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3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3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167" w:x="1020" w:y="85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https://doi.org/10.1007/s00214-022-02940-3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204" w:x="1136" w:y="1267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AUBFJC+MyriadPro-Semibold"/>
          <w:color w:val="000000"/>
          <w:spacing w:val="0"/>
          <w:sz w:val="19"/>
        </w:rPr>
      </w:pPr>
      <w:r>
        <w:rPr>
          <w:rFonts w:ascii="AUBFJC+MyriadPro-Semibold"/>
          <w:color w:val="000000"/>
          <w:spacing w:val="13"/>
          <w:sz w:val="19"/>
        </w:rPr>
        <w:t>RESEARCH</w:t>
      </w:r>
      <w:r>
        <w:rPr>
          <w:rFonts w:ascii="AUBFJC+MyriadPro-Semibold"/>
          <w:color w:val="000000"/>
          <w:spacing w:val="0"/>
          <w:sz w:val="19"/>
        </w:rPr>
      </w:r>
    </w:p>
    <w:p>
      <w:pPr>
        <w:pStyle w:val="Normal"/>
        <w:framePr w:w="8430" w:x="1020" w:y="2071"/>
        <w:widowControl w:val="off"/>
        <w:autoSpaceDE w:val="off"/>
        <w:autoSpaceDN w:val="off"/>
        <w:spacing w:before="0" w:after="0" w:line="364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32"/>
        </w:rPr>
      </w:pPr>
      <w:r>
        <w:rPr>
          <w:rFonts w:ascii="EFBNIE+MyriadPro-SemiboldSemiCn"/>
          <w:color w:val="000000"/>
          <w:spacing w:val="-1"/>
          <w:sz w:val="32"/>
        </w:rPr>
        <w:t>New</w:t>
      </w:r>
      <w:r>
        <w:rPr>
          <w:rFonts w:ascii="EFBNIE+MyriadPro-SemiboldSemiCn"/>
          <w:color w:val="000000"/>
          <w:spacing w:val="1"/>
          <w:sz w:val="32"/>
        </w:rPr>
        <w:t xml:space="preserve"> </w:t>
      </w:r>
      <w:r>
        <w:rPr>
          <w:rFonts w:ascii="EFBNIE+MyriadPro-SemiboldSemiCn" w:hAnsi="EFBNIE+MyriadPro-SemiboldSemiCn" w:cs="EFBNIE+MyriadPro-SemiboldSemiCn"/>
          <w:color w:val="000000"/>
          <w:spacing w:val="-1"/>
          <w:sz w:val="32"/>
        </w:rPr>
        <w:t>Au(III)‑</w:t>
      </w:r>
      <w:r>
        <w:rPr>
          <w:rFonts w:ascii="EFBNIE+MyriadPro-SemiboldSemiCn"/>
          <w:color w:val="000000"/>
          <w:spacing w:val="1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and</w:t>
      </w:r>
      <w:r>
        <w:rPr>
          <w:rFonts w:ascii="EFBNIE+MyriadPro-SemiboldSemiCn"/>
          <w:color w:val="000000"/>
          <w:spacing w:val="0"/>
          <w:sz w:val="32"/>
        </w:rPr>
        <w:t xml:space="preserve"> </w:t>
      </w:r>
      <w:r>
        <w:rPr>
          <w:rFonts w:ascii="EFBNIE+MyriadPro-SemiboldSemiCn" w:hAnsi="EFBNIE+MyriadPro-SemiboldSemiCn" w:cs="EFBNIE+MyriadPro-SemiboldSemiCn"/>
          <w:color w:val="000000"/>
          <w:spacing w:val="-1"/>
          <w:sz w:val="32"/>
        </w:rPr>
        <w:t>Fe(III)‑based</w:t>
      </w:r>
      <w:r>
        <w:rPr>
          <w:rFonts w:ascii="EFBNIE+MyriadPro-SemiboldSemiCn"/>
          <w:color w:val="000000"/>
          <w:spacing w:val="1"/>
          <w:sz w:val="32"/>
        </w:rPr>
        <w:t xml:space="preserve"> </w:t>
      </w:r>
      <w:r>
        <w:rPr>
          <w:rFonts w:ascii="EFBNIE+MyriadPro-SemiboldSemiCn"/>
          <w:color w:val="000000"/>
          <w:spacing w:val="-1"/>
          <w:sz w:val="32"/>
        </w:rPr>
        <w:t>complexes</w:t>
      </w:r>
      <w:r>
        <w:rPr>
          <w:rFonts w:ascii="EFBNIE+MyriadPro-SemiboldSemiCn"/>
          <w:color w:val="000000"/>
          <w:spacing w:val="1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of</w:t>
      </w:r>
      <w:r>
        <w:rPr>
          <w:rFonts w:ascii="EFBNIE+MyriadPro-SemiboldSemiCn"/>
          <w:color w:val="000000"/>
          <w:spacing w:val="0"/>
          <w:sz w:val="32"/>
        </w:rPr>
        <w:t xml:space="preserve"> </w:t>
      </w:r>
      <w:r>
        <w:rPr>
          <w:rFonts w:ascii="EFBNIE+MyriadPro-SemiboldSemiCn" w:hAnsi="EFBNIE+MyriadPro-SemiboldSemiCn" w:cs="EFBNIE+MyriadPro-SemiboldSemiCn"/>
          <w:color w:val="000000"/>
          <w:spacing w:val="0"/>
          <w:sz w:val="32"/>
        </w:rPr>
        <w:t>bio‑pharmacological</w:t>
      </w:r>
      <w:r>
        <w:rPr>
          <w:rFonts w:ascii="EFBNIE+MyriadPro-SemiboldSemiCn"/>
          <w:color w:val="000000"/>
          <w:spacing w:val="0"/>
          <w:sz w:val="32"/>
        </w:rPr>
      </w:r>
    </w:p>
    <w:p>
      <w:pPr>
        <w:pStyle w:val="Normal"/>
        <w:framePr w:w="8430" w:x="1020" w:y="207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32"/>
        </w:rPr>
      </w:pPr>
      <w:r>
        <w:rPr>
          <w:rFonts w:ascii="EFBNIE+MyriadPro-SemiboldSemiCn"/>
          <w:color w:val="000000"/>
          <w:spacing w:val="-1"/>
          <w:sz w:val="32"/>
        </w:rPr>
        <w:t>interest:</w:t>
      </w:r>
      <w:r>
        <w:rPr>
          <w:rFonts w:ascii="EFBNIE+MyriadPro-SemiboldSemiCn"/>
          <w:color w:val="000000"/>
          <w:spacing w:val="1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DFT</w:t>
      </w:r>
      <w:r>
        <w:rPr>
          <w:rFonts w:ascii="EFBNIE+MyriadPro-SemiboldSemiCn"/>
          <w:color w:val="000000"/>
          <w:spacing w:val="0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and</w:t>
      </w:r>
      <w:r>
        <w:rPr>
          <w:rFonts w:ascii="EFBNIE+MyriadPro-SemiboldSemiCn"/>
          <w:color w:val="000000"/>
          <w:spacing w:val="0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in</w:t>
      </w:r>
      <w:r>
        <w:rPr>
          <w:rFonts w:ascii="EFBNIE+MyriadPro-SemiboldSemiCn"/>
          <w:color w:val="000000"/>
          <w:spacing w:val="0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silico</w:t>
      </w:r>
      <w:r>
        <w:rPr>
          <w:rFonts w:ascii="EFBNIE+MyriadPro-SemiboldSemiCn"/>
          <w:color w:val="000000"/>
          <w:spacing w:val="0"/>
          <w:sz w:val="32"/>
        </w:rPr>
        <w:t xml:space="preserve"> </w:t>
      </w:r>
      <w:r>
        <w:rPr>
          <w:rFonts w:ascii="EFBNIE+MyriadPro-SemiboldSemiCn"/>
          <w:color w:val="000000"/>
          <w:spacing w:val="0"/>
          <w:sz w:val="32"/>
        </w:rPr>
        <w:t>studies</w:t>
      </w:r>
      <w:r>
        <w:rPr>
          <w:rFonts w:ascii="EFBNIE+MyriadPro-SemiboldSemiCn"/>
          <w:color w:val="000000"/>
          <w:spacing w:val="0"/>
          <w:sz w:val="32"/>
        </w:rPr>
      </w:r>
    </w:p>
    <w:p>
      <w:pPr>
        <w:pStyle w:val="Normal"/>
        <w:framePr w:w="7030" w:x="1020" w:y="309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UBFJC+MyriadPro-Semibold"/>
          <w:color w:val="000000"/>
          <w:spacing w:val="0"/>
          <w:sz w:val="21"/>
        </w:rPr>
      </w:pPr>
      <w:r>
        <w:rPr>
          <w:rFonts w:ascii="AUBFJC+MyriadPro-Semibold"/>
          <w:color w:val="000000"/>
          <w:spacing w:val="-2"/>
          <w:sz w:val="20"/>
        </w:rPr>
        <w:t>Yassamina</w:t>
      </w:r>
      <w:r>
        <w:rPr>
          <w:rFonts w:ascii="AUBFJC+MyriadPro-Semibold"/>
          <w:color w:val="000000"/>
          <w:spacing w:val="2"/>
          <w:sz w:val="20"/>
        </w:rPr>
        <w:t xml:space="preserve"> </w:t>
      </w:r>
      <w:r>
        <w:rPr>
          <w:rFonts w:ascii="AUBFJC+MyriadPro-Semibold"/>
          <w:color w:val="000000"/>
          <w:spacing w:val="0"/>
          <w:sz w:val="20"/>
        </w:rPr>
        <w:t>Arbia</w:t>
      </w:r>
      <w:r>
        <w:rPr>
          <w:rFonts w:ascii="AUBFJC+MyriadPro-Semibold"/>
          <w:color w:val="000000"/>
          <w:spacing w:val="0"/>
          <w:sz w:val="21"/>
          <w:vertAlign w:val="superscript"/>
        </w:rPr>
        <w:t>1</w:t>
      </w:r>
      <w:r>
        <w:rPr>
          <w:rFonts w:ascii="AUBFJC+MyriadPro-Semibold"/>
          <w:color w:val="000000"/>
          <w:spacing w:val="12"/>
          <w:sz w:val="21"/>
          <w:vertAlign w:val="superscript"/>
        </w:rPr>
        <w:t xml:space="preserve"> </w:t>
      </w:r>
      <w:r>
        <w:rPr>
          <w:rFonts w:ascii="AUBFJC+MyriadPro-Semibold" w:hAnsi="AUBFJC+MyriadPro-Semibold" w:cs="AUBFJC+MyriadPro-Semibold"/>
          <w:color w:val="000000"/>
          <w:spacing w:val="0"/>
          <w:sz w:val="20"/>
        </w:rPr>
        <w:t>·</w:t>
      </w:r>
      <w:r>
        <w:rPr>
          <w:rFonts w:ascii="AUBFJC+MyriadPro-Semibold"/>
          <w:color w:val="000000"/>
          <w:spacing w:val="0"/>
          <w:sz w:val="20"/>
        </w:rPr>
        <w:t xml:space="preserve"> </w:t>
      </w:r>
      <w:r>
        <w:rPr>
          <w:rFonts w:ascii="AUBFJC+MyriadPro-Semibold"/>
          <w:color w:val="000000"/>
          <w:spacing w:val="-1"/>
          <w:sz w:val="20"/>
        </w:rPr>
        <w:t>Soraya</w:t>
      </w:r>
      <w:r>
        <w:rPr>
          <w:rFonts w:ascii="AUBFJC+MyriadPro-Semibold"/>
          <w:color w:val="000000"/>
          <w:spacing w:val="1"/>
          <w:sz w:val="20"/>
        </w:rPr>
        <w:t xml:space="preserve"> </w:t>
      </w:r>
      <w:r>
        <w:rPr>
          <w:rFonts w:ascii="AUBFJC+MyriadPro-Semibold"/>
          <w:color w:val="000000"/>
          <w:spacing w:val="0"/>
          <w:sz w:val="20"/>
        </w:rPr>
        <w:t>Abtouche</w:t>
      </w:r>
      <w:r>
        <w:rPr>
          <w:rFonts w:ascii="AUBFJC+MyriadPro-Semibold"/>
          <w:color w:val="000000"/>
          <w:spacing w:val="0"/>
          <w:sz w:val="21"/>
          <w:vertAlign w:val="superscript"/>
        </w:rPr>
        <w:t>1</w:t>
      </w:r>
      <w:r>
        <w:rPr>
          <w:rFonts w:ascii="AUBFJC+MyriadPro-Semibold"/>
          <w:color w:val="000000"/>
          <w:spacing w:val="12"/>
          <w:sz w:val="21"/>
          <w:vertAlign w:val="superscript"/>
        </w:rPr>
        <w:t xml:space="preserve"> </w:t>
      </w:r>
      <w:r>
        <w:rPr>
          <w:rFonts w:ascii="AUBFJC+MyriadPro-Semibold" w:hAnsi="AUBFJC+MyriadPro-Semibold" w:cs="AUBFJC+MyriadPro-Semibold"/>
          <w:color w:val="000000"/>
          <w:spacing w:val="0"/>
          <w:sz w:val="20"/>
        </w:rPr>
        <w:t>·</w:t>
      </w:r>
      <w:r>
        <w:rPr>
          <w:rFonts w:ascii="AUBFJC+MyriadPro-Semibold"/>
          <w:color w:val="000000"/>
          <w:spacing w:val="0"/>
          <w:sz w:val="20"/>
        </w:rPr>
        <w:t xml:space="preserve"> </w:t>
      </w:r>
      <w:r>
        <w:rPr>
          <w:rFonts w:ascii="AUBFJC+MyriadPro-Semibold"/>
          <w:color w:val="000000"/>
          <w:spacing w:val="0"/>
          <w:sz w:val="20"/>
        </w:rPr>
        <w:t>Mohamed</w:t>
      </w:r>
      <w:r>
        <w:rPr>
          <w:rFonts w:ascii="AUBFJC+MyriadPro-Semibold"/>
          <w:color w:val="000000"/>
          <w:spacing w:val="0"/>
          <w:sz w:val="20"/>
        </w:rPr>
        <w:t xml:space="preserve"> </w:t>
      </w:r>
      <w:r>
        <w:rPr>
          <w:rFonts w:ascii="AUBFJC+MyriadPro-Semibold"/>
          <w:color w:val="000000"/>
          <w:spacing w:val="0"/>
          <w:sz w:val="20"/>
        </w:rPr>
        <w:t>Dahmane</w:t>
      </w:r>
      <w:r>
        <w:rPr>
          <w:rFonts w:ascii="AUBFJC+MyriadPro-Semibold"/>
          <w:color w:val="000000"/>
          <w:spacing w:val="0"/>
          <w:sz w:val="21"/>
          <w:vertAlign w:val="superscript"/>
        </w:rPr>
        <w:t>2</w:t>
      </w:r>
      <w:r>
        <w:rPr>
          <w:rFonts w:ascii="AUBFJC+MyriadPro-Semibold"/>
          <w:color w:val="000000"/>
          <w:spacing w:val="12"/>
          <w:sz w:val="21"/>
          <w:vertAlign w:val="superscript"/>
        </w:rPr>
        <w:t xml:space="preserve"> </w:t>
      </w:r>
      <w:r>
        <w:rPr>
          <w:rFonts w:ascii="AUBFJC+MyriadPro-Semibold" w:hAnsi="AUBFJC+MyriadPro-Semibold" w:cs="AUBFJC+MyriadPro-Semibold"/>
          <w:color w:val="000000"/>
          <w:spacing w:val="0"/>
          <w:sz w:val="20"/>
        </w:rPr>
        <w:t>·</w:t>
      </w:r>
      <w:r>
        <w:rPr>
          <w:rFonts w:ascii="AUBFJC+MyriadPro-Semibold"/>
          <w:color w:val="000000"/>
          <w:spacing w:val="0"/>
          <w:sz w:val="20"/>
        </w:rPr>
        <w:t xml:space="preserve"> </w:t>
      </w:r>
      <w:r>
        <w:rPr>
          <w:rFonts w:ascii="AUBFJC+MyriadPro-Semibold"/>
          <w:color w:val="000000"/>
          <w:spacing w:val="0"/>
          <w:sz w:val="20"/>
        </w:rPr>
        <w:t>Meziane</w:t>
      </w:r>
      <w:r>
        <w:rPr>
          <w:rFonts w:ascii="AUBFJC+MyriadPro-Semibold"/>
          <w:color w:val="000000"/>
          <w:spacing w:val="0"/>
          <w:sz w:val="20"/>
        </w:rPr>
        <w:t xml:space="preserve"> </w:t>
      </w:r>
      <w:r>
        <w:rPr>
          <w:rFonts w:ascii="AUBFJC+MyriadPro-Semibold"/>
          <w:color w:val="000000"/>
          <w:spacing w:val="0"/>
          <w:sz w:val="20"/>
        </w:rPr>
        <w:t>Brahimi</w:t>
      </w:r>
      <w:r>
        <w:rPr>
          <w:rFonts w:ascii="AUBFJC+MyriadPro-Semibold"/>
          <w:color w:val="000000"/>
          <w:spacing w:val="0"/>
          <w:sz w:val="21"/>
          <w:vertAlign w:val="superscript"/>
        </w:rPr>
        <w:t>1</w:t>
      </w:r>
      <w:r>
        <w:rPr>
          <w:rFonts w:ascii="AUBFJC+MyriadPro-Semibold"/>
          <w:color w:val="000000"/>
          <w:spacing w:val="0"/>
          <w:sz w:val="21"/>
        </w:rPr>
      </w:r>
    </w:p>
    <w:p>
      <w:pPr>
        <w:pStyle w:val="Normal"/>
        <w:framePr w:w="7055" w:x="1020" w:y="3729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Received: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5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October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2022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/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Accepted: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30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November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2022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7055" w:x="1020" w:y="3729"/>
        <w:widowControl w:val="off"/>
        <w:autoSpaceDE w:val="off"/>
        <w:autoSpaceDN w:val="off"/>
        <w:spacing w:before="8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 w:hAnsi="BOAGJE+MyriadPro-SemiCn" w:cs="BOAGJE+MyriadPro-SemiCn"/>
          <w:color w:val="000000"/>
          <w:spacing w:val="0"/>
          <w:sz w:val="17"/>
        </w:rPr>
        <w:t>©</w:t>
      </w:r>
      <w:r>
        <w:rPr>
          <w:rFonts w:ascii="BOAGJE+MyriadPro-SemiCn"/>
          <w:color w:val="000000"/>
          <w:spacing w:val="-7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The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Author(s),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under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exclusive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licence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to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Springer-Verlag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GmbH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Germany,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part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Springer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Nature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2022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02" w:x="1020" w:y="4469"/>
        <w:widowControl w:val="off"/>
        <w:autoSpaceDE w:val="off"/>
        <w:autoSpaceDN w:val="off"/>
        <w:spacing w:before="0" w:after="0" w:line="248" w:lineRule="exact"/>
        <w:ind w:left="0" w:right="0" w:firstLine="0"/>
        <w:jc w:val="left"/>
        <w:rPr>
          <w:rFonts w:ascii="JCQPTN+MyriadPro-Bold"/>
          <w:color w:val="000000"/>
          <w:spacing w:val="0"/>
          <w:sz w:val="20"/>
        </w:rPr>
      </w:pPr>
      <w:r>
        <w:rPr>
          <w:rFonts w:ascii="JCQPTN+MyriadPro-Bold"/>
          <w:color w:val="000000"/>
          <w:spacing w:val="1"/>
          <w:sz w:val="20"/>
        </w:rPr>
        <w:t>Abstract</w:t>
      </w:r>
      <w:r>
        <w:rPr>
          <w:rFonts w:ascii="JCQPTN+MyriadPro-Bold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Many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researchers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have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tried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overcome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limitations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clinical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Cis-platin,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several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generations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platinum-based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drugs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derived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from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Cis-platin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matrix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with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large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number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molecules,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but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only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ve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have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been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approved.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These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include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ve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cornerstone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drugs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modern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platinum-based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chemotherapy,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namely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carboplatin,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oxaliplatin,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nedaplatin,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heptaplatin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albaloplatin.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These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latest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generations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platinum-based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drugs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rather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important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chemotherapy,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often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involved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treatment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erent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types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cancer.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Their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use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remains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hampered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their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severe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toxicity,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resistance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tumor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cells,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poor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oral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bioavailability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well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repair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resulting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adducts,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failure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apoptotic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pathways.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obvious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erent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strategies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needed.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To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understand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structural,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electronic,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spectroscopic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properties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new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Au(III)-based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study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density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functional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theory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under-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taken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this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work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using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erent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functional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basis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sets.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correlation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found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between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various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descriptors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anti-cancer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activity,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would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probably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indicate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better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solution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substitute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Au(III)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Fe(III),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which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commonly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used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115" w:x="1020" w:y="4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manufacturing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drugs,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its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attractive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cost.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9984" w:x="1020" w:y="771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Keywords</w:t>
      </w:r>
      <w:r>
        <w:rPr>
          <w:rFonts w:ascii="EFBNIE+MyriadPro-SemiboldSemiCn"/>
          <w:color w:val="000000"/>
          <w:spacing w:val="62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New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Au(III)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Fe(III)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complexes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·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DFT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ADMET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studies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·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Spectroscopic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properties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·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anti-cancer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activity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846" w:x="1020" w:y="8430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CQPTN+MyriadPro-Bold"/>
          <w:color w:val="000000"/>
          <w:spacing w:val="0"/>
          <w:sz w:val="24"/>
        </w:rPr>
      </w:pPr>
      <w:r>
        <w:rPr>
          <w:rFonts w:ascii="JCQPTN+MyriadPro-Bold"/>
          <w:color w:val="000000"/>
          <w:spacing w:val="0"/>
          <w:sz w:val="24"/>
        </w:rPr>
        <w:t>1</w:t>
      </w:r>
      <w:r>
        <w:rPr>
          <w:rFonts w:ascii="JCQPTN+MyriadPro-Bold"/>
          <w:color w:val="000000"/>
          <w:spacing w:val="72"/>
          <w:sz w:val="24"/>
        </w:rPr>
        <w:t xml:space="preserve"> </w:t>
      </w:r>
      <w:r>
        <w:rPr>
          <w:rFonts w:ascii="JCQPTN+MyriadPro-Bold"/>
          <w:color w:val="000000"/>
          <w:spacing w:val="0"/>
          <w:sz w:val="24"/>
        </w:rPr>
        <w:t>Introduction</w:t>
      </w:r>
      <w:r>
        <w:rPr>
          <w:rFonts w:ascii="JCQPTN+MyriadPro-Bold"/>
          <w:color w:val="000000"/>
          <w:spacing w:val="0"/>
          <w:sz w:val="24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Rosenberg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1965,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meanwhile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simple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experiment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bacteriology,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was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study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ect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electric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eld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using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platinum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electrodes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cell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division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E.coli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(Escherichia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coli);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unexpected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experi-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ment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been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ground-breaking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modern-day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cancer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treatment.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Rosenberg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noticed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bacterial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cell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division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had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opped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although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bacter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ial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cell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growth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continued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long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strands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14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These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results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starting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point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4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other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researc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h.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Modern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medicinal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hemis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try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in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volves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development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new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metal-based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drugs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–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10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];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these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latter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several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applicati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ons,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hey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re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mainly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used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treat-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ment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cancers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11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].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platinum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compounds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(II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repr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esent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cr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itical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class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dr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ugs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cancer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control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12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13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Among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them,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Cis-platin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regarded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as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benc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hmark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its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class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organometallic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Its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discovery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anti-cancer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agent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was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made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chance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Cis-platin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was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pr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oduced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rst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time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1845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Michele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Peyrone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15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];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hence,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its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rs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name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>w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"Peyrone's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chloride";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w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as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tested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on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ats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1969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16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Clinical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tests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carried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out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1971,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Cis-platin,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show</w:t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ed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hat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had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sig-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nif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anti-cancer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activity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.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1978,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it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>w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approved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treatment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for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several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types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cancer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17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mainl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y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cancers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inv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olving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testicles,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ovar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ies,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lungs,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head,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nec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k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18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19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322" w:x="1020" w:y="1140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This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work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is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dedicated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to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the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memory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of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Mohamed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Lamine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322" w:x="1020" w:y="1140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Abdelatif.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721" w:x="1008" w:y="12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HNHHCC+Wingdings-Regular"/>
          <w:color w:val="000000"/>
          <w:spacing w:val="0"/>
          <w:sz w:val="17"/>
        </w:rPr>
        <w:t>*</w:t>
      </w:r>
      <w:r>
        <w:rPr>
          <w:rFonts w:ascii="Caladea"/>
          <w:color w:val="000000"/>
          <w:spacing w:val="6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Meziane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Brahimi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865" w:x="1304" w:y="12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mez_brahimi@yahoo.fr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0" w:x="1020" w:y="126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1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020" w:y="12604"/>
        <w:widowControl w:val="off"/>
        <w:autoSpaceDE w:val="off"/>
        <w:autoSpaceDN w:val="off"/>
        <w:spacing w:before="721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2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4090" w:x="1304" w:y="1262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Laboratoire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de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Physico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Chimie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Théorique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Et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Chimie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090" w:x="1304" w:y="1262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Informatique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(LPCTCI),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Faculté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de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Chimie,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Université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090" w:x="1304" w:y="1262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Des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Sciences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Et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de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La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Technologie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Houari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Boumediene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090" w:x="1304" w:y="1262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(USTHB),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BP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32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El-Alia,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16111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Algiers,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Algeria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1271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anti-cancer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activity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dose-dependent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because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2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adverse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gastrointes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tinal,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tological,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neurological,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2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nephr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ological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side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ef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ects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20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main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target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plati-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2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num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(II)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salts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DNA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21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22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].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Thus,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once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organism,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2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they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hydrolyze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giv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hydr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oxide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der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ivatives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aqueous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27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medium.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This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allows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them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bind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DNA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by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formation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906" w:x="1304" w:y="1352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Laboratoire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Chromatographie,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Faculté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Chimie,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906" w:x="1304" w:y="1352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-1"/>
          <w:sz w:val="17"/>
        </w:rPr>
        <w:t>Université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Sciences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La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Technologie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Houari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906" w:x="1304" w:y="1352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Boumediene(USTHB),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BP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32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El-Alia,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16111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Algiers,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906" w:x="1304" w:y="1352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Algeria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0pt;margin-top:735.150024414063pt;z-index:-3;width:134pt;height:12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597pt;height:9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pt;margin-top:565.799987792969pt;z-index:-11;width:240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0pt;margin-top:596.349975585938pt;z-index:-15;width:240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2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cross-link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ed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cov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alent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bonds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be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tween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complementary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strands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DNA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23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25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stereoselective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mechanism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pur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ine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bases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in</w:t>
      </w:r>
      <w:r>
        <w:rPr/>
        <w:fldChar w:fldCharType="end"/>
      </w:r>
      <w:r>
        <w:rPr>
          <w:rFonts w:ascii="GMCISL+STIX-Regular"/>
          <w:color w:val="000000"/>
          <w:spacing w:val="-4"/>
          <w:sz w:val="20"/>
        </w:rPr>
        <w:t>v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olving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donor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site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(nitrog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en)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guanine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20"/>
        </w:rPr>
        <w:t>25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20"/>
        </w:rPr>
        <w:t>28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].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oduct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is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s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tabilized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by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hydrogen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bonding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20"/>
        </w:rPr>
        <w:t>29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wit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pr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oton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release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30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which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leads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reaction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od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ucts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hat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induce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cell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deat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processes,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hence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cytotoxic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ect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drug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31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Unfortunately,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ectiveness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Cis-platin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limited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because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its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-2"/>
          <w:sz w:val="20"/>
        </w:rPr>
        <w:t>oxicity,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which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due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ability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platinum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ions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bind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proteins,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resistance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tumor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cells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treatment;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hese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tumor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cells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3"/>
          <w:sz w:val="20"/>
        </w:rPr>
        <w:t>may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have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intrinsic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resistance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acquired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resistance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32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36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Many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researchers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devoted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their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orts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over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coming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limitations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clinical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Cis-platin,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which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sev-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eral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generations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drugs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derived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from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Cis-platin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matr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ix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signif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number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molecules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37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39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];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however,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only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ve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them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been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approved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nti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-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can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cer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agents,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namely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carbo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pla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ti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n,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oxaliplatin,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nedaplatin,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heptaplatin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albaloplatin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40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43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].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These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derivatives,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remaining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indis-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pensable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moder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n-da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cancer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treatment,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used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treat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several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types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cancer.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Nevertheless,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possess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severe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toxicity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tumor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cell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resist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ance,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low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al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bioavailability,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failure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apoptotic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pathways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44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45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erent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path-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ways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employing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new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approaches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o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synt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hesis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new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org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anome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tallic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similar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platinum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46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53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],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involving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transition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atoms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plexing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ag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ents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suc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gold,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copper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cobalt,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iron,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others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54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57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been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developed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over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past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few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decades.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u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(I/III)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coor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dination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complexes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known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great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development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due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fact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that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gold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has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8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s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trong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capacity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</w:t>
      </w:r>
      <w:r>
        <w:rPr>
          <w:rFonts w:ascii="GMCISL+STIX-Regular"/>
          <w:color w:val="000000"/>
          <w:spacing w:val="-8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complex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with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many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ligands,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like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platinum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58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66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gold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atom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several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possible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oxidation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ates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ranging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fr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om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(I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V),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but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only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s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tates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(I)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(III)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used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pharmaceutical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industry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67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choice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ligands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uences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stability,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overall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phar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macodynamic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le,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biophar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maceutical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activity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resulting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68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32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better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understand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structural,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electronic,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spectroscopic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proper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ties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ne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w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Au(III)-based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synthesized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2017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82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],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theoretical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study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density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functional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theor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y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(DFT)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le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vel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was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performed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using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dif-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ferent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functional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various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basis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sets.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Moreover,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iron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much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less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toxic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element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involved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several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living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mechanisms,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so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theoretical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study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gold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plexes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leads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good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understanding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correlation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various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descriptors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their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anticancer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activity,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may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also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extrapolate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concordance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suggestion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creating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newer,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safer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anti-cancer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solutions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Fe(III)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instead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Au(III),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Fe(III)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commonly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used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drug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manufacturing.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203" w:x="6123" w:y="5050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CQPTN+MyriadPro-Bold"/>
          <w:color w:val="000000"/>
          <w:spacing w:val="0"/>
          <w:sz w:val="24"/>
        </w:rPr>
      </w:pPr>
      <w:r>
        <w:rPr>
          <w:rFonts w:ascii="JCQPTN+MyriadPro-Bold"/>
          <w:color w:val="000000"/>
          <w:spacing w:val="0"/>
          <w:sz w:val="24"/>
        </w:rPr>
        <w:t>2</w:t>
      </w:r>
      <w:r>
        <w:rPr>
          <w:rFonts w:ascii="JCQPTN+MyriadPro-Bold"/>
          <w:color w:val="000000"/>
          <w:spacing w:val="72"/>
          <w:sz w:val="24"/>
        </w:rPr>
        <w:t xml:space="preserve"> </w:t>
      </w:r>
      <w:r>
        <w:rPr>
          <w:rFonts w:ascii="JCQPTN+MyriadPro-Bold"/>
          <w:color w:val="000000"/>
          <w:spacing w:val="-1"/>
          <w:sz w:val="24"/>
        </w:rPr>
        <w:t>Computational</w:t>
      </w:r>
      <w:r>
        <w:rPr>
          <w:rFonts w:ascii="JCQPTN+MyriadPro-Bold"/>
          <w:color w:val="000000"/>
          <w:spacing w:val="1"/>
          <w:sz w:val="24"/>
        </w:rPr>
        <w:t xml:space="preserve"> </w:t>
      </w:r>
      <w:r>
        <w:rPr>
          <w:rFonts w:ascii="JCQPTN+MyriadPro-Bold"/>
          <w:color w:val="000000"/>
          <w:spacing w:val="-1"/>
          <w:sz w:val="24"/>
        </w:rPr>
        <w:t>strategies</w:t>
      </w:r>
      <w:r>
        <w:rPr>
          <w:rFonts w:ascii="JCQPTN+MyriadPro-Bold"/>
          <w:color w:val="000000"/>
          <w:spacing w:val="0"/>
          <w:sz w:val="24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DFT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83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calculations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these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Au(III)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F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e(III)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ha</w:t>
      </w:r>
      <w:r>
        <w:rPr/>
        <w:fldChar w:fldCharType="end"/>
      </w:r>
      <w:r>
        <w:rPr>
          <w:rFonts w:ascii="GMCISL+STIX-Regular"/>
          <w:color w:val="000000"/>
          <w:spacing w:val="-2"/>
          <w:sz w:val="20"/>
        </w:rPr>
        <w:t>ve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been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carried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out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with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hybrid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density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func-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tional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B3LYP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6–311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+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G**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basis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sets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Cl,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atoms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LANL2DZ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pseudo-potential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Pt,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u.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All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calculations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performed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Gauss-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ian09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programs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84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].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To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build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geometries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org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anic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molecules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optimized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separately.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Harmonic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frequencies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calculated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ensure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stable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are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obtained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absolute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minima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energy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without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imagi-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nary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frequency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NMR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</w:t>
      </w:r>
      <w:r>
        <w:rPr>
          <w:rFonts w:ascii="GMCISL+STIX-Regular"/>
          <w:color w:val="000000"/>
          <w:spacing w:val="3"/>
          <w:sz w:val="21"/>
          <w:vertAlign w:val="superscript"/>
        </w:rPr>
        <w:t>1</w:t>
      </w:r>
      <w:r>
        <w:rPr>
          <w:rFonts w:ascii="GMCISL+STIX-Regular"/>
          <w:color w:val="000000"/>
          <w:spacing w:val="0"/>
          <w:sz w:val="20"/>
        </w:rPr>
        <w:t>H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1"/>
          <w:vertAlign w:val="superscript"/>
        </w:rPr>
        <w:t>13</w:t>
      </w:r>
      <w:r>
        <w:rPr>
          <w:rFonts w:ascii="GMCISL+STIX-Regular"/>
          <w:color w:val="000000"/>
          <w:spacing w:val="4"/>
          <w:sz w:val="20"/>
        </w:rPr>
        <w:t>C)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spectra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obtained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same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theoretical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levels.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values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scaled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b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y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constant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factor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0.98,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IR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frequencies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20"/>
        </w:rPr>
        <w:t>85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].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Energy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gaps,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OM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frontiers,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electronic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density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55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are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obtained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same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level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theory.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For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each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modeled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DFT,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NMR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proton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spectrum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(</w:t>
      </w:r>
      <w:r>
        <w:rPr>
          <w:rFonts w:ascii="GMCISL+STIX-Regular"/>
          <w:color w:val="000000"/>
          <w:spacing w:val="5"/>
          <w:sz w:val="21"/>
          <w:vertAlign w:val="superscript"/>
        </w:rPr>
        <w:t>1</w:t>
      </w:r>
      <w:r>
        <w:rPr>
          <w:rFonts w:ascii="GMCISL+STIX-Regular"/>
          <w:color w:val="000000"/>
          <w:spacing w:val="0"/>
          <w:sz w:val="20"/>
        </w:rPr>
        <w:t>H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NMR),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and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carbon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ones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(</w:t>
      </w:r>
      <w:r>
        <w:rPr>
          <w:rFonts w:ascii="GMCISL+STIX-Regular"/>
          <w:color w:val="000000"/>
          <w:spacing w:val="5"/>
          <w:sz w:val="21"/>
          <w:vertAlign w:val="superscript"/>
        </w:rPr>
        <w:t>13</w:t>
      </w:r>
      <w:r>
        <w:rPr>
          <w:rFonts w:ascii="GMCISL+STIX-Regular"/>
          <w:color w:val="000000"/>
          <w:spacing w:val="0"/>
          <w:sz w:val="20"/>
        </w:rPr>
        <w:t>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NMR).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solv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ents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were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chosen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agreement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with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experiment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6"/>
          <w:sz w:val="20"/>
        </w:rPr>
        <w:t>82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for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se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>rie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s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Au(III)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complexes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applying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CPCM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model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86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comparison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purposes,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same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solvents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used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Fe(III)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stud-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ies.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1"/>
          <w:vertAlign w:val="superscript"/>
        </w:rPr>
        <w:t>1</w:t>
      </w:r>
      <w:r>
        <w:rPr>
          <w:rFonts w:ascii="GMCISL+STIX-Regular"/>
          <w:color w:val="000000"/>
          <w:spacing w:val="6"/>
          <w:sz w:val="20"/>
        </w:rPr>
        <w:t>H-NMR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spectra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M1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M2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(M</w:t>
      </w:r>
      <w:r>
        <w:rPr>
          <w:rFonts w:ascii="GMCISL+STIX-Regular"/>
          <w:color w:val="000000"/>
          <w:spacing w:val="-2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Fe)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were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obtained,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respectively,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dichlo-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romethane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(CH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Cl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chloroform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(CHCl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whereas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Several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organomet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allic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com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plexes,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synthesized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recently,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5"/>
          <w:sz w:val="20"/>
        </w:rPr>
        <w:t>have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shown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promise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vitro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activity.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passage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perform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vivo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tests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often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very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expensive,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addition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this,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majority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new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lose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their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activity,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which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does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not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allow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them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reach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clinical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trials.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Modeling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this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context,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paramount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importance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better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understand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heir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activity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able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choose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most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relevant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ones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9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69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–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71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before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carrying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out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vivo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tests.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7395" w:y="1119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280" w:x="7662" w:y="1119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280" w:x="9719" w:y="1119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3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2" w:x="6123" w:y="1133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other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spectra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obtained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DMSO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solvent.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1565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same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for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1"/>
          <w:vertAlign w:val="superscript"/>
        </w:rPr>
        <w:t>13</w:t>
      </w:r>
      <w:r>
        <w:rPr>
          <w:rFonts w:ascii="GMCISL+STIX-Regular"/>
          <w:color w:val="000000"/>
          <w:spacing w:val="5"/>
          <w:sz w:val="20"/>
        </w:rPr>
        <w:t>C-NMR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spectra,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which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obtained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with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156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tetra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methyl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silane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(TMS)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internal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standard.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156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absolute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chemical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isotropic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shielding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was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calculated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using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156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9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GIA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</w:t>
      </w:r>
      <w:r>
        <w:rPr>
          <w:rFonts w:ascii="GMCISL+STIX-Regular"/>
          <w:color w:val="000000"/>
          <w:spacing w:val="32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(gauge-independent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atomic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orbital)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method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156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87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u(I/III)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com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ple</w:t>
      </w:r>
      <w:r>
        <w:rPr/>
        <w:fldChar w:fldCharType="end"/>
      </w:r>
      <w:r>
        <w:rPr>
          <w:rFonts w:ascii="GMCISL+STIX-Regular"/>
          <w:color w:val="000000"/>
          <w:spacing w:val="-2"/>
          <w:sz w:val="20"/>
        </w:rPr>
        <w:t>xes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better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cytotoxic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properties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cis-platin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72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–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77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whereby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Au(I)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selectively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targets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tumor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cells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mor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than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healt</w:t>
      </w:r>
      <w:r>
        <w:rPr/>
        <w:fldChar w:fldCharType="end"/>
      </w:r>
      <w:r>
        <w:rPr>
          <w:rFonts w:ascii="GMCISL+STIX-Regular"/>
          <w:color w:val="000000"/>
          <w:spacing w:val="-5"/>
          <w:sz w:val="20"/>
        </w:rPr>
        <w:t>hy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cells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thanks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its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af</w:t>
      </w:r>
      <w:r>
        <w:rPr>
          <w:rFonts w:ascii="GMCISL+STIX-Regular"/>
          <w:color w:val="000000"/>
          <w:spacing w:val="50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nity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thiol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selenol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g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roups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cysteine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selenocysteine,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respectively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69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70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other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hand,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(III)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has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</w:t>
      </w:r>
      <w:r>
        <w:rPr>
          <w:rFonts w:ascii="GMCISL+STIX-Regular"/>
          <w:color w:val="000000"/>
          <w:spacing w:val="0"/>
          <w:sz w:val="21"/>
          <w:vertAlign w:val="superscript"/>
        </w:rPr>
        <w:t>8</w:t>
      </w:r>
      <w:r>
        <w:rPr>
          <w:rFonts w:ascii="GMCISL+STIX-Regular"/>
          <w:color w:val="000000"/>
          <w:spacing w:val="13"/>
          <w:sz w:val="21"/>
          <w:vertAlign w:val="superscript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conf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guration,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whic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giv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iso-s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tructur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iso-electronic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character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rather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(II)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78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79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However,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Au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(III)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more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activ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anticancer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activity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han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those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based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(I),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which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can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be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>e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xplained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reduction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Au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(III)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1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Au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(I)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71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80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81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283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silico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ADME/T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ox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study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very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useful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pre-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2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dicting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pharmacological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proper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ties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candidate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mol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2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ecules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to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be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drug.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pkCSM-phar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macokinetics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tool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88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2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(</w:t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20"/>
        </w:rPr>
        <w:t>http://biosig.unimelb.edu.au/pkcsm/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used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describe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the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2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absorption,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distribution,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metabolism,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"http://biosig.unimelb.edu.au/pkcsm/"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>e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xcretion,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toxicity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2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our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50pt;margin-top:43.2000007629395pt;z-index:-19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943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3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886" w:x="1020" w:y="106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CQPTN+MyriadPro-Bold"/>
          <w:color w:val="000000"/>
          <w:spacing w:val="0"/>
          <w:sz w:val="24"/>
        </w:rPr>
      </w:pPr>
      <w:r>
        <w:rPr>
          <w:rFonts w:ascii="JCQPTN+MyriadPro-Bold"/>
          <w:color w:val="000000"/>
          <w:spacing w:val="0"/>
          <w:sz w:val="24"/>
        </w:rPr>
        <w:t>3</w:t>
      </w:r>
      <w:r>
        <w:rPr>
          <w:rFonts w:ascii="JCQPTN+MyriadPro-Bold"/>
          <w:color w:val="000000"/>
          <w:spacing w:val="72"/>
          <w:sz w:val="24"/>
        </w:rPr>
        <w:t xml:space="preserve"> </w:t>
      </w:r>
      <w:r>
        <w:rPr>
          <w:rFonts w:ascii="JCQPTN+MyriadPro-Bold"/>
          <w:color w:val="000000"/>
          <w:spacing w:val="0"/>
          <w:sz w:val="24"/>
        </w:rPr>
        <w:t>Results</w:t>
      </w:r>
      <w:r>
        <w:rPr>
          <w:rFonts w:ascii="JCQPTN+MyriadPro-Bold"/>
          <w:color w:val="000000"/>
          <w:spacing w:val="0"/>
          <w:sz w:val="24"/>
        </w:rPr>
        <w:t xml:space="preserve"> </w:t>
      </w:r>
      <w:r>
        <w:rPr>
          <w:rFonts w:ascii="JCQPTN+MyriadPro-Bold"/>
          <w:color w:val="000000"/>
          <w:spacing w:val="0"/>
          <w:sz w:val="24"/>
        </w:rPr>
        <w:t>and</w:t>
      </w:r>
      <w:r>
        <w:rPr>
          <w:rFonts w:ascii="JCQPTN+MyriadPro-Bold"/>
          <w:color w:val="000000"/>
          <w:spacing w:val="0"/>
          <w:sz w:val="24"/>
        </w:rPr>
        <w:t xml:space="preserve"> </w:t>
      </w:r>
      <w:r>
        <w:rPr>
          <w:rFonts w:ascii="JCQPTN+MyriadPro-Bold"/>
          <w:color w:val="000000"/>
          <w:spacing w:val="0"/>
          <w:sz w:val="24"/>
        </w:rPr>
        <w:t>discussion</w:t>
      </w:r>
      <w:r>
        <w:rPr>
          <w:rFonts w:ascii="JCQPTN+MyriadPro-Bold"/>
          <w:color w:val="000000"/>
          <w:spacing w:val="0"/>
          <w:sz w:val="24"/>
        </w:rPr>
      </w:r>
    </w:p>
    <w:p>
      <w:pPr>
        <w:pStyle w:val="Normal"/>
        <w:framePr w:w="2886" w:x="1020" w:y="1062"/>
        <w:widowControl w:val="off"/>
        <w:autoSpaceDE w:val="off"/>
        <w:autoSpaceDN w:val="off"/>
        <w:spacing w:before="243" w:after="0" w:line="252" w:lineRule="exact"/>
        <w:ind w:left="0" w:right="0" w:firstLine="0"/>
        <w:jc w:val="left"/>
        <w:rPr>
          <w:rFonts w:ascii="BSEPWL+MyriadPro-BoldSemiCn"/>
          <w:color w:val="000000"/>
          <w:spacing w:val="0"/>
          <w:sz w:val="22"/>
        </w:rPr>
      </w:pPr>
      <w:r>
        <w:rPr>
          <w:rFonts w:ascii="BSEPWL+MyriadPro-BoldSemiCn"/>
          <w:color w:val="000000"/>
          <w:spacing w:val="0"/>
          <w:sz w:val="22"/>
        </w:rPr>
        <w:t>3.1</w:t>
      </w:r>
      <w:r>
        <w:rPr>
          <w:rFonts w:ascii="BSEPWL+MyriadPro-BoldSemiCn"/>
          <w:color w:val="000000"/>
          <w:spacing w:val="68"/>
          <w:sz w:val="22"/>
        </w:rPr>
        <w:t xml:space="preserve"> </w:t>
      </w:r>
      <w:r>
        <w:rPr>
          <w:rFonts w:ascii="BSEPWL+MyriadPro-BoldSemiCn" w:hAnsi="BSEPWL+MyriadPro-BoldSemiCn" w:cs="BSEPWL+MyriadPro-BoldSemiCn"/>
          <w:color w:val="000000"/>
          <w:spacing w:val="0"/>
          <w:sz w:val="22"/>
        </w:rPr>
        <w:t>Cis‑Platin</w:t>
      </w:r>
      <w:r>
        <w:rPr>
          <w:rFonts w:ascii="BSEPWL+MyriadPro-BoldSemiCn"/>
          <w:color w:val="000000"/>
          <w:spacing w:val="0"/>
          <w:sz w:val="22"/>
        </w:rPr>
        <w:t xml:space="preserve"> </w:t>
      </w:r>
      <w:r>
        <w:rPr>
          <w:rFonts w:ascii="BSEPWL+MyriadPro-BoldSemiCn"/>
          <w:color w:val="000000"/>
          <w:spacing w:val="0"/>
          <w:sz w:val="22"/>
        </w:rPr>
        <w:t>studies</w:t>
      </w:r>
      <w:r>
        <w:rPr>
          <w:rFonts w:ascii="BSEPWL+MyriadPro-BoldSemiCn"/>
          <w:color w:val="000000"/>
          <w:spacing w:val="0"/>
          <w:sz w:val="22"/>
        </w:rPr>
      </w:r>
    </w:p>
    <w:p>
      <w:pPr>
        <w:pStyle w:val="Normal"/>
        <w:framePr w:w="5003" w:x="6123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smaller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obtained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X-ray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raction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there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increase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N–Pt–N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Cl–Pt–Cl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angle.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686" w:x="6123" w:y="184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3.1.2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IR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spectrum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2670" w:x="1020" w:y="21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3.1.1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Geometrical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parameters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3" w:x="6123" w:y="2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(scaled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0.98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85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])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Raman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spectra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car-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2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ried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out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DFT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lev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els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wit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h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6–311</w:t>
      </w:r>
      <w:r>
        <w:rPr/>
        <w:fldChar w:fldCharType="end"/>
      </w:r>
      <w:r>
        <w:rPr>
          <w:rFonts w:ascii="GMCISL+STIX-Regular"/>
          <w:color w:val="000000"/>
          <w:spacing w:val="27"/>
          <w:sz w:val="20"/>
        </w:rPr>
        <w:t>+G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**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basis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sets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2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H,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Cl,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as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depicted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F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ig.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1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5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where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calcu-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2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lated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experimental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results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91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plo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tted.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same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2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trend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obtained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sq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uared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cor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relation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coef</w:t>
      </w:r>
      <w:r>
        <w:rPr>
          <w:rFonts w:ascii="GMCISL+STIX-Regular"/>
          <w:color w:val="000000"/>
          <w:spacing w:val="5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cient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work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will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rst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focus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theoretical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study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Cis-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platin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DFT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level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using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functional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B3LYP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6-311G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**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basis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sets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Cl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atoms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pseudo-potential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LANL2DZ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basis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for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platinum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atom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(Pt).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step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performed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validate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choice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appropriate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method.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optimized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geometrical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parameters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(bond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lengt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hs,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valence,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dihedral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angles)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depicted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square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planar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geometry,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lower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energy,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ther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modynamicall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most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stable.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this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conformation,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Pt–N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Pt–Cl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bonds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are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equal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2.120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Ǻ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2.350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 w:hAnsi="GMCISL+STIX-Regular" w:cs="GMCISL+STIX-Regular"/>
          <w:color w:val="000000"/>
          <w:spacing w:val="1"/>
          <w:sz w:val="20"/>
        </w:rPr>
        <w:t>Ǻ,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respectively,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whic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agreement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data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literature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89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Theoretical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calculations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overesti-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mate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Pt–N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Pt–Cl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bond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lengt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hs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by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0.12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0.019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Å,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respectively,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compared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exper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iment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obtained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by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X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-ra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y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diffraction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on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Cis-platin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20"/>
        </w:rPr>
        <w:t>90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].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results,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show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ang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les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N–Pt–N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Cl–Pt–Cl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</w:t>
      </w:r>
      <w:r>
        <w:rPr/>
        <w:fldChar w:fldCharType="begin"/>
      </w:r>
      <w:r>
        <w:rPr/>
        <w:instrText>HYPERLINK  \l "br3"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ver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estimated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11.3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3.3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degrees,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respectively,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wher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eas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N–Pt–Cl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angle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underestimated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by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7.0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degrees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90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This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erence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explained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formation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i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nte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and/or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intramolecular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hydrogen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bonds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…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Cl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type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steric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ects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between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erent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groups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same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molecule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between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interacting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Cis-platin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mol-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ecules.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isolated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Cis-platin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molecules,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intramolecu-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lar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hydrogen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bond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…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would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bring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NH3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5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groups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together;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hence,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calculated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angle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(N-Pt-Cl)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32" w:x="6123" w:y="35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BCVOVE+STIX-Italic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(</w:t>
      </w:r>
      <w:r>
        <w:rPr>
          <w:rFonts w:ascii="BCVOVE+STIX-Italic"/>
          <w:color w:val="000000"/>
          <w:spacing w:val="0"/>
          <w:sz w:val="20"/>
        </w:rPr>
        <w:t>R</w:t>
      </w:r>
      <w:r>
        <w:rPr>
          <w:rFonts w:ascii="BCVOVE+STIX-Italic"/>
          <w:color w:val="000000"/>
          <w:spacing w:val="0"/>
          <w:sz w:val="20"/>
        </w:rPr>
      </w:r>
    </w:p>
    <w:p>
      <w:pPr>
        <w:pStyle w:val="Normal"/>
        <w:framePr w:w="4809" w:x="6318" w:y="3547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1"/>
          <w:vertAlign w:val="superscript"/>
        </w:rPr>
        <w:t>2</w:t>
      </w:r>
      <w:r>
        <w:rPr>
          <w:rFonts w:ascii="GMCISL+STIX-Regular"/>
          <w:color w:val="000000"/>
          <w:spacing w:val="-4"/>
          <w:sz w:val="21"/>
          <w:vertAlign w:val="superscript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0.998)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Raman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spectrum.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Consequently,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035" w:x="6123" w:y="912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1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Theoretical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IR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frequencies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vs.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experimental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ones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864" w:x="1020" w:y="98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3"/>
          <w:sz w:val="17"/>
        </w:rPr>
        <w:t>Table</w:t>
      </w:r>
      <w:r>
        <w:rPr>
          <w:rFonts w:ascii="EFBNIE+MyriadPro-SemiboldSemiCn"/>
          <w:color w:val="000000"/>
          <w:spacing w:val="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1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Geometrical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parameters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optimized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B3LYP/Gen,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with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LANL2DZ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basis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for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6-311G**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for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all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other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atoms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95" w:x="1020" w:y="102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Parameters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6091" w:y="102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83" w:x="1021" w:y="1055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Bond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lengths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Ǻ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14" w:x="6091" w:y="1055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Theoretical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53" w:x="10177" w:y="1055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Experi-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53" w:x="10177" w:y="1055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ment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al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53" w:x="10177" w:y="1055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90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]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99" w:x="1021" w:y="113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Pt-Cl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99" w:x="1021" w:y="1133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Pt–N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178" w:y="1133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2.350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622" w:x="6178" w:y="11331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2.120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622" w:x="10264" w:y="1133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2.331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622" w:x="10264" w:y="11331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2.000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1997" w:x="1021" w:y="118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-1"/>
          <w:sz w:val="17"/>
        </w:rPr>
        <w:t>Valence</w:t>
      </w:r>
      <w:r>
        <w:rPr>
          <w:rFonts w:ascii="BCVOVE+STIX-Italic"/>
          <w:color w:val="000000"/>
          <w:spacing w:val="1"/>
          <w:sz w:val="17"/>
        </w:rPr>
        <w:t xml:space="preserve"> </w:t>
      </w:r>
      <w:r>
        <w:rPr>
          <w:rFonts w:ascii="BCVOVE+STIX-Italic"/>
          <w:color w:val="000000"/>
          <w:spacing w:val="-1"/>
          <w:sz w:val="17"/>
        </w:rPr>
        <w:t>angles</w:t>
      </w:r>
      <w:r>
        <w:rPr>
          <w:rFonts w:ascii="BCVOVE+STIX-Italic"/>
          <w:color w:val="000000"/>
          <w:spacing w:val="1"/>
          <w:sz w:val="17"/>
        </w:rPr>
        <w:t xml:space="preserve"> </w:t>
      </w:r>
      <w:r>
        <w:rPr>
          <w:rFonts w:ascii="BCVOVE+STIX-Italic"/>
          <w:color w:val="000000"/>
          <w:spacing w:val="0"/>
          <w:sz w:val="17"/>
        </w:rPr>
        <w:t>in</w:t>
      </w:r>
      <w:r>
        <w:rPr>
          <w:rFonts w:ascii="BCVOVE+STIX-Italic"/>
          <w:color w:val="000000"/>
          <w:spacing w:val="0"/>
          <w:sz w:val="17"/>
        </w:rPr>
        <w:t xml:space="preserve"> </w:t>
      </w:r>
      <w:r>
        <w:rPr>
          <w:rFonts w:ascii="BCVOVE+STIX-Italic"/>
          <w:color w:val="000000"/>
          <w:spacing w:val="-1"/>
          <w:sz w:val="17"/>
        </w:rPr>
        <w:t>degrees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873" w:x="1021" w:y="1208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Cl–Pt–Cl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73" w:x="1021" w:y="120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N-Pt–N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73" w:x="1021" w:y="120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N-Pt-Cl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38" w:x="6093" w:y="1208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95.2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538" w:x="6093" w:y="12080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98.3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538" w:x="6093" w:y="12080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83.3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538" w:x="10179" w:y="1208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91.9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538" w:x="10179" w:y="12080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87.0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538" w:x="10179" w:y="12080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90.3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2049" w:x="1020" w:y="128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Dihedral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angles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degrees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14" w:x="10028" w:y="128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Theoretical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136" w:x="1020" w:y="1324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H</w:t>
      </w:r>
      <w:r>
        <w:rPr>
          <w:rFonts w:ascii="GMCISL+STIX-Regular"/>
          <w:color w:val="000000"/>
          <w:spacing w:val="7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-N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-Pt-Cl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10029" w:y="1324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0.002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622" w:x="10029" w:y="13241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0.055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622" w:x="10029" w:y="13241"/>
        <w:widowControl w:val="off"/>
        <w:autoSpaceDE w:val="off"/>
        <w:autoSpaceDN w:val="off"/>
        <w:spacing w:before="24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0.033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622" w:x="10029" w:y="13241"/>
        <w:widowControl w:val="off"/>
        <w:autoSpaceDE w:val="off"/>
        <w:autoSpaceDN w:val="off"/>
        <w:spacing w:before="25" w:after="0" w:line="226" w:lineRule="exact"/>
        <w:ind w:left="0" w:right="0" w:firstLine="0"/>
        <w:jc w:val="left"/>
        <w:rPr>
          <w:rFonts w:ascii="BCVOVE+STIX-Italic"/>
          <w:color w:val="000000"/>
          <w:spacing w:val="0"/>
          <w:sz w:val="17"/>
        </w:rPr>
      </w:pPr>
      <w:r>
        <w:rPr>
          <w:rFonts w:ascii="BCVOVE+STIX-Italic"/>
          <w:color w:val="000000"/>
          <w:spacing w:val="0"/>
          <w:sz w:val="17"/>
        </w:rPr>
        <w:t>0.002</w:t>
      </w:r>
      <w:r>
        <w:rPr>
          <w:rFonts w:ascii="BCVOVE+STIX-Italic"/>
          <w:color w:val="000000"/>
          <w:spacing w:val="0"/>
          <w:sz w:val="17"/>
        </w:rPr>
      </w:r>
    </w:p>
    <w:p>
      <w:pPr>
        <w:pStyle w:val="Normal"/>
        <w:framePr w:w="299" w:x="1143" w:y="133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-1"/>
          <w:sz w:val="12"/>
        </w:rPr>
        <w:t>10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442" w:y="133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4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917" w:y="133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2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917" w:y="13336"/>
        <w:widowControl w:val="off"/>
        <w:autoSpaceDE w:val="off"/>
        <w:autoSpaceDN w:val="off"/>
        <w:spacing w:before="7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3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917" w:y="13336"/>
        <w:widowControl w:val="off"/>
        <w:autoSpaceDE w:val="off"/>
        <w:autoSpaceDN w:val="off"/>
        <w:spacing w:before="7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2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917" w:y="13336"/>
        <w:widowControl w:val="off"/>
        <w:autoSpaceDE w:val="off"/>
        <w:autoSpaceDN w:val="off"/>
        <w:spacing w:before="71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3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1136" w:x="1020" w:y="134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H</w:t>
      </w:r>
      <w:r>
        <w:rPr>
          <w:rFonts w:ascii="GMCISL+STIX-Regular"/>
          <w:color w:val="000000"/>
          <w:spacing w:val="7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-N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-Pt-Cl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99" w:x="1143" w:y="135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-1"/>
          <w:sz w:val="12"/>
        </w:rPr>
        <w:t>10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442" w:y="135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4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1136" w:x="1020" w:y="1374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H</w:t>
      </w:r>
      <w:r>
        <w:rPr>
          <w:rFonts w:ascii="GMCISL+STIX-Regular"/>
          <w:color w:val="000000"/>
          <w:spacing w:val="7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-N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-Pt-Cl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99" w:x="1143" w:y="1383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-1"/>
          <w:sz w:val="12"/>
        </w:rPr>
        <w:t>11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442" w:y="1383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5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1136" w:x="1020" w:y="139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H</w:t>
      </w:r>
      <w:r>
        <w:rPr>
          <w:rFonts w:ascii="GMCISL+STIX-Regular"/>
          <w:color w:val="000000"/>
          <w:spacing w:val="7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-N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-Pt-Cl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99" w:x="1143" w:y="14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-1"/>
          <w:sz w:val="12"/>
        </w:rPr>
        <w:t>11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1442" w:y="14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5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50pt;margin-top:43.2000007629395pt;z-index:-23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pt;margin-top:509.299987792969pt;z-index:-27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0pt;margin-top:562.049987792969pt;z-index:-31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03.549987792969pt;margin-top:525.799987792969pt;z-index:-35;width:241.69999694824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0pt;margin-top:641.049987792969pt;z-index:-39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0pt;margin-top:657.549987792969pt;z-index:-43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0pt;margin-top:712.950012207031pt;z-index:-47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05.149993896484pt;margin-top:216.899993896484pt;z-index:-51;width:240.100006103516pt;height:225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5002" w:x="1020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possible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validate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calculation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method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er-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ent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especially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since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hese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r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esults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good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agreement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those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literature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89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–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91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square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planar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geometry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dihedral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angles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close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zero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Au1,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Au2,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Au4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slight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atness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deviation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order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10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degrees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Au3a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Au3b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complexes,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which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due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steric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ects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sub-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stitution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8-quinoline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group.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good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agreement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experimental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157" w:x="1020" w:y="2074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BSEPWL+MyriadPro-BoldSemiCn"/>
          <w:color w:val="000000"/>
          <w:spacing w:val="0"/>
          <w:sz w:val="22"/>
        </w:rPr>
      </w:pPr>
      <w:r>
        <w:rPr>
          <w:rFonts w:ascii="BSEPWL+MyriadPro-BoldSemiCn"/>
          <w:color w:val="000000"/>
          <w:spacing w:val="0"/>
          <w:sz w:val="22"/>
        </w:rPr>
        <w:t>3.2</w:t>
      </w:r>
      <w:r>
        <w:rPr>
          <w:rFonts w:ascii="BSEPWL+MyriadPro-BoldSemiCn"/>
          <w:color w:val="000000"/>
          <w:spacing w:val="68"/>
          <w:sz w:val="22"/>
        </w:rPr>
        <w:t xml:space="preserve"> </w:t>
      </w:r>
      <w:r>
        <w:rPr>
          <w:rFonts w:ascii="BSEPWL+MyriadPro-BoldSemiCn"/>
          <w:color w:val="000000"/>
          <w:spacing w:val="0"/>
          <w:sz w:val="22"/>
        </w:rPr>
        <w:t>Au(III)</w:t>
      </w:r>
      <w:r>
        <w:rPr>
          <w:rFonts w:ascii="BSEPWL+MyriadPro-BoldSemiCn"/>
          <w:color w:val="000000"/>
          <w:spacing w:val="0"/>
          <w:sz w:val="22"/>
        </w:rPr>
        <w:t xml:space="preserve"> </w:t>
      </w:r>
      <w:r>
        <w:rPr>
          <w:rFonts w:ascii="BSEPWL+MyriadPro-BoldSemiCn"/>
          <w:color w:val="000000"/>
          <w:spacing w:val="0"/>
          <w:sz w:val="22"/>
        </w:rPr>
        <w:t>and</w:t>
      </w:r>
      <w:r>
        <w:rPr>
          <w:rFonts w:ascii="BSEPWL+MyriadPro-BoldSemiCn"/>
          <w:color w:val="000000"/>
          <w:spacing w:val="0"/>
          <w:sz w:val="22"/>
        </w:rPr>
        <w:t xml:space="preserve"> </w:t>
      </w:r>
      <w:r>
        <w:rPr>
          <w:rFonts w:ascii="BSEPWL+MyriadPro-BoldSemiCn"/>
          <w:color w:val="000000"/>
          <w:spacing w:val="-1"/>
          <w:sz w:val="22"/>
        </w:rPr>
        <w:t>Fe(III)</w:t>
      </w:r>
      <w:r>
        <w:rPr>
          <w:rFonts w:ascii="BSEPWL+MyriadPro-BoldSemiCn"/>
          <w:color w:val="000000"/>
          <w:spacing w:val="1"/>
          <w:sz w:val="22"/>
        </w:rPr>
        <w:t xml:space="preserve"> </w:t>
      </w:r>
      <w:r>
        <w:rPr>
          <w:rFonts w:ascii="BSEPWL+MyriadPro-BoldSemiCn"/>
          <w:color w:val="000000"/>
          <w:spacing w:val="-1"/>
          <w:sz w:val="22"/>
        </w:rPr>
        <w:t>complexes</w:t>
      </w:r>
      <w:r>
        <w:rPr>
          <w:rFonts w:ascii="BSEPWL+MyriadPro-BoldSemiCn"/>
          <w:color w:val="000000"/>
          <w:spacing w:val="0"/>
          <w:sz w:val="22"/>
        </w:rPr>
      </w:r>
    </w:p>
    <w:p>
      <w:pPr>
        <w:pStyle w:val="Normal"/>
        <w:framePr w:w="2670" w:x="1020" w:y="259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3.2.1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Geometrical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parameters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4775" w:x="6350" w:y="25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other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hand,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Fe(III)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series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933" w:x="6123" w:y="28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notice,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according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Table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S2-b,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that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two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bonds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Fe-Cl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10815" w:y="292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1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Figure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2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6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-3"/>
          <w:sz w:val="20"/>
        </w:rPr>
        <w:t>shows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complexes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studied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work.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2"/>
          <w:sz w:val="20"/>
        </w:rPr>
        <w:t>We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will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f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rst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"br4"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>e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xplain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ect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substitution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position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quinoline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fragment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stability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reactivity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complexes.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-11"/>
          <w:sz w:val="20"/>
        </w:rPr>
        <w:t>We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will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examine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substitution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Au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Fe.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obtained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will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compared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with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those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obtained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Cis-platin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same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level.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Fe(III)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adopt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two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erent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geometries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according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their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spin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multiplicity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state,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namely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tetra-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hedral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geometry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high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spin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</w:t>
      </w:r>
      <w:r>
        <w:rPr>
          <w:rFonts w:ascii="BCVOVE+STIX-Italic"/>
          <w:color w:val="000000"/>
          <w:spacing w:val="27"/>
          <w:sz w:val="20"/>
        </w:rPr>
        <w:t>S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5/2)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conf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guration,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square-planar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geometry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with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low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spin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BCVOVE+STIX-Italic"/>
          <w:color w:val="000000"/>
          <w:spacing w:val="28"/>
          <w:sz w:val="20"/>
        </w:rPr>
        <w:t>S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2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1/2)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state.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Both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possibilities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have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been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investigated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their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thermodynamic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stability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been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compared.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tet-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rahedral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geometry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most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thermodynamically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stable.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geometric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parameters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Au(III)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Fe(III)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plexes,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obtained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B3LYP/Gen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(with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LANL2DZas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basis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6-311G**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all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other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atoms),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shown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supplementary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materials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(Tables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S1-a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b),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respectively.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1" w:x="6123" w:y="3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Fe–Cl</w:t>
      </w:r>
      <w:r>
        <w:rPr>
          <w:rFonts w:ascii="GMCISL+STIX-Regular"/>
          <w:color w:val="000000"/>
          <w:spacing w:val="70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have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same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exact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lengths: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2.189,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2.145,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1" w:x="6123" w:y="3066"/>
        <w:widowControl w:val="off"/>
        <w:autoSpaceDE w:val="off"/>
        <w:autoSpaceDN w:val="off"/>
        <w:spacing w:before="0" w:after="0" w:line="211" w:lineRule="exact"/>
        <w:ind w:left="846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6" w:x="6123" w:y="3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2.196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Å,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respectively,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Fe1,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Fe2,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Fe4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3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Unlike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Fe3a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whose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5"/>
          <w:sz w:val="20"/>
        </w:rPr>
        <w:t>Fe–Cl</w:t>
      </w:r>
      <w:r>
        <w:rPr>
          <w:rFonts w:ascii="GMCISL+STIX-Regular"/>
          <w:color w:val="000000"/>
          <w:spacing w:val="8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bond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increased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9479" w:y="36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1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2" w:x="6123" w:y="38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slightly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(2.204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Å)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Fe–Cl</w:t>
      </w:r>
      <w:r>
        <w:rPr>
          <w:rFonts w:ascii="GMCISL+STIX-Regular"/>
          <w:color w:val="000000"/>
          <w:spacing w:val="8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bond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having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recorded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8936" w:y="392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4927" w:x="6123" w:y="4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length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of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2.193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20"/>
        </w:rPr>
        <w:t>Å,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for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Fe3b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complex,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20"/>
        </w:rPr>
        <w:t>Fe–Cl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10815" w:y="4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1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2" w:x="6123" w:y="4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bond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was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recorded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2.197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Å,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Fe–Cl</w:t>
      </w:r>
      <w:r>
        <w:rPr>
          <w:rFonts w:ascii="GMCISL+STIX-Regular"/>
          <w:color w:val="000000"/>
          <w:spacing w:val="8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bond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was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9962" w:y="442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order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2.210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Å.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variation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M–Cl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length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could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justif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by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steric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ects.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Another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peculiarity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that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has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been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noticed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Fe3a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Fe3b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position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substitution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sulfonyl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groups;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mesyl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(methylsulfonyl)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group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8-quinoline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position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Fe3a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located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upper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part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complex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well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tosyl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group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Fe3b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located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below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coordination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plane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plex.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Unlike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their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Au(III)-based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analogs,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valence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torsion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angles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around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Fe(III)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metallic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center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indi-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cate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tetrahedral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geometry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1"/>
        </w:rPr>
      </w:pPr>
      <w:r>
        <w:rPr>
          <w:rFonts w:ascii="GMCISL+STIX-Regular"/>
          <w:color w:val="000000"/>
          <w:spacing w:val="4"/>
          <w:sz w:val="20"/>
        </w:rPr>
        <w:t>where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valence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angles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close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109.5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degrees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(sp</w:t>
      </w:r>
      <w:r>
        <w:rPr>
          <w:rFonts w:ascii="GMCISL+STIX-Regular"/>
          <w:color w:val="000000"/>
          <w:spacing w:val="0"/>
          <w:sz w:val="21"/>
          <w:vertAlign w:val="superscript"/>
        </w:rPr>
        <w:t>3</w:t>
      </w:r>
      <w:r>
        <w:rPr>
          <w:rFonts w:ascii="GMCISL+STIX-Regular"/>
          <w:color w:val="000000"/>
          <w:spacing w:val="0"/>
          <w:sz w:val="21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hybridization).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torsion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angles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zero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angles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involving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quinoline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bonds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with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exception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Fe3a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Fe3b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which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show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slight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deforma-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tion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considered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negligible.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indicates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4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two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bonds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(Fe-N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5"/>
          <w:sz w:val="20"/>
        </w:rPr>
        <w:t>(Fe–X)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with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8-quinoline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74" w:x="1247" w:y="75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Au-Cl</w:t>
      </w:r>
      <w:r>
        <w:rPr>
          <w:rFonts w:ascii="GMCISL+STIX-Regular"/>
          <w:color w:val="000000"/>
          <w:spacing w:val="9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bond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length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is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more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elongated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than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2182" w:y="76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3" w:x="1020" w:y="78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Au-Cl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lengths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(see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table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S1-a).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Au1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1537" w:y="792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1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3" w:x="1021" w:y="8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shortest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Au-Cl</w:t>
      </w:r>
      <w:r>
        <w:rPr>
          <w:rFonts w:ascii="GMCISL+STIX-Regular"/>
          <w:color w:val="000000"/>
          <w:spacing w:val="9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(Au-Cl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bond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length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equal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to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2.328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2289" w:y="8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1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280" w:x="3029" w:y="8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3" w:x="1021" w:y="8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(2.352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20"/>
        </w:rPr>
        <w:t>Å);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longest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bond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length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found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Au4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complex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value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2.347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(2.416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Å).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Au–O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bond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length,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equal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2.062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Å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Au1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shorter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than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Au–N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bond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equal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2.091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Å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2.086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Å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Au3a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Au3b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complexes,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respectively.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Au2,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it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2.135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Å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whereas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Au–S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bond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equal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2.376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Å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Au4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complex.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latter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most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elongated,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because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1" w:y="8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atomic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radius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sulfur.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7895" w:y="86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1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same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plane,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other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hand,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two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chlorines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outside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plane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quinoline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group,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which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corresponds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tetrahedral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geometry.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shortest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M–Cl,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MO,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MN,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and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MS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lengths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are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observed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for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Fe(III)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complexes.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These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due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erence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atomic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12"/>
          <w:sz w:val="20"/>
        </w:rPr>
        <w:t>V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an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der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8"/>
          <w:sz w:val="20"/>
        </w:rPr>
        <w:t>W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aals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radii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(1.79;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2.13)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8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(1.72;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1.89)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92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312" w:x="1020" w:y="1119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2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MX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with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312" w:x="1020" w:y="1119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4"/>
          <w:sz w:val="17"/>
        </w:rPr>
        <w:t>(M=Au(III)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Fe(III)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312" w:x="1020" w:y="1119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21"/>
          <w:sz w:val="17"/>
        </w:rPr>
        <w:t>X=O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(1),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NH</w:t>
      </w:r>
      <w:r>
        <w:rPr>
          <w:rFonts w:ascii="GMCISL+STIX-Regular"/>
          <w:color w:val="000000"/>
          <w:spacing w:val="59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(2),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N–SO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0" w:x="1996" w:y="116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2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40" w:x="2806" w:y="116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2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2348" w:x="1020" w:y="1179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(3a),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N–SO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Tol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(3b),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(4)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0" w:x="1804" w:y="118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GMCISL+STIX-Regular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12"/>
        </w:rPr>
        <w:t>2</w:t>
      </w:r>
      <w:r>
        <w:rPr>
          <w:rFonts w:ascii="GMCISL+STIX-Regular"/>
          <w:color w:val="000000"/>
          <w:spacing w:val="0"/>
          <w:sz w:val="12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50pt;margin-top:43.2000007629395pt;z-index:-55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03.050003051758pt;margin-top:560.950012207031pt;z-index:-59;width:342.200012207031pt;height:154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943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5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913" w:x="1020" w:y="109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3.2.2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NMR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spectrum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6" w:x="6123" w:y="1047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1"/>
          <w:vertAlign w:val="superscript"/>
        </w:rPr>
        <w:t>1</w:t>
      </w:r>
      <w:r>
        <w:rPr>
          <w:rFonts w:ascii="GMCISL+STIX-Regular"/>
          <w:color w:val="000000"/>
          <w:spacing w:val="4"/>
          <w:sz w:val="20"/>
        </w:rPr>
        <w:t>H-NMR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chemical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shifts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reported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Table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S2-a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1"/>
          <w:vertAlign w:val="superscript"/>
        </w:rPr>
        <w:t>13</w:t>
      </w:r>
      <w:r>
        <w:rPr>
          <w:rFonts w:ascii="GMCISL+STIX-Regular"/>
          <w:color w:val="000000"/>
          <w:spacing w:val="1"/>
          <w:sz w:val="20"/>
        </w:rPr>
        <w:t>C-NMR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shifts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S2-b.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experi-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mental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same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regions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Au(III)-based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complexes.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This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allows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us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assume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will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same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for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based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Fe(III),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for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we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have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experimental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data.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156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experimental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0"/>
          <w:sz w:val="20"/>
        </w:rPr>
        <w:t>δ</w:t>
      </w:r>
      <w:r>
        <w:rPr>
          <w:rFonts w:ascii="BCVOVE+STIX-Italic"/>
          <w:color w:val="000000"/>
          <w:spacing w:val="16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theoretical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0"/>
          <w:sz w:val="20"/>
        </w:rPr>
        <w:t>δ</w:t>
      </w:r>
      <w:r>
        <w:rPr>
          <w:rFonts w:ascii="BCVOVE+STIX-Italic"/>
          <w:color w:val="000000"/>
          <w:spacing w:val="21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chemical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16" w:x="2763" w:y="16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2"/>
          <w:sz w:val="14"/>
        </w:rPr>
        <w:t>exp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463" w:x="4630" w:y="16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4"/>
          <w:sz w:val="14"/>
        </w:rPr>
        <w:t>theo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3" w:x="1020" w:y="1799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shifts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summarized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S2-a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S2-b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for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1"/>
          <w:vertAlign w:val="superscript"/>
        </w:rPr>
        <w:t>1</w:t>
      </w:r>
      <w:r>
        <w:rPr>
          <w:rFonts w:ascii="GMCISL+STIX-Regular"/>
          <w:color w:val="000000"/>
          <w:spacing w:val="0"/>
          <w:sz w:val="20"/>
        </w:rPr>
        <w:t>H-NMR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487" w:x="1021" w:y="2049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1"/>
          <w:vertAlign w:val="superscript"/>
        </w:rPr>
        <w:t>13</w:t>
      </w:r>
      <w:r>
        <w:rPr>
          <w:rFonts w:ascii="GMCISL+STIX-Regular"/>
          <w:color w:val="000000"/>
          <w:spacing w:val="1"/>
          <w:sz w:val="20"/>
        </w:rPr>
        <w:t>C-NMR,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respectively.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experimental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chemical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shifts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proton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(see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Table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S2-a)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indicate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presence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six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characteristic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sig-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nals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protons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carried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quinoline,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which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located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in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intervals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of: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[7.31–9.14],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[6.50–9.37],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[7.76–9.90]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ppm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respectively,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Au1,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Au2,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Au4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82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calculated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chemical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shifts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intervals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[6.93–9.21],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[5.58–9.58],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[7.65–9.98]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ppm.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pr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oton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chemical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shifts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for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Fe(III)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are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found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ranges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[6.60–8.99],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[5.45–9.27],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[7.59–9.22],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respec-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tively,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Fe1,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Fe2,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Fe4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These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displace-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ments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are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due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resonance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of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chemically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non-equivalent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nuclei.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experimental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spectrum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Au3a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characterized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presence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triplet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approximately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3.52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ppm,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which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corresponds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CH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protons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of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mesyl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084" w:x="6123" w:y="293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3.2.3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Electrochemistry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molecular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structures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neutral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(oxi-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dized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forms)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their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reduced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forms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optimized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frequency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calculation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conf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rm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energy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minima.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reduction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potential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was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calculated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from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solvation-free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energies.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latter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as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obt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ained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implicitly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using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CPCM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solvation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model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86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with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dichloromethane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sol-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vent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accordance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>e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xperiment.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free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energies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state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solvated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state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each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species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evaluated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298.15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K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under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pressure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1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atm.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-9"/>
          <w:sz w:val="20"/>
        </w:rPr>
        <w:t>We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calculated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absolute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reduction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potential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for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each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plex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using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Born-Haber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thermodynamic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cycle,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given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Fig.</w:t>
      </w:r>
      <w:r>
        <w:rPr>
          <w:rFonts w:ascii="GMCISL+STIX-Regular"/>
          <w:color w:val="000000"/>
          <w:spacing w:val="-9"/>
          <w:sz w:val="20"/>
        </w:rPr>
        <w:t xml:space="preserve"> 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3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which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links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erent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electron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transfer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processes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he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34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gas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solvated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phases.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4125" w:y="56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3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group.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electronic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cloud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of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last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mesyl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group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denser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because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electro-attractive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character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compared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quinoline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nucleus.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Consequently,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strongly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shielded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ect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observed.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corresponding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theoretical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mean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value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3.24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ppm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Au3a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it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3.37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ppm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Fe3a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experimental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spectrum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Au3b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three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types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aromatic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protons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appear.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cor-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respond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those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toluene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tosyl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group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8-qui-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noline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position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chemical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shift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7.67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ppm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protons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ortho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position,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7.27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ppm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for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protons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met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position,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shif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2.29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ppm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protons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5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CH</w:t>
      </w:r>
      <w:r>
        <w:rPr>
          <w:rFonts w:ascii="GMCISL+STIX-Regular"/>
          <w:color w:val="000000"/>
          <w:spacing w:val="6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group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82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calculated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not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very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far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from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723" w:x="6350" w:y="665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According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Nernst's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relation: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40" w:x="6250" w:y="71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TISKVO+STIXGeneral-Regular4"/>
          <w:color w:val="000000"/>
          <w:spacing w:val="0"/>
          <w:sz w:val="14"/>
        </w:rPr>
        <w:t>0</w:t>
      </w:r>
      <w:r>
        <w:rPr>
          <w:rFonts w:ascii="OFABWV+STIXMath-Regular2" w:hAnsi="OFABWV+STIXMath-Regular2" w:cs="OFABWV+STIXMath-Regular2"/>
          <w:color w:val="000000"/>
          <w:spacing w:val="0"/>
          <w:sz w:val="14"/>
        </w:rPr>
        <w:t>∕</w:t>
      </w:r>
      <w:r>
        <w:rPr>
          <w:rFonts w:ascii="TISKVO+STIXGeneral-Regular4"/>
          <w:color w:val="000000"/>
          <w:spacing w:val="0"/>
          <w:sz w:val="14"/>
        </w:rPr>
        <w:t>abs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2034" w:x="6771" w:y="713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FABWV+STIXMath-Regular2"/>
          <w:color w:val="000000"/>
          <w:spacing w:val="0"/>
          <w:sz w:val="30"/>
          <w:vertAlign w:val="subscript"/>
        </w:rPr>
        <w:t>=</w:t>
      </w:r>
      <w:r>
        <w:rPr>
          <w:rFonts w:ascii="Caladea"/>
          <w:color w:val="000000"/>
          <w:spacing w:val="-11"/>
          <w:sz w:val="30"/>
          <w:vertAlign w:val="subscript"/>
        </w:rPr>
        <w:t xml:space="preserve"> </w:t>
      </w:r>
      <w:r>
        <w:rPr>
          <w:rFonts w:ascii="OFABWV+STIXMath-Regular2" w:hAnsi="OFABWV+STIXMath-Regular2" w:cs="OFABWV+STIXMath-Regular2"/>
          <w:color w:val="000000"/>
          <w:spacing w:val="0"/>
          <w:sz w:val="30"/>
          <w:vertAlign w:val="subscript"/>
        </w:rPr>
        <w:t>−Δ</w:t>
      </w:r>
      <w:r>
        <w:rPr>
          <w:rFonts w:ascii="EHRIJR+STIXGeneral-Italic4"/>
          <w:color w:val="000000"/>
          <w:spacing w:val="0"/>
          <w:sz w:val="30"/>
          <w:vertAlign w:val="subscript"/>
        </w:rPr>
        <w:t>G</w:t>
      </w:r>
      <w:r>
        <w:rPr>
          <w:rFonts w:ascii="TISKVO+STIXGeneral-Regular4"/>
          <w:color w:val="000000"/>
          <w:spacing w:val="-70"/>
          <w:sz w:val="21"/>
          <w:vertAlign w:val="superscript"/>
        </w:rPr>
        <w:t>0</w:t>
      </w:r>
      <w:r>
        <w:rPr>
          <w:rFonts w:ascii="TISKVO+STIXGeneral-Regular4"/>
          <w:color w:val="000000"/>
          <w:spacing w:val="3"/>
          <w:sz w:val="21"/>
          <w:vertAlign w:val="subscript"/>
        </w:rPr>
        <w:t>sol</w:t>
      </w:r>
      <w:r>
        <w:rPr>
          <w:rFonts w:ascii="OFABWV+STIXMath-Regular2"/>
          <w:color w:val="000000"/>
          <w:spacing w:val="0"/>
          <w:sz w:val="20"/>
        </w:rPr>
        <w:t>(</w:t>
      </w:r>
      <w:r>
        <w:rPr>
          <w:rFonts w:ascii="EHRIJR+STIXGeneral-Italic4"/>
          <w:color w:val="000000"/>
          <w:spacing w:val="-1"/>
          <w:sz w:val="20"/>
        </w:rPr>
        <w:t>RedOx</w:t>
      </w:r>
      <w:r>
        <w:rPr>
          <w:rFonts w:ascii="OFABWV+STIXMath-Regular2" w:hAnsi="OFABWV+STIXMath-Regular2" w:cs="OFABWV+STIXMath-Regular2"/>
          <w:color w:val="000000"/>
          <w:spacing w:val="0"/>
          <w:sz w:val="20"/>
        </w:rPr>
        <w:t>)∕</w:t>
      </w:r>
      <w:r>
        <w:rPr>
          <w:rFonts w:ascii="EHRIJR+STIXGeneral-Italic4"/>
          <w:color w:val="000000"/>
          <w:spacing w:val="0"/>
          <w:sz w:val="20"/>
        </w:rPr>
        <w:t>nF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" w:x="10652" w:y="7137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(1)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3" w:x="10652" w:y="7137"/>
        <w:widowControl w:val="off"/>
        <w:autoSpaceDE w:val="off"/>
        <w:autoSpaceDN w:val="off"/>
        <w:spacing w:before="385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(2)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62" w:x="6123" w:y="71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HRIJR+STIXGeneral-Italic4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" w:x="6245" w:y="72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EHRIJR+STIXGeneral-Italic4"/>
          <w:color w:val="000000"/>
          <w:spacing w:val="0"/>
          <w:sz w:val="14"/>
        </w:rPr>
        <w:t>Ox</w:t>
      </w:r>
      <w:r>
        <w:rPr>
          <w:rFonts w:ascii="OFABWV+STIXMath-Regular2" w:hAnsi="OFABWV+STIXMath-Regular2" w:cs="OFABWV+STIXMath-Regular2"/>
          <w:color w:val="000000"/>
          <w:spacing w:val="0"/>
          <w:sz w:val="14"/>
        </w:rPr>
        <w:t>∕</w:t>
      </w:r>
      <w:r>
        <w:rPr>
          <w:rFonts w:ascii="TISKVO+STIXGeneral-Regular4"/>
          <w:color w:val="000000"/>
          <w:spacing w:val="-1"/>
          <w:sz w:val="14"/>
        </w:rPr>
        <w:t>Red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672" w:x="6245" w:y="78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NDOCPP+STIXGeneral-Regular5"/>
          <w:color w:val="000000"/>
          <w:spacing w:val="0"/>
          <w:sz w:val="14"/>
        </w:rPr>
        <w:t>0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672" w:x="6245" w:y="782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RPFBCH+STIXGeneral-Italic5"/>
          <w:color w:val="000000"/>
          <w:spacing w:val="0"/>
          <w:sz w:val="14"/>
        </w:rPr>
        <w:t>Ox</w:t>
      </w:r>
      <w:r>
        <w:rPr>
          <w:rFonts w:ascii="GFLQOM+STIXMath-Regular3" w:hAnsi="GFLQOM+STIXMath-Regular3" w:cs="GFLQOM+STIXMath-Regular3"/>
          <w:color w:val="000000"/>
          <w:spacing w:val="0"/>
          <w:sz w:val="14"/>
        </w:rPr>
        <w:t>∕</w:t>
      </w:r>
      <w:r>
        <w:rPr>
          <w:rFonts w:ascii="NDOCPP+STIXGeneral-Regular5"/>
          <w:color w:val="000000"/>
          <w:spacing w:val="-1"/>
          <w:sz w:val="14"/>
        </w:rPr>
        <w:t>Red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40" w:x="7091" w:y="77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NDOCPP+STIXGeneral-Regular5"/>
          <w:color w:val="000000"/>
          <w:spacing w:val="0"/>
          <w:sz w:val="14"/>
        </w:rPr>
        <w:t>0</w:t>
      </w:r>
      <w:r>
        <w:rPr>
          <w:rFonts w:ascii="GFLQOM+STIXMath-Regular3" w:hAnsi="GFLQOM+STIXMath-Regular3" w:cs="GFLQOM+STIXMath-Regular3"/>
          <w:color w:val="000000"/>
          <w:spacing w:val="0"/>
          <w:sz w:val="14"/>
        </w:rPr>
        <w:t>∕</w:t>
      </w:r>
      <w:r>
        <w:rPr>
          <w:rFonts w:ascii="NDOCPP+STIXGeneral-Regular5"/>
          <w:color w:val="000000"/>
          <w:spacing w:val="0"/>
          <w:sz w:val="14"/>
        </w:rPr>
        <w:t>abs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362" w:x="6123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RPFBCH+STIXGeneral-Italic5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5" w:x="6771" w:y="785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FLQOM+STIXMath-Regular3"/>
          <w:color w:val="000000"/>
          <w:spacing w:val="0"/>
          <w:sz w:val="20"/>
        </w:rPr>
        <w:t>=</w:t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RPFBCH+STIXGeneral-Italic5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2" w:x="7601" w:y="785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GFLQOM+STIXMath-Regular3" w:hAnsi="GFLQOM+STIXMath-Regular3" w:cs="GFLQOM+STIXMath-Regular3"/>
          <w:color w:val="000000"/>
          <w:spacing w:val="0"/>
          <w:sz w:val="30"/>
          <w:vertAlign w:val="superscript"/>
        </w:rPr>
        <w:t>−</w:t>
      </w:r>
      <w:r>
        <w:rPr>
          <w:rFonts w:ascii="Caladea"/>
          <w:color w:val="000000"/>
          <w:spacing w:val="-22"/>
          <w:sz w:val="30"/>
          <w:vertAlign w:val="superscript"/>
        </w:rPr>
        <w:t xml:space="preserve"> </w:t>
      </w:r>
      <w:r>
        <w:rPr>
          <w:rFonts w:ascii="RPFBCH+STIXGeneral-Italic5"/>
          <w:color w:val="000000"/>
          <w:spacing w:val="0"/>
          <w:sz w:val="30"/>
          <w:vertAlign w:val="superscript"/>
        </w:rPr>
        <w:t>E</w:t>
      </w:r>
      <w:r>
        <w:rPr>
          <w:rFonts w:ascii="RPFBCH+STIXGeneral-Italic5"/>
          <w:color w:val="000000"/>
          <w:spacing w:val="-2"/>
          <w:sz w:val="14"/>
        </w:rPr>
        <w:t>Ag</w:t>
      </w:r>
      <w:r>
        <w:rPr>
          <w:rFonts w:ascii="GFLQOM+STIXMath-Regular3" w:hAnsi="GFLQOM+STIXMath-Regular3" w:cs="GFLQOM+STIXMath-Regular3"/>
          <w:color w:val="000000"/>
          <w:spacing w:val="0"/>
          <w:sz w:val="14"/>
        </w:rPr>
        <w:t>∕</w:t>
      </w:r>
      <w:r>
        <w:rPr>
          <w:rFonts w:ascii="RPFBCH+STIXGeneral-Italic5"/>
          <w:color w:val="000000"/>
          <w:spacing w:val="-1"/>
          <w:sz w:val="14"/>
        </w:rPr>
        <w:t>AgCl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672" w:x="7086" w:y="79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RPFBCH+STIXGeneral-Italic5"/>
          <w:color w:val="000000"/>
          <w:spacing w:val="0"/>
          <w:sz w:val="14"/>
        </w:rPr>
        <w:t>Ox</w:t>
      </w:r>
      <w:r>
        <w:rPr>
          <w:rFonts w:ascii="GFLQOM+STIXMath-Regular3" w:hAnsi="GFLQOM+STIXMath-Regular3" w:cs="GFLQOM+STIXMath-Regular3"/>
          <w:color w:val="000000"/>
          <w:spacing w:val="0"/>
          <w:sz w:val="14"/>
        </w:rPr>
        <w:t>∕</w:t>
      </w:r>
      <w:r>
        <w:rPr>
          <w:rFonts w:ascii="NDOCPP+STIXGeneral-Regular5"/>
          <w:color w:val="000000"/>
          <w:spacing w:val="-1"/>
          <w:sz w:val="14"/>
        </w:rPr>
        <w:t>Red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657" w:x="6350" w:y="8280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with: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62" w:x="6350" w:y="859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APVMI+STIXGeneral-Italic6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1" w:x="6477" w:y="8530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SQCROG+STIXGeneral-Regular6"/>
          <w:color w:val="000000"/>
          <w:spacing w:val="0"/>
          <w:sz w:val="21"/>
          <w:vertAlign w:val="superscript"/>
        </w:rPr>
        <w:t>0</w:t>
      </w:r>
      <w:r>
        <w:rPr>
          <w:rFonts w:ascii="QJKNAS+STIXMath-Regular4" w:hAnsi="QJKNAS+STIXMath-Regular4" w:cs="QJKNAS+STIXMath-Regular4"/>
          <w:color w:val="000000"/>
          <w:spacing w:val="0"/>
          <w:sz w:val="21"/>
          <w:vertAlign w:val="superscript"/>
        </w:rPr>
        <w:t>∕</w:t>
      </w:r>
      <w:r>
        <w:rPr>
          <w:rFonts w:ascii="SQCROG+STIXGeneral-Regular6"/>
          <w:color w:val="000000"/>
          <w:spacing w:val="0"/>
          <w:sz w:val="21"/>
          <w:vertAlign w:val="superscript"/>
        </w:rPr>
        <w:t>abs</w:t>
      </w:r>
      <w:r>
        <w:rPr>
          <w:rFonts w:ascii="Caladea"/>
          <w:color w:val="000000"/>
          <w:spacing w:val="93"/>
          <w:sz w:val="21"/>
          <w:vertAlign w:val="superscript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absolute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standard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redox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1299" w:y="86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3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672" w:x="6472" w:y="87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AAPVMI+STIXGeneral-Italic6"/>
          <w:color w:val="000000"/>
          <w:spacing w:val="0"/>
          <w:sz w:val="14"/>
        </w:rPr>
        <w:t>Ox</w:t>
      </w:r>
      <w:r>
        <w:rPr>
          <w:rFonts w:ascii="QJKNAS+STIXMath-Regular4" w:hAnsi="QJKNAS+STIXMath-Regular4" w:cs="QJKNAS+STIXMath-Regular4"/>
          <w:color w:val="000000"/>
          <w:spacing w:val="0"/>
          <w:sz w:val="14"/>
        </w:rPr>
        <w:t>∕</w:t>
      </w:r>
      <w:r>
        <w:rPr>
          <w:rFonts w:ascii="SQCROG+STIXGeneral-Regular6"/>
          <w:color w:val="000000"/>
          <w:spacing w:val="-1"/>
          <w:sz w:val="14"/>
        </w:rPr>
        <w:t>Red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4" w:x="1020" w:y="88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exper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iment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values,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but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overestimated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shift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8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erences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0.86,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0.40,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0.25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ppm,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respectively.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For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8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Fe3b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complex,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same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shifts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are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observed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around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7.67,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8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8.30,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2.48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ppm.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doublet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6.50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ppm,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corresponding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8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protons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–NH</w:t>
      </w:r>
      <w:r>
        <w:rPr>
          <w:rFonts w:ascii="GMCISL+STIX-Regular"/>
          <w:color w:val="000000"/>
          <w:spacing w:val="6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group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8-quinoline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position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452" w:x="6123" w:y="88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couple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Ox/Red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85" w:x="6340" w:y="906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NIKWKR+STIXMath-Regular5" w:hAnsi="NIKWKR+STIXMath-Regular5" w:cs="NIKWKR+STIXMath-Regular5"/>
          <w:color w:val="000000"/>
          <w:spacing w:val="0"/>
          <w:sz w:val="20"/>
        </w:rPr>
        <w:t>Δ</w:t>
      </w:r>
      <w:r>
        <w:rPr>
          <w:rFonts w:ascii="LUBCTD+STIXGeneral-Italic7"/>
          <w:color w:val="000000"/>
          <w:spacing w:val="0"/>
          <w:sz w:val="20"/>
        </w:rPr>
        <w:t>G</w:t>
      </w:r>
      <w:r>
        <w:rPr>
          <w:rFonts w:ascii="IRLQQB+STIXGeneral-Regular3"/>
          <w:color w:val="000000"/>
          <w:spacing w:val="-17"/>
          <w:sz w:val="21"/>
          <w:vertAlign w:val="subscript"/>
        </w:rPr>
        <w:t>0sol</w:t>
      </w:r>
      <w:r>
        <w:rPr>
          <w:rFonts w:ascii="NIKWKR+STIXMath-Regular5"/>
          <w:color w:val="000000"/>
          <w:spacing w:val="0"/>
          <w:sz w:val="20"/>
        </w:rPr>
        <w:t>(</w:t>
      </w:r>
      <w:r>
        <w:rPr>
          <w:rFonts w:ascii="LUBCTD+STIXGeneral-Italic7"/>
          <w:color w:val="000000"/>
          <w:spacing w:val="0"/>
          <w:sz w:val="20"/>
        </w:rPr>
        <w:t>Ox</w:t>
      </w:r>
      <w:r>
        <w:rPr>
          <w:rFonts w:ascii="NIKWKR+STIXMath-Regular5"/>
          <w:color w:val="000000"/>
          <w:spacing w:val="1"/>
          <w:sz w:val="20"/>
        </w:rPr>
        <w:t>)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standard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solvation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energy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oxidized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824" w:x="6123" w:y="93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species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87" w:x="6340" w:y="956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KGTDLB+STIXMath-Regular" w:hAnsi="KGTDLB+STIXMath-Regular" w:cs="KGTDLB+STIXMath-Regular"/>
          <w:color w:val="000000"/>
          <w:spacing w:val="0"/>
          <w:sz w:val="20"/>
        </w:rPr>
        <w:t>Δ</w:t>
      </w:r>
      <w:r>
        <w:rPr>
          <w:rFonts w:ascii="SQVUUI+STIXGeneral-Italic"/>
          <w:color w:val="000000"/>
          <w:spacing w:val="0"/>
          <w:sz w:val="20"/>
        </w:rPr>
        <w:t>G</w:t>
      </w:r>
      <w:r>
        <w:rPr>
          <w:rFonts w:ascii="PEHBHH+STIXGeneral-Regular"/>
          <w:color w:val="000000"/>
          <w:spacing w:val="-17"/>
          <w:sz w:val="21"/>
          <w:vertAlign w:val="subscript"/>
        </w:rPr>
        <w:t>0sol</w:t>
      </w:r>
      <w:r>
        <w:rPr>
          <w:rFonts w:ascii="KGTDLB+STIXMath-Regular"/>
          <w:color w:val="000000"/>
          <w:spacing w:val="0"/>
          <w:sz w:val="20"/>
        </w:rPr>
        <w:t>(</w:t>
      </w:r>
      <w:r>
        <w:rPr>
          <w:rFonts w:ascii="PEHBHH+STIXGeneral-Regular"/>
          <w:color w:val="000000"/>
          <w:spacing w:val="-1"/>
          <w:sz w:val="20"/>
        </w:rPr>
        <w:t>Red</w:t>
      </w:r>
      <w:r>
        <w:rPr>
          <w:rFonts w:ascii="KGTDLB+STIXMath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standard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solvation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energy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reduced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824" w:x="6123" w:y="98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species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3049" w:y="992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6" w:x="1020" w:y="1006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appears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experimental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spectrum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Au2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calculated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value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underestimated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by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0.72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ppm.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same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calculation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Fe2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leads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chemical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shift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order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5.45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ppm.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Experimental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theoretical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83" w:x="6340" w:y="1006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KGTDLB+STIXMath-Regular" w:hAnsi="KGTDLB+STIXMath-Regular" w:cs="KGTDLB+STIXMath-Regular"/>
          <w:color w:val="000000"/>
          <w:spacing w:val="0"/>
          <w:sz w:val="20"/>
        </w:rPr>
        <w:t>Δ</w:t>
      </w:r>
      <w:r>
        <w:rPr>
          <w:rFonts w:ascii="PCOMHQ+STIXGeneral-Italic2"/>
          <w:color w:val="000000"/>
          <w:spacing w:val="0"/>
          <w:sz w:val="20"/>
        </w:rPr>
        <w:t>G</w:t>
      </w:r>
      <w:r>
        <w:rPr>
          <w:rFonts w:ascii="Caladea"/>
          <w:color w:val="000000"/>
          <w:spacing w:val="36"/>
          <w:sz w:val="20"/>
        </w:rPr>
        <w:t xml:space="preserve"> </w:t>
      </w:r>
      <w:r>
        <w:rPr>
          <w:rFonts w:ascii="KGTDLB+STIXMath-Regular"/>
          <w:color w:val="000000"/>
          <w:spacing w:val="0"/>
          <w:sz w:val="20"/>
        </w:rPr>
        <w:t>(</w:t>
      </w:r>
      <w:r>
        <w:rPr>
          <w:rFonts w:ascii="PCOMHQ+STIXGeneral-Italic2"/>
          <w:color w:val="000000"/>
          <w:spacing w:val="-1"/>
          <w:sz w:val="20"/>
        </w:rPr>
        <w:t>RedOx</w:t>
      </w:r>
      <w:r>
        <w:rPr>
          <w:rFonts w:ascii="KGTDLB+STIXMath-Regular"/>
          <w:color w:val="000000"/>
          <w:spacing w:val="3"/>
          <w:sz w:val="20"/>
        </w:rPr>
        <w:t>)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standard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free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energy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gas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phase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6629" w:y="101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UDTQK+STIXGeneral-Regular2"/>
          <w:color w:val="000000"/>
          <w:spacing w:val="0"/>
          <w:sz w:val="14"/>
        </w:rPr>
        <w:t>0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280" w:x="6629" w:y="10107"/>
        <w:widowControl w:val="off"/>
        <w:autoSpaceDE w:val="off"/>
        <w:autoSpaceDN w:val="off"/>
        <w:spacing w:before="14" w:after="0" w:line="124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PCOMHQ+STIXGeneral-Italic2"/>
          <w:color w:val="000000"/>
          <w:spacing w:val="0"/>
          <w:sz w:val="14"/>
        </w:rPr>
        <w:t>g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003" w:x="6123" w:y="103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reduction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83" w:x="6340" w:y="1056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KGTDLB+STIXMath-Regular" w:hAnsi="KGTDLB+STIXMath-Regular" w:cs="KGTDLB+STIXMath-Regular"/>
          <w:color w:val="000000"/>
          <w:spacing w:val="0"/>
          <w:sz w:val="20"/>
        </w:rPr>
        <w:t>Δ</w:t>
      </w:r>
      <w:r>
        <w:rPr>
          <w:rFonts w:ascii="RISPRP+STIXGeneral-Italic3"/>
          <w:color w:val="000000"/>
          <w:spacing w:val="0"/>
          <w:sz w:val="20"/>
        </w:rPr>
        <w:t>G</w:t>
      </w:r>
      <w:r>
        <w:rPr>
          <w:rFonts w:ascii="IRLQQB+STIXGeneral-Regular3"/>
          <w:color w:val="000000"/>
          <w:spacing w:val="0"/>
          <w:sz w:val="21"/>
          <w:vertAlign w:val="subscript"/>
        </w:rPr>
        <w:t>0</w:t>
      </w:r>
      <w:r>
        <w:rPr>
          <w:rFonts w:ascii="Caladea"/>
          <w:color w:val="000000"/>
          <w:spacing w:val="57"/>
          <w:sz w:val="21"/>
          <w:vertAlign w:val="subscript"/>
        </w:rPr>
        <w:t xml:space="preserve"> </w:t>
      </w:r>
      <w:r>
        <w:rPr>
          <w:rFonts w:ascii="KGTDLB+STIXMath-Regular"/>
          <w:color w:val="000000"/>
          <w:spacing w:val="0"/>
          <w:sz w:val="20"/>
        </w:rPr>
        <w:t>(</w:t>
      </w:r>
      <w:r>
        <w:rPr>
          <w:rFonts w:ascii="RISPRP+STIXGeneral-Italic3"/>
          <w:color w:val="000000"/>
          <w:spacing w:val="-1"/>
          <w:sz w:val="20"/>
        </w:rPr>
        <w:t>RedOx</w:t>
      </w:r>
      <w:r>
        <w:rPr>
          <w:rFonts w:ascii="KGTDLB+STIXMath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Gibbs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free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energy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associated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with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73" w:x="6629" w:y="107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IRLQQB+STIXGeneral-Regular3"/>
          <w:color w:val="000000"/>
          <w:spacing w:val="0"/>
          <w:sz w:val="14"/>
        </w:rPr>
        <w:t>sol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3031" w:x="6123" w:y="108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reduction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solution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921" w:x="1020" w:y="1140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3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Born-Haber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cycle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50pt;margin-top:43.2000007629395pt;z-index:-63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03.050003051758pt;margin-top:571.5pt;z-index:-67;width:342.200012207031pt;height:144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6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5003" w:x="1020" w:y="118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3"/>
          <w:sz w:val="17"/>
        </w:rPr>
        <w:t>Table</w:t>
      </w:r>
      <w:r>
        <w:rPr>
          <w:rFonts w:ascii="EFBNIE+MyriadPro-SemiboldSemiCn"/>
          <w:color w:val="000000"/>
          <w:spacing w:val="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2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</w:t>
      </w:r>
      <w:r>
        <w:rPr>
          <w:rFonts w:ascii="GMCISL+STIX-Regular"/>
          <w:color w:val="000000"/>
          <w:spacing w:val="3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Gibbs</w:t>
      </w:r>
      <w:r>
        <w:rPr>
          <w:rFonts w:ascii="GMCISL+STIX-Regular"/>
          <w:color w:val="000000"/>
          <w:spacing w:val="3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free</w:t>
      </w:r>
      <w:r>
        <w:rPr>
          <w:rFonts w:ascii="GMCISL+STIX-Regular"/>
          <w:color w:val="000000"/>
          <w:spacing w:val="3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energies</w:t>
      </w:r>
      <w:r>
        <w:rPr>
          <w:rFonts w:ascii="GMCISL+STIX-Regular"/>
          <w:color w:val="000000"/>
          <w:spacing w:val="3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associated</w:t>
      </w:r>
      <w:r>
        <w:rPr>
          <w:rFonts w:ascii="GMCISL+STIX-Regular"/>
          <w:color w:val="000000"/>
          <w:spacing w:val="3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with</w:t>
      </w:r>
      <w:r>
        <w:rPr>
          <w:rFonts w:ascii="GMCISL+STIX-Regular"/>
          <w:color w:val="000000"/>
          <w:spacing w:val="3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3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reduction</w:t>
      </w:r>
      <w:r>
        <w:rPr>
          <w:rFonts w:ascii="GMCISL+STIX-Regular"/>
          <w:color w:val="000000"/>
          <w:spacing w:val="3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(in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1020" w:y="118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kcal.mol</w:t>
      </w:r>
      <w:r>
        <w:rPr>
          <w:rFonts w:ascii="GMCISL+STIX-Regular" w:hAnsi="GMCISL+STIX-Regular" w:cs="GMCISL+STIX-Regular"/>
          <w:color w:val="000000"/>
          <w:spacing w:val="-1"/>
          <w:sz w:val="18"/>
          <w:vertAlign w:val="superscript"/>
        </w:rPr>
        <w:t>−1</w:t>
      </w:r>
      <w:r>
        <w:rPr>
          <w:rFonts w:ascii="GMCISL+STIX-Regular"/>
          <w:color w:val="000000"/>
          <w:spacing w:val="0"/>
          <w:sz w:val="17"/>
        </w:rPr>
        <w:t>);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absolute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reduction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potential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((abs)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V)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obtained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1020" w:y="118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at</w:t>
      </w:r>
      <w:r>
        <w:rPr>
          <w:rFonts w:ascii="GMCISL+STIX-Regular"/>
          <w:color w:val="000000"/>
          <w:spacing w:val="7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73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DFT/B3LYP/GEN</w:t>
      </w:r>
      <w:r>
        <w:rPr>
          <w:rFonts w:ascii="GMCISL+STIX-Regular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level</w:t>
      </w:r>
      <w:r>
        <w:rPr>
          <w:rFonts w:ascii="GMCISL+STIX-Regular"/>
          <w:color w:val="000000"/>
          <w:spacing w:val="75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5"/>
          <w:sz w:val="17"/>
        </w:rPr>
        <w:t>(6–311+g**</w:t>
      </w:r>
      <w:r>
        <w:rPr>
          <w:rFonts w:ascii="GMCISL+STIX-Regular"/>
          <w:color w:val="000000"/>
          <w:spacing w:val="69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for</w:t>
      </w:r>
      <w:r>
        <w:rPr>
          <w:rFonts w:ascii="GMCISL+STIX-Regular"/>
          <w:color w:val="000000"/>
          <w:spacing w:val="7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all</w:t>
      </w:r>
      <w:r>
        <w:rPr>
          <w:rFonts w:ascii="GMCISL+STIX-Regular"/>
          <w:color w:val="000000"/>
          <w:spacing w:val="7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atoms</w:t>
      </w:r>
      <w:r>
        <w:rPr>
          <w:rFonts w:ascii="GMCISL+STIX-Regular"/>
          <w:color w:val="000000"/>
          <w:spacing w:val="7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194"/>
        <w:widowControl w:val="off"/>
        <w:autoSpaceDE w:val="off"/>
        <w:autoSpaceDN w:val="off"/>
        <w:spacing w:before="0" w:after="0" w:line="257" w:lineRule="exact"/>
        <w:ind w:left="135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LANL2DZ</w:t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for</w:t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Au)</w:t>
      </w:r>
      <w:r>
        <w:rPr>
          <w:rFonts w:ascii="GMCISL+STIX-Regular"/>
          <w:color w:val="000000"/>
          <w:spacing w:val="3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as</w:t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well</w:t>
      </w:r>
      <w:r>
        <w:rPr>
          <w:rFonts w:ascii="GMCISL+STIX-Regular"/>
          <w:color w:val="000000"/>
          <w:spacing w:val="3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as</w:t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3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experimental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194"/>
        <w:widowControl w:val="off"/>
        <w:autoSpaceDE w:val="off"/>
        <w:autoSpaceDN w:val="off"/>
        <w:spacing w:before="3" w:after="0" w:line="257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GMCISL+STIX-Regular"/>
          <w:color w:val="000000"/>
          <w:spacing w:val="0"/>
          <w:sz w:val="26"/>
          <w:vertAlign w:val="superscript"/>
        </w:rPr>
        <w:t>reduction</w:t>
      </w:r>
      <w:r>
        <w:rPr>
          <w:rFonts w:ascii="GMCISL+STIX-Regular"/>
          <w:color w:val="000000"/>
          <w:spacing w:val="0"/>
          <w:sz w:val="26"/>
          <w:vertAlign w:val="superscript"/>
        </w:rPr>
        <w:t xml:space="preserve"> </w:t>
      </w:r>
      <w:r>
        <w:rPr>
          <w:rFonts w:ascii="GMCISL+STIX-Regular"/>
          <w:color w:val="000000"/>
          <w:spacing w:val="0"/>
          <w:sz w:val="26"/>
          <w:vertAlign w:val="superscript"/>
        </w:rPr>
        <w:t>potentials</w:t>
      </w:r>
      <w:r>
        <w:rPr>
          <w:rFonts w:ascii="GMCISL+STIX-Regular"/>
          <w:color w:val="000000"/>
          <w:spacing w:val="0"/>
          <w:sz w:val="26"/>
          <w:vertAlign w:val="superscript"/>
        </w:rPr>
        <w:t xml:space="preserve"> </w:t>
      </w:r>
      <w:r>
        <w:rPr>
          <w:rFonts w:ascii="GMCISL+STIX-Regular"/>
          <w:color w:val="000000"/>
          <w:spacing w:val="0"/>
          <w:sz w:val="26"/>
          <w:vertAlign w:val="superscript"/>
        </w:rPr>
        <w:t>(in</w:t>
      </w:r>
      <w:r>
        <w:rPr>
          <w:rFonts w:ascii="GMCISL+STIX-Regular"/>
          <w:color w:val="000000"/>
          <w:spacing w:val="0"/>
          <w:sz w:val="26"/>
          <w:vertAlign w:val="superscript"/>
        </w:rPr>
        <w:t xml:space="preserve"> </w:t>
      </w:r>
      <w:r>
        <w:rPr>
          <w:rFonts w:ascii="GMCISL+STIX-Regular"/>
          <w:color w:val="000000"/>
          <w:spacing w:val="0"/>
          <w:sz w:val="26"/>
          <w:vertAlign w:val="superscript"/>
        </w:rPr>
        <w:t>V).</w:t>
      </w:r>
      <w:r>
        <w:rPr>
          <w:rFonts w:ascii="JDGMPJ+STIXGeneral-Italic9"/>
          <w:color w:val="000000"/>
          <w:spacing w:val="0"/>
          <w:sz w:val="26"/>
          <w:vertAlign w:val="superscript"/>
        </w:rPr>
        <w:t>E</w:t>
      </w:r>
      <w:r>
        <w:rPr>
          <w:rFonts w:ascii="JDGMPJ+STIXGeneral-Italic9"/>
          <w:color w:val="000000"/>
          <w:spacing w:val="-1"/>
          <w:sz w:val="12"/>
        </w:rPr>
        <w:t>exp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473" w:x="6116" w:y="1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MPCORN+STIXMath-Regular7" w:hAnsi="MPCORN+STIXMath-Regular7" w:cs="MPCORN+STIXMath-Regular7"/>
          <w:color w:val="000000"/>
          <w:spacing w:val="0"/>
          <w:sz w:val="15"/>
        </w:rPr>
        <w:t>Δ</w:t>
      </w:r>
      <w:r>
        <w:rPr>
          <w:rFonts w:ascii="WIDTLM+STIXGeneral-Italic10"/>
          <w:color w:val="000000"/>
          <w:spacing w:val="0"/>
          <w:sz w:val="15"/>
        </w:rPr>
        <w:t>G</w:t>
      </w:r>
      <w:r>
        <w:rPr>
          <w:rFonts w:ascii="HOHLGV+STIXGeneral-Regular7"/>
          <w:color w:val="000000"/>
          <w:spacing w:val="0"/>
          <w:sz w:val="15"/>
          <w:vertAlign w:val="superscript"/>
        </w:rPr>
        <w:t>0</w:t>
      </w:r>
      <w:r>
        <w:rPr>
          <w:rFonts w:ascii="Caladea"/>
          <w:color w:val="000000"/>
          <w:spacing w:val="49"/>
          <w:sz w:val="15"/>
          <w:vertAlign w:val="superscript"/>
        </w:rPr>
        <w:t xml:space="preserve"> </w:t>
      </w:r>
      <w:r>
        <w:rPr>
          <w:rFonts w:ascii="MPCORN+STIXMath-Regular7"/>
          <w:color w:val="000000"/>
          <w:spacing w:val="0"/>
          <w:sz w:val="23"/>
          <w:vertAlign w:val="subscript"/>
        </w:rPr>
        <w:t>(</w:t>
      </w:r>
      <w:r>
        <w:rPr>
          <w:rFonts w:ascii="WIDTLM+STIXGeneral-Italic10"/>
          <w:color w:val="000000"/>
          <w:spacing w:val="-1"/>
          <w:sz w:val="23"/>
          <w:vertAlign w:val="subscript"/>
        </w:rPr>
        <w:t>RedOx</w:t>
      </w:r>
      <w:r>
        <w:rPr>
          <w:rFonts w:ascii="MPCORN+STIXMath-Regular7"/>
          <w:color w:val="000000"/>
          <w:spacing w:val="0"/>
          <w:sz w:val="23"/>
          <w:vertAlign w:val="subscript"/>
        </w:rPr>
        <w:t>)</w:t>
      </w:r>
      <w:r>
        <w:rPr>
          <w:rFonts w:ascii="WIDTLM+STIXGeneral-Italic10"/>
          <w:color w:val="000000"/>
          <w:spacing w:val="3"/>
          <w:sz w:val="23"/>
          <w:vertAlign w:val="subscript"/>
        </w:rPr>
        <w:t>E</w:t>
      </w:r>
      <w:r>
        <w:rPr>
          <w:rFonts w:ascii="HOHLGV+STIXGeneral-Regular7"/>
          <w:color w:val="000000"/>
          <w:spacing w:val="2"/>
          <w:sz w:val="10"/>
        </w:rPr>
        <w:t>0</w:t>
      </w:r>
      <w:r>
        <w:rPr>
          <w:rFonts w:ascii="MPCORN+STIXMath-Regular7" w:hAnsi="MPCORN+STIXMath-Regular7" w:cs="MPCORN+STIXMath-Regular7"/>
          <w:color w:val="000000"/>
          <w:spacing w:val="2"/>
          <w:sz w:val="10"/>
        </w:rPr>
        <w:t>∕</w:t>
      </w:r>
      <w:r>
        <w:rPr>
          <w:rFonts w:ascii="WIDTLM+STIXGeneral-Italic10"/>
          <w:color w:val="000000"/>
          <w:spacing w:val="2"/>
          <w:sz w:val="10"/>
        </w:rPr>
        <w:t>abs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1473" w:x="6116" w:y="1229"/>
        <w:widowControl w:val="off"/>
        <w:autoSpaceDE w:val="off"/>
        <w:autoSpaceDN w:val="off"/>
        <w:spacing w:before="0" w:after="0" w:line="73" w:lineRule="exact"/>
        <w:ind w:left="216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WIDTLM+STIXGeneral-Italic10"/>
          <w:color w:val="000000"/>
          <w:spacing w:val="2"/>
          <w:sz w:val="10"/>
        </w:rPr>
        <w:t>sol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1473" w:x="6116" w:y="1229"/>
        <w:widowControl w:val="off"/>
        <w:autoSpaceDE w:val="off"/>
        <w:autoSpaceDN w:val="off"/>
        <w:spacing w:before="0" w:after="0" w:line="97" w:lineRule="exact"/>
        <w:ind w:left="943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WIDTLM+STIXGeneral-Italic10"/>
          <w:color w:val="000000"/>
          <w:spacing w:val="3"/>
          <w:sz w:val="10"/>
        </w:rPr>
        <w:t>Ox</w:t>
      </w:r>
      <w:r>
        <w:rPr>
          <w:rFonts w:ascii="MPCORN+STIXMath-Regular7" w:hAnsi="MPCORN+STIXMath-Regular7" w:cs="MPCORN+STIXMath-Regular7"/>
          <w:color w:val="000000"/>
          <w:spacing w:val="2"/>
          <w:sz w:val="10"/>
        </w:rPr>
        <w:t>∕</w:t>
      </w:r>
      <w:r>
        <w:rPr>
          <w:rFonts w:ascii="WIDTLM+STIXGeneral-Italic10"/>
          <w:color w:val="000000"/>
          <w:spacing w:val="2"/>
          <w:sz w:val="10"/>
        </w:rPr>
        <w:t>Red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1005" w:x="1020" w:y="192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044" w:x="3904" w:y="192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26"/>
        </w:rPr>
      </w:pPr>
      <w:r>
        <w:rPr>
          <w:rFonts w:ascii="NIKWKR+STIXMath-Regular5" w:hAnsi="NIKWKR+STIXMath-Regular5" w:cs="NIKWKR+STIXMath-Regular5"/>
          <w:color w:val="000000"/>
          <w:spacing w:val="0"/>
          <w:sz w:val="17"/>
        </w:rPr>
        <w:t>Δ</w:t>
      </w:r>
      <w:r>
        <w:rPr>
          <w:rFonts w:ascii="NTAJAF+STIXGeneral-Italic11"/>
          <w:color w:val="000000"/>
          <w:spacing w:val="0"/>
          <w:sz w:val="17"/>
        </w:rPr>
        <w:t>G</w:t>
      </w:r>
      <w:r>
        <w:rPr>
          <w:rFonts w:ascii="HOHLGV+STIXGeneral-Regular7"/>
          <w:color w:val="000000"/>
          <w:spacing w:val="-60"/>
          <w:sz w:val="18"/>
          <w:vertAlign w:val="superscript"/>
        </w:rPr>
        <w:t>0</w:t>
      </w:r>
      <w:r>
        <w:rPr>
          <w:rFonts w:ascii="NTAJAF+STIXGeneral-Italic11"/>
          <w:color w:val="000000"/>
          <w:spacing w:val="3"/>
          <w:sz w:val="18"/>
          <w:vertAlign w:val="subscript"/>
        </w:rPr>
        <w:t>sol</w:t>
      </w:r>
      <w:r>
        <w:rPr>
          <w:rFonts w:ascii="NIKWKR+STIXMath-Regular5"/>
          <w:color w:val="000000"/>
          <w:spacing w:val="0"/>
          <w:sz w:val="17"/>
        </w:rPr>
        <w:t>(</w:t>
      </w:r>
      <w:r>
        <w:rPr>
          <w:rFonts w:ascii="NTAJAF+STIXGeneral-Italic11"/>
          <w:color w:val="000000"/>
          <w:spacing w:val="0"/>
          <w:sz w:val="17"/>
        </w:rPr>
        <w:t>RedOx</w:t>
      </w:r>
      <w:r>
        <w:rPr>
          <w:rFonts w:ascii="NIKWKR+STIXMath-Regular5"/>
          <w:color w:val="000000"/>
          <w:spacing w:val="-8"/>
          <w:sz w:val="17"/>
        </w:rPr>
        <w:t>)</w:t>
      </w:r>
      <w:r>
        <w:rPr>
          <w:rFonts w:ascii="GMCISL+STIX-Regular"/>
          <w:color w:val="000000"/>
          <w:spacing w:val="0"/>
          <w:sz w:val="26"/>
          <w:vertAlign w:val="superscript"/>
        </w:rPr>
        <w:t>(kcal.mol</w:t>
      </w:r>
      <w:r>
        <w:rPr>
          <w:rFonts w:ascii="GMCISL+STIX-Regular" w:hAnsi="GMCISL+STIX-Regular" w:cs="GMCISL+STIX-Regular"/>
          <w:color w:val="000000"/>
          <w:spacing w:val="-1"/>
          <w:sz w:val="18"/>
          <w:vertAlign w:val="superscript"/>
        </w:rPr>
        <w:t>−1</w:t>
      </w:r>
      <w:r>
        <w:rPr>
          <w:rFonts w:ascii="GMCISL+STIX-Regular"/>
          <w:color w:val="000000"/>
          <w:spacing w:val="0"/>
          <w:sz w:val="26"/>
          <w:vertAlign w:val="superscript"/>
        </w:rPr>
        <w:t>)</w:t>
      </w:r>
      <w:r>
        <w:rPr>
          <w:rFonts w:ascii="GMCISL+STIX-Regular"/>
          <w:color w:val="000000"/>
          <w:spacing w:val="0"/>
          <w:sz w:val="26"/>
        </w:rPr>
      </w:r>
    </w:p>
    <w:p>
      <w:pPr>
        <w:pStyle w:val="Normal"/>
        <w:framePr w:w="740" w:x="9695" w:y="192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JDGMPJ+STIXGeneral-Italic9"/>
          <w:color w:val="000000"/>
          <w:spacing w:val="0"/>
          <w:sz w:val="17"/>
        </w:rPr>
        <w:t>E</w:t>
      </w:r>
      <w:r>
        <w:rPr>
          <w:rFonts w:ascii="JDGMPJ+STIXGeneral-Italic9"/>
          <w:color w:val="000000"/>
          <w:spacing w:val="-2"/>
          <w:sz w:val="18"/>
          <w:vertAlign w:val="subscript"/>
        </w:rPr>
        <w:t>exp</w:t>
      </w:r>
      <w:r>
        <w:rPr>
          <w:rFonts w:ascii="GMCISL+STIX-Regular"/>
          <w:color w:val="000000"/>
          <w:spacing w:val="0"/>
          <w:sz w:val="17"/>
        </w:rPr>
        <w:t>(V)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35" w:x="6803" w:y="19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AMMOGH+STIXGeneral-Italic8"/>
          <w:color w:val="000000"/>
          <w:spacing w:val="4"/>
          <w:sz w:val="17"/>
        </w:rPr>
        <w:t>E</w:t>
      </w:r>
      <w:r>
        <w:rPr>
          <w:rFonts w:ascii="HOHLGV+STIXGeneral-Regular7"/>
          <w:color w:val="000000"/>
          <w:spacing w:val="-1"/>
          <w:sz w:val="18"/>
          <w:vertAlign w:val="superscript"/>
        </w:rPr>
        <w:t>0</w:t>
      </w:r>
      <w:r>
        <w:rPr>
          <w:rFonts w:ascii="SUGVNG+STIXMath-Regular6" w:hAnsi="SUGVNG+STIXMath-Regular6" w:cs="SUGVNG+STIXMath-Regular6"/>
          <w:color w:val="000000"/>
          <w:spacing w:val="-1"/>
          <w:sz w:val="18"/>
          <w:vertAlign w:val="superscript"/>
        </w:rPr>
        <w:t>∕</w:t>
      </w:r>
      <w:r>
        <w:rPr>
          <w:rFonts w:ascii="AMMOGH+STIXGeneral-Italic8"/>
          <w:color w:val="000000"/>
          <w:spacing w:val="-1"/>
          <w:sz w:val="18"/>
          <w:vertAlign w:val="superscript"/>
        </w:rPr>
        <w:t>abs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76" w:x="7295" w:y="196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(V)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66" w:x="6907" w:y="2122"/>
        <w:widowControl w:val="off"/>
        <w:autoSpaceDE w:val="off"/>
        <w:autoSpaceDN w:val="off"/>
        <w:spacing w:before="0" w:after="0" w:line="11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AMMOGH+STIXGeneral-Italic8"/>
          <w:color w:val="000000"/>
          <w:spacing w:val="0"/>
          <w:sz w:val="12"/>
        </w:rPr>
        <w:t>Ox</w:t>
      </w:r>
      <w:r>
        <w:rPr>
          <w:rFonts w:ascii="SUGVNG+STIXMath-Regular6" w:hAnsi="SUGVNG+STIXMath-Regular6" w:cs="SUGVNG+STIXMath-Regular6"/>
          <w:color w:val="000000"/>
          <w:spacing w:val="-1"/>
          <w:sz w:val="12"/>
        </w:rPr>
        <w:t>∕</w:t>
      </w:r>
      <w:r>
        <w:rPr>
          <w:rFonts w:ascii="AMMOGH+STIXGeneral-Italic8"/>
          <w:color w:val="000000"/>
          <w:spacing w:val="-2"/>
          <w:sz w:val="12"/>
        </w:rPr>
        <w:t>Red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Protonated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Deprotonated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Protonated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Fe2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Deprotonated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Fe2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95" w:x="1020" w:y="2341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−221.4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−248.5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−214.7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−220.4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−220.1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−215.5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−627.7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−627.8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−627.7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−627.7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−627.7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3933" w:y="2341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−627.7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804" w:y="234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4.801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7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4"/>
          <w:sz w:val="17"/>
        </w:rPr>
        <w:t>+0.175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−0.170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−0.170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4"/>
          <w:sz w:val="17"/>
        </w:rPr>
        <w:t>+0.125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0.095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−0.115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81" w:x="9695" w:y="2341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5.388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4.656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4.781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4.773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4.674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3.495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4.340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3.296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3.716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3.705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3" w:x="6804" w:y="2590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3.598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224" w:x="1020" w:y="596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4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Charged,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deproto-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703" w:x="1020" w:y="616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nated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244" w:x="1020" w:y="1411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5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Theoretical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absolute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potential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vs.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experimental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ones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50pt;margin-top:43.2000007629395pt;z-index:-71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0pt;margin-top:93.8499984741211pt;z-index:-75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0pt;margin-top:112.5pt;z-index:-79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0pt;margin-top:267.700012207031pt;z-index:-83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03.050003051758pt;margin-top:299.299987792969pt;z-index:-87;width:342.200012207031pt;height:154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pt;margin-top:487.100006103516pt;z-index:-91;width:495.25pt;height:20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943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7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5003" w:x="1020" w:y="1066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n: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number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involved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during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reduc-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process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using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density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functional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heory-based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molecular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dynamics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93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standard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hydrogen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ode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(SHE)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dev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eloped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Cheng,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Sulpizi,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Spr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ik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water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solution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94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].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this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considered,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two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Au2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Au4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w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ill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negative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redox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will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positive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redox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75" w:x="1247" w:y="1547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F: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Faraday's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constant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where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6"/>
          <w:sz w:val="20"/>
        </w:rPr>
        <w:t>F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20"/>
        </w:rPr>
        <w:t>=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23.06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kcal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mol</w:t>
      </w:r>
      <w:r>
        <w:rPr>
          <w:rFonts w:ascii="GMCISL+STIX-Regular" w:hAnsi="GMCISL+STIX-Regular" w:cs="GMCISL+STIX-Regular"/>
          <w:color w:val="000000"/>
          <w:spacing w:val="1"/>
          <w:sz w:val="21"/>
          <w:vertAlign w:val="superscript"/>
        </w:rPr>
        <w:t>−1</w:t>
      </w:r>
      <w:r>
        <w:rPr>
          <w:rFonts w:ascii="GMCISL+STIX-Regular"/>
          <w:color w:val="000000"/>
          <w:spacing w:val="11"/>
          <w:sz w:val="21"/>
          <w:vertAlign w:val="superscript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</w:t>
      </w:r>
      <w:r>
        <w:rPr>
          <w:rFonts w:ascii="GMCISL+STIX-Regular" w:hAnsi="GMCISL+STIX-Regular" w:cs="GMCISL+STIX-Regular"/>
          <w:color w:val="000000"/>
          <w:spacing w:val="1"/>
          <w:sz w:val="21"/>
          <w:vertAlign w:val="superscript"/>
        </w:rPr>
        <w:t>−1</w:t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775" w:x="1247" w:y="1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reported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066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To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calculate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du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ction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pote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n</w:t>
      </w:r>
      <w:r>
        <w:rPr/>
        <w:fldChar w:fldCharType="end"/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ials,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use,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respec-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tively,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Nernst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Eq.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(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),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Eq.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(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20"/>
        </w:rPr>
        <w:t>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giving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theoreti-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cal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standard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w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hich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must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begin"/>
      </w:r>
      <w:r>
        <w:rPr/>
        <w:instrText>HYPERLINK  \l "br5"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b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compared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2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experimental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values.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absolute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refer-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These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results,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agreement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with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experiment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82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due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stabilization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metal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center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natur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ligand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position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quinoline.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Donating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power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–NH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group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decreases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due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substitution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3"/>
          <w:sz w:val="20"/>
        </w:rPr>
        <w:t>hydrogen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atom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by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attractor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groups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in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M3a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and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M3b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com-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plexes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(M=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Au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Fe).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This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leads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instability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(decrease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quantity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M(III)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favor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M(I))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metal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center,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results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increasing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calculated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absolute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redox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(4.781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Au3a)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(4.773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Au3b)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whereas,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Au2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4.659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-16"/>
          <w:sz w:val="20"/>
        </w:rPr>
        <w:t>V.</w:t>
      </w:r>
      <w:r>
        <w:rPr>
          <w:rFonts w:ascii="GMCISL+STIX-Regular"/>
          <w:color w:val="000000"/>
          <w:spacing w:val="3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Due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aforementioned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proposed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value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refer-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ence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electrode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(Ag/AgCl)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dichloromethane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(4.727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V),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oxidation–reduction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three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respective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Au3a,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Au3b,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Au2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calculated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(experimental)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are</w:t>
      </w:r>
      <w:r>
        <w:rPr>
          <w:rFonts w:ascii="GMCISL+STIX-Regular"/>
          <w:color w:val="000000"/>
          <w:spacing w:val="-2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+</w:t>
      </w:r>
      <w:r>
        <w:rPr>
          <w:rFonts w:ascii="GMCISL+STIX-Regular"/>
          <w:color w:val="000000"/>
          <w:spacing w:val="-2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0.054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(0.125)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0"/>
          <w:sz w:val="20"/>
        </w:rPr>
        <w:t>V,</w:t>
      </w:r>
      <w:r>
        <w:rPr>
          <w:rFonts w:ascii="GMCISL+STIX-Regular"/>
          <w:color w:val="000000"/>
          <w:spacing w:val="-2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+</w:t>
      </w:r>
      <w:r>
        <w:rPr>
          <w:rFonts w:ascii="GMCISL+STIX-Regular"/>
          <w:color w:val="000000"/>
          <w:spacing w:val="-2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0.046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(0.095)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–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0.068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20"/>
        </w:rPr>
        <w:t>(−0.17)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9"/>
          <w:sz w:val="20"/>
        </w:rPr>
        <w:t>V.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These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lead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good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corr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elation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be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tween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cal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culated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experimental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ues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(see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Fig.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4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Fig.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6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given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Table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2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9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ple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x</w:t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es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based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on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Fe(III)show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alues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his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series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more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stable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than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those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based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Au(III),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they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have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more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accentuated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stability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Fe2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Fe1.The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latter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resistant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redox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reactions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absolute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tials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3.296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3.495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19"/>
          <w:sz w:val="20"/>
        </w:rPr>
        <w:t>V,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respectively,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unlike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other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complexes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same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series.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substitution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amino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group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by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sulfonamide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Fe3a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Fe3b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complexes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gives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highest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theoretical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absolute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potential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values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series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(3.716,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3.705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19"/>
          <w:sz w:val="20"/>
        </w:rPr>
        <w:t>V,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respectively)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due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decreasing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donating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power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amino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group.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metal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centers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both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series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gain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maximum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stability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amino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group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25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8-position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quinoline.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598" w:x="1020" w:y="3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ence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electrode,</w:t>
      </w:r>
      <w:r>
        <w:rPr>
          <w:rFonts w:ascii="EMAPRC+STIXGeneral-Italic12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8" w:x="2946" w:y="3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is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not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available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literature,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727" w:x="2378" w:y="32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EMAPRC+STIXGeneral-Italic12"/>
          <w:color w:val="000000"/>
          <w:spacing w:val="-2"/>
          <w:sz w:val="14"/>
        </w:rPr>
        <w:t>Ag</w:t>
      </w:r>
      <w:r>
        <w:rPr>
          <w:rFonts w:ascii="SUGVNG+STIXMath-Regular6" w:hAnsi="SUGVNG+STIXMath-Regular6" w:cs="SUGVNG+STIXMath-Regular6"/>
          <w:color w:val="000000"/>
          <w:spacing w:val="0"/>
          <w:sz w:val="14"/>
        </w:rPr>
        <w:t>∕</w:t>
      </w:r>
      <w:r>
        <w:rPr>
          <w:rFonts w:ascii="EMAPRC+STIXGeneral-Italic12"/>
          <w:color w:val="000000"/>
          <w:spacing w:val="-1"/>
          <w:sz w:val="14"/>
        </w:rPr>
        <w:t>AgCl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3" w:x="1020" w:y="3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evaluate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it,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we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plot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curv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giving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calculated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values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vs.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3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Experimental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(see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5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1" w:x="1020" w:y="3816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this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step,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we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that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>v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alue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absolute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1" w:x="1020" w:y="3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tial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Au2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(with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–NH</w:t>
      </w:r>
      <w:r>
        <w:rPr>
          <w:rFonts w:ascii="GMCISL+STIX-Regular"/>
          <w:color w:val="000000"/>
          <w:spacing w:val="8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group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position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4080" w:y="4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7" w:x="1020" w:y="4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q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uinoline)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proposed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Antonio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Sanchez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et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al.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(see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4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Fig.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4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5.388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-17"/>
          <w:sz w:val="20"/>
        </w:rPr>
        <w:t>V.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erence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between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his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value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4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hose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other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high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(see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5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</w:t>
      </w:r>
      <w:r>
        <w:rPr>
          <w:rFonts w:ascii="TQIQBT+STIX-Bold"/>
          <w:color w:val="000000"/>
          <w:spacing w:val="1"/>
          <w:sz w:val="20"/>
        </w:rPr>
        <w:t>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04" w:x="1020" w:y="5066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If,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instead,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Au2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consider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ed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depro-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5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tonated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(–NH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position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quinoline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instead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5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 w:hAnsi="GMCISL+STIX-Regular" w:cs="GMCISL+STIX-Regular"/>
          <w:color w:val="000000"/>
          <w:spacing w:val="5"/>
          <w:sz w:val="20"/>
        </w:rPr>
        <w:t>–NH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),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theoretical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potential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becomes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4.656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-15"/>
          <w:sz w:val="20"/>
        </w:rPr>
        <w:t>V.</w:t>
      </w:r>
      <w:r>
        <w:rPr>
          <w:rFonts w:ascii="GMCISL+STIX-Regular"/>
          <w:color w:val="000000"/>
          <w:spacing w:val="4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1424" w:y="56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2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2" w:x="1020" w:y="58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result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leads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good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correlation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between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calculated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5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experimental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values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wit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sq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uar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correlation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coef</w:t>
      </w:r>
      <w:r>
        <w:rPr>
          <w:rFonts w:ascii="GMCISL+STIX-Regular"/>
          <w:color w:val="000000"/>
          <w:spacing w:val="5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cient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58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equal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0.998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(see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5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b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6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736" w:x="1247" w:y="65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regression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eq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uation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giv</w:t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en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5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b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48" w:x="1148" w:y="70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URTKML+STIXGeneral-Regular8"/>
          <w:color w:val="000000"/>
          <w:spacing w:val="0"/>
          <w:sz w:val="14"/>
        </w:rPr>
        <w:t>0</w:t>
      </w:r>
      <w:r>
        <w:rPr>
          <w:rFonts w:ascii="AQSKJS+STIXMath-Regular8" w:hAnsi="AQSKJS+STIXMath-Regular8" w:cs="AQSKJS+STIXMath-Regular8"/>
          <w:color w:val="000000"/>
          <w:spacing w:val="0"/>
          <w:sz w:val="14"/>
        </w:rPr>
        <w:t>∕</w:t>
      </w:r>
      <w:r>
        <w:rPr>
          <w:rFonts w:ascii="EVFHLH+STIXGeneral-Italic13"/>
          <w:color w:val="000000"/>
          <w:spacing w:val="0"/>
          <w:sz w:val="14"/>
        </w:rPr>
        <w:t>abs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473" w:x="5549" w:y="7047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(3)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62" w:x="1021" w:y="70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VFHLH+STIXGeneral-Italic13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7" w:x="1665" w:y="7081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QSKJS+STIXMath-Regular8"/>
          <w:color w:val="000000"/>
          <w:spacing w:val="0"/>
          <w:sz w:val="20"/>
        </w:rPr>
        <w:t>=</w:t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URTKML+STIXGeneral-Regular8"/>
          <w:color w:val="000000"/>
          <w:spacing w:val="0"/>
          <w:sz w:val="20"/>
        </w:rPr>
        <w:t>0.433</w:t>
      </w:r>
      <w:r>
        <w:rPr>
          <w:rFonts w:ascii="EVFHLH+STIXGeneral-Italic13"/>
          <w:color w:val="000000"/>
          <w:spacing w:val="0"/>
          <w:sz w:val="20"/>
        </w:rPr>
        <w:t>E</w:t>
      </w:r>
      <w:r>
        <w:rPr>
          <w:rFonts w:ascii="EVFHLH+STIXGeneral-Italic13"/>
          <w:color w:val="000000"/>
          <w:spacing w:val="-1"/>
          <w:sz w:val="21"/>
          <w:vertAlign w:val="subscript"/>
        </w:rPr>
        <w:t>exp</w:t>
      </w:r>
      <w:r>
        <w:rPr>
          <w:rFonts w:ascii="Caladea"/>
          <w:color w:val="000000"/>
          <w:spacing w:val="9"/>
          <w:sz w:val="21"/>
          <w:vertAlign w:val="subscript"/>
        </w:rPr>
        <w:t xml:space="preserve"> </w:t>
      </w:r>
      <w:r>
        <w:rPr>
          <w:rFonts w:ascii="AQSKJS+STIXMath-Regular8"/>
          <w:color w:val="000000"/>
          <w:spacing w:val="0"/>
          <w:sz w:val="20"/>
        </w:rPr>
        <w:t>+</w:t>
      </w:r>
      <w:r>
        <w:rPr>
          <w:rFonts w:ascii="Caladea"/>
          <w:color w:val="000000"/>
          <w:spacing w:val="0"/>
          <w:sz w:val="20"/>
        </w:rPr>
        <w:t xml:space="preserve"> </w:t>
      </w:r>
      <w:r>
        <w:rPr>
          <w:rFonts w:ascii="URTKML+STIXGeneral-Regular8"/>
          <w:color w:val="000000"/>
          <w:spacing w:val="0"/>
          <w:sz w:val="20"/>
        </w:rPr>
        <w:t>4.727</w:t>
      </w:r>
      <w:r>
        <w:rPr>
          <w:rFonts w:ascii="Caladea"/>
          <w:color w:val="000000"/>
          <w:spacing w:val="11"/>
          <w:sz w:val="20"/>
        </w:rPr>
        <w:t xml:space="preserve"> </w:t>
      </w:r>
      <w:r>
        <w:rPr>
          <w:rFonts w:ascii="AQSKJS+STIXMath-Regular8"/>
          <w:color w:val="000000"/>
          <w:spacing w:val="0"/>
          <w:sz w:val="20"/>
        </w:rPr>
        <w:t>(</w:t>
      </w:r>
      <w:r>
        <w:rPr>
          <w:rFonts w:ascii="URTKML+STIXGeneral-Regular8"/>
          <w:color w:val="000000"/>
          <w:spacing w:val="0"/>
          <w:sz w:val="20"/>
        </w:rPr>
        <w:t>V</w:t>
      </w:r>
      <w:r>
        <w:rPr>
          <w:rFonts w:ascii="AQSKJS+STIXMath-Regular8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" w:x="1143" w:y="72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EVFHLH+STIXGeneral-Italic13"/>
          <w:color w:val="000000"/>
          <w:spacing w:val="0"/>
          <w:sz w:val="14"/>
        </w:rPr>
        <w:t>Ox</w:t>
      </w:r>
      <w:r>
        <w:rPr>
          <w:rFonts w:ascii="AQSKJS+STIXMath-Regular8" w:hAnsi="AQSKJS+STIXMath-Regular8" w:cs="AQSKJS+STIXMath-Regular8"/>
          <w:color w:val="000000"/>
          <w:spacing w:val="0"/>
          <w:sz w:val="14"/>
        </w:rPr>
        <w:t>∕</w:t>
      </w:r>
      <w:r>
        <w:rPr>
          <w:rFonts w:ascii="EVFHLH+STIXGeneral-Italic13"/>
          <w:color w:val="000000"/>
          <w:spacing w:val="-1"/>
          <w:sz w:val="14"/>
        </w:rPr>
        <w:t>Red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7" w:x="1020" w:y="750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where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y-intercept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(4.727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V)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represents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absolute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75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potential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reference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ode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>
          <w:rFonts w:ascii="EMAPRC+STIXGeneral-Italic12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4505" w:y="775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727" w:x="3996" w:y="79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EMAPRC+STIXGeneral-Italic12"/>
          <w:color w:val="000000"/>
          <w:spacing w:val="-2"/>
          <w:sz w:val="14"/>
        </w:rPr>
        <w:t>Ag</w:t>
      </w:r>
      <w:r>
        <w:rPr>
          <w:rFonts w:ascii="SUGVNG+STIXMath-Regular6" w:hAnsi="SUGVNG+STIXMath-Regular6" w:cs="SUGVNG+STIXMath-Regular6"/>
          <w:color w:val="000000"/>
          <w:spacing w:val="0"/>
          <w:sz w:val="14"/>
        </w:rPr>
        <w:t>∕</w:t>
      </w:r>
      <w:r>
        <w:rPr>
          <w:rFonts w:ascii="EMAPRC+STIXGeneral-Italic12"/>
          <w:color w:val="000000"/>
          <w:spacing w:val="-1"/>
          <w:sz w:val="14"/>
        </w:rPr>
        <w:t>AgCl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7" w:x="1020" w:y="800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analysis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Table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2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8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shows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type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ligand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its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arrang</w:t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ement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af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ect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energy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levels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valence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electrons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therefore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redox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8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9003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This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allows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us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propose,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rst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time,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value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9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4.727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reference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electrode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(Ag/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9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AgCl)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dichloromethane.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erence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of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0.28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was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found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9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compared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value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given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computational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scheme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374" w:x="1020" w:y="106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6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Experimental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calcu-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012" w:x="1020" w:y="108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lated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Reduction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potentials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50pt;margin-top:43.2000007629395pt;z-index:-95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03.050003051758pt;margin-top:532.849975585938pt;z-index:-99;width:342.200012207031pt;height:182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8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369" w:x="1020" w:y="10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3"/>
          <w:sz w:val="17"/>
        </w:rPr>
        <w:t>Table</w:t>
      </w:r>
      <w:r>
        <w:rPr>
          <w:rFonts w:ascii="EFBNIE+MyriadPro-SemiboldSemiCn"/>
          <w:color w:val="000000"/>
          <w:spacing w:val="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3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complexation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369" w:x="1020" w:y="109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energies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(kcal.mol</w:t>
      </w:r>
      <w:r>
        <w:rPr>
          <w:rFonts w:ascii="GMCISL+STIX-Regular" w:hAnsi="GMCISL+STIX-Regular" w:cs="GMCISL+STIX-Regular"/>
          <w:color w:val="000000"/>
          <w:spacing w:val="-1"/>
          <w:sz w:val="18"/>
          <w:vertAlign w:val="superscript"/>
        </w:rPr>
        <w:t>−1</w:t>
      </w:r>
      <w:r>
        <w:rPr>
          <w:rFonts w:ascii="GMCISL+STIX-Regular"/>
          <w:color w:val="000000"/>
          <w:spacing w:val="0"/>
          <w:sz w:val="17"/>
        </w:rPr>
        <w:t>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369" w:x="1020" w:y="109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obtained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DFT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369" w:x="1020" w:y="109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2"/>
          <w:sz w:val="17"/>
        </w:rPr>
        <w:t>level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128" w:x="6123" w:y="10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3"/>
          <w:sz w:val="17"/>
        </w:rPr>
        <w:t>Table</w:t>
      </w:r>
      <w:r>
        <w:rPr>
          <w:rFonts w:ascii="EFBNIE+MyriadPro-SemiboldSemiCn"/>
          <w:color w:val="000000"/>
          <w:spacing w:val="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4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intramolecular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05" w:x="3572" w:y="11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43" w:x="4570" w:y="115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KMBTBV+STIXGeneral-Italic14"/>
          <w:color w:val="000000"/>
          <w:spacing w:val="0"/>
          <w:sz w:val="26"/>
          <w:vertAlign w:val="superscript"/>
        </w:rPr>
        <w:t>E</w:t>
      </w:r>
      <w:r>
        <w:rPr>
          <w:rFonts w:ascii="KMBTBV+STIXGeneral-Italic14"/>
          <w:color w:val="000000"/>
          <w:spacing w:val="-1"/>
          <w:sz w:val="18"/>
          <w:vertAlign w:val="subscript"/>
        </w:rPr>
        <w:t>comp</w:t>
      </w:r>
      <w:r>
        <w:rPr>
          <w:rFonts w:ascii="GMCISL+STIX-Regular"/>
          <w:color w:val="000000"/>
          <w:spacing w:val="0"/>
          <w:sz w:val="17"/>
        </w:rPr>
        <w:t>(kcal.mol</w:t>
      </w:r>
      <w:r>
        <w:rPr>
          <w:rFonts w:ascii="GMCISL+STIX-Regular" w:hAnsi="GMCISL+STIX-Regular" w:cs="GMCISL+STIX-Regular"/>
          <w:color w:val="000000"/>
          <w:spacing w:val="-1"/>
          <w:sz w:val="18"/>
          <w:vertAlign w:val="superscript"/>
        </w:rPr>
        <w:t>−1</w:t>
      </w:r>
      <w:r>
        <w:rPr>
          <w:rFonts w:ascii="GMCISL+STIX-Regular"/>
          <w:color w:val="000000"/>
          <w:spacing w:val="0"/>
          <w:sz w:val="17"/>
        </w:rPr>
        <w:t>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05" w:x="8674" w:y="11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392" w:x="9723" w:y="115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NNMMGT+STIXGeneral-BoldItalic"/>
          <w:color w:val="000000"/>
          <w:spacing w:val="0"/>
          <w:sz w:val="26"/>
          <w:vertAlign w:val="superscript"/>
        </w:rPr>
        <w:t>E</w:t>
      </w:r>
      <w:r>
        <w:rPr>
          <w:rFonts w:ascii="NNMMGT+STIXGeneral-BoldItalic"/>
          <w:color w:val="000000"/>
          <w:spacing w:val="-1"/>
          <w:sz w:val="18"/>
          <w:vertAlign w:val="subscript"/>
        </w:rPr>
        <w:t>disp</w:t>
      </w:r>
      <w:r>
        <w:rPr>
          <w:rFonts w:ascii="GMCISL+STIX-Regular"/>
          <w:color w:val="000000"/>
          <w:spacing w:val="0"/>
          <w:sz w:val="17"/>
        </w:rPr>
        <w:t>(kcal.mol</w:t>
      </w:r>
      <w:r>
        <w:rPr>
          <w:rFonts w:ascii="GMCISL+STIX-Regular" w:hAnsi="GMCISL+STIX-Regular" w:cs="GMCISL+STIX-Regular"/>
          <w:color w:val="000000"/>
          <w:spacing w:val="-1"/>
          <w:sz w:val="18"/>
          <w:vertAlign w:val="superscript"/>
        </w:rPr>
        <w:t>−1</w:t>
      </w:r>
      <w:r>
        <w:rPr>
          <w:rFonts w:ascii="GMCISL+STIX-Regular"/>
          <w:color w:val="000000"/>
          <w:spacing w:val="0"/>
          <w:sz w:val="17"/>
        </w:rPr>
        <w:t>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41" w:x="6123" w:y="12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dispersion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energies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(kcal.mol</w:t>
      </w:r>
      <w:r>
        <w:rPr>
          <w:rFonts w:ascii="GMCISL+STIX-Regular" w:hAnsi="GMCISL+STIX-Regular" w:cs="GMCISL+STIX-Regular"/>
          <w:color w:val="000000"/>
          <w:spacing w:val="-1"/>
          <w:sz w:val="18"/>
          <w:vertAlign w:val="superscript"/>
        </w:rPr>
        <w:t>−1</w:t>
      </w:r>
      <w:r>
        <w:rPr>
          <w:rFonts w:ascii="GMCISL+STIX-Regular"/>
          <w:color w:val="000000"/>
          <w:spacing w:val="0"/>
          <w:sz w:val="17"/>
        </w:rPr>
        <w:t>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41" w:x="6123" w:y="127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obtained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41" w:x="6123" w:y="127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DFT/ωB97XD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level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3572" w:y="1544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7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−724.7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−1429.3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−1490.6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1420.6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−1419.5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−1445.4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−1300.1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−1313.1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−1288.6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0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−1291.1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866" w:x="4570" w:y="1544"/>
        <w:widowControl w:val="off"/>
        <w:autoSpaceDE w:val="off"/>
        <w:autoSpaceDN w:val="off"/>
        <w:spacing w:before="0" w:after="0" w:line="251" w:lineRule="exact"/>
        <w:ind w:left="2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−1298.1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8674" w:y="1544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−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3.1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−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9.5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5"/>
          <w:sz w:val="17"/>
        </w:rPr>
        <w:t>−10.4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5"/>
          <w:sz w:val="17"/>
        </w:rPr>
        <w:t>−15.5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5"/>
          <w:sz w:val="17"/>
        </w:rPr>
        <w:t>−20.6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−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9.7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−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8.5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−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9.3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5"/>
          <w:sz w:val="17"/>
        </w:rPr>
        <w:t>−14.1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5"/>
          <w:sz w:val="17"/>
        </w:rPr>
        <w:t>−19.7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75" w:x="9740" w:y="1544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−</w:t>
      </w:r>
      <w:r>
        <w:rPr>
          <w:rFonts w:ascii="GMCISL+STIX-Regular"/>
          <w:color w:val="000000"/>
          <w:spacing w:val="-2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8.9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53" w:x="1020" w:y="484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3.2.4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-1"/>
          <w:sz w:val="20"/>
        </w:rPr>
        <w:t>Complexation</w:t>
      </w:r>
      <w:r>
        <w:rPr>
          <w:rFonts w:ascii="EFBNIE+MyriadPro-SemiboldSemiCn"/>
          <w:color w:val="000000"/>
          <w:spacing w:val="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energy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3" w:x="6123" w:y="481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stability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M(III)-based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slight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variation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48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this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observed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Fe(III)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when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sub-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48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stituents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8-position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quinoline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changed.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48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erence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does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not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exceed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25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kcal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mol</w:t>
      </w:r>
      <w:r>
        <w:rPr>
          <w:rFonts w:ascii="GMCISL+STIX-Regular" w:hAnsi="GMCISL+STIX-Regular" w:cs="GMCISL+STIX-Regular"/>
          <w:color w:val="000000"/>
          <w:spacing w:val="2"/>
          <w:sz w:val="21"/>
          <w:vertAlign w:val="superscript"/>
        </w:rPr>
        <w:t>−1</w:t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whereas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48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case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based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Au(III),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order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48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71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kcal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mol</w:t>
      </w:r>
      <w:r>
        <w:rPr>
          <w:rFonts w:ascii="GMCISL+STIX-Regular" w:hAnsi="GMCISL+STIX-Regular" w:cs="GMCISL+STIX-Regular"/>
          <w:color w:val="000000"/>
          <w:spacing w:val="1"/>
          <w:sz w:val="21"/>
          <w:vertAlign w:val="superscript"/>
        </w:rPr>
        <w:t>−1</w:t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5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complexation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energies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studied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compounds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5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calculated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from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optimized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geometries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using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follow-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5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ing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equation: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80" w:x="2253" w:y="62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QDEIGL+STIXGeneral-Italic18"/>
          <w:color w:val="000000"/>
          <w:spacing w:val="0"/>
          <w:sz w:val="14"/>
        </w:rPr>
        <w:t>n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498" w:x="2159" w:y="6393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KIKMJ+STIXMathExtensions-Regular" w:hAnsi="EKIKMJ+STIXMathExtensions-Regular" w:cs="EKIKMJ+STIXMathExtensions-Regular"/>
          <w:color w:val="000000"/>
          <w:spacing w:val="0"/>
          <w:sz w:val="20"/>
        </w:rPr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2159" w:y="6393"/>
        <w:widowControl w:val="off"/>
        <w:autoSpaceDE w:val="off"/>
        <w:autoSpaceDN w:val="off"/>
        <w:spacing w:before="26" w:after="0" w:line="131" w:lineRule="exact"/>
        <w:ind w:left="27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QDEIGL+STIXGeneral-Italic18"/>
          <w:color w:val="000000"/>
          <w:spacing w:val="0"/>
          <w:sz w:val="14"/>
        </w:rPr>
        <w:t>i</w:t>
      </w:r>
      <w:r>
        <w:rPr>
          <w:rFonts w:ascii="EEFWHK+STIXMath-Regular9"/>
          <w:color w:val="000000"/>
          <w:spacing w:val="0"/>
          <w:sz w:val="14"/>
        </w:rPr>
        <w:t>=</w:t>
      </w:r>
      <w:r>
        <w:rPr>
          <w:rFonts w:ascii="IQOWDC+STIXGeneral-Regular10"/>
          <w:color w:val="000000"/>
          <w:spacing w:val="0"/>
          <w:sz w:val="14"/>
        </w:rPr>
        <w:t>1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473" w:x="5549" w:y="6411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(4)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334" w:x="1021" w:y="644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QDEIGL+STIXGeneral-Italic18"/>
          <w:color w:val="000000"/>
          <w:spacing w:val="0"/>
          <w:sz w:val="20"/>
        </w:rPr>
        <w:t>E</w:t>
      </w:r>
      <w:r>
        <w:rPr>
          <w:rFonts w:ascii="IQOWDC+STIXGeneral-Regular10"/>
          <w:color w:val="000000"/>
          <w:spacing w:val="0"/>
          <w:sz w:val="21"/>
          <w:vertAlign w:val="subscript"/>
        </w:rPr>
        <w:t>comp</w:t>
      </w:r>
      <w:r>
        <w:rPr>
          <w:rFonts w:ascii="Caladea"/>
          <w:color w:val="000000"/>
          <w:spacing w:val="20"/>
          <w:sz w:val="21"/>
          <w:vertAlign w:val="subscript"/>
        </w:rPr>
        <w:t xml:space="preserve"> </w:t>
      </w:r>
      <w:r>
        <w:rPr>
          <w:rFonts w:ascii="EEFWHK+STIXMath-Regular9"/>
          <w:color w:val="000000"/>
          <w:spacing w:val="0"/>
          <w:sz w:val="20"/>
        </w:rPr>
        <w:t>=</w:t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QDEIGL+STIXGeneral-Italic18"/>
          <w:color w:val="000000"/>
          <w:spacing w:val="0"/>
          <w:sz w:val="20"/>
        </w:rPr>
        <w:t>E</w:t>
      </w:r>
      <w:r>
        <w:rPr>
          <w:rFonts w:ascii="QDEIGL+STIXGeneral-Italic18"/>
          <w:color w:val="000000"/>
          <w:spacing w:val="0"/>
          <w:sz w:val="21"/>
          <w:vertAlign w:val="subscript"/>
        </w:rPr>
        <w:t>T</w:t>
      </w:r>
      <w:r>
        <w:rPr>
          <w:rFonts w:ascii="Caladea"/>
          <w:color w:val="000000"/>
          <w:spacing w:val="19"/>
          <w:sz w:val="21"/>
          <w:vertAlign w:val="subscript"/>
        </w:rPr>
        <w:t xml:space="preserve"> </w:t>
      </w:r>
      <w:r>
        <w:rPr>
          <w:rFonts w:ascii="EEFWHK+STIXMath-Regular9" w:hAnsi="EEFWHK+STIXMath-Regular9" w:cs="EEFWHK+STIXMath-Regular9"/>
          <w:color w:val="000000"/>
          <w:spacing w:val="0"/>
          <w:sz w:val="20"/>
        </w:rPr>
        <w:t>−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" w:x="2450" w:y="6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QDEIGL+STIXGeneral-Italic18"/>
          <w:color w:val="000000"/>
          <w:spacing w:val="0"/>
          <w:sz w:val="20"/>
        </w:rPr>
        <w:t>E</w:t>
      </w:r>
      <w:r>
        <w:rPr>
          <w:rFonts w:ascii="QDEIGL+STIXGeneral-Italic18"/>
          <w:color w:val="000000"/>
          <w:spacing w:val="0"/>
          <w:sz w:val="21"/>
          <w:vertAlign w:val="subscript"/>
        </w:rPr>
        <w:t>i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183" w:x="6123" w:y="659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3.2.5</w:t>
      </w:r>
      <w:r>
        <w:rPr>
          <w:rFonts w:ascii="EFBNIE+MyriadPro-SemiboldSemiCn"/>
          <w:color w:val="000000"/>
          <w:spacing w:val="6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Dispersion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energy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927" w:x="1020" w:y="6981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where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VOACIV+STIXGeneral-Italic15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94" w:x="2028" w:y="6981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electronic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energy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complexation;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PDEIJL+STIXGeneral-Italic16"/>
          <w:color w:val="000000"/>
          <w:spacing w:val="0"/>
          <w:sz w:val="20"/>
        </w:rPr>
        <w:t>E</w:t>
      </w:r>
      <w:r>
        <w:rPr>
          <w:rFonts w:ascii="Caladea"/>
          <w:color w:val="000000"/>
          <w:spacing w:val="5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994" w:x="2028" w:y="6981"/>
        <w:widowControl w:val="off"/>
        <w:autoSpaceDE w:val="off"/>
        <w:autoSpaceDN w:val="off"/>
        <w:spacing w:before="0" w:after="0" w:line="124" w:lineRule="exact"/>
        <w:ind w:left="3596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PDEIJL+STIXGeneral-Italic16"/>
          <w:color w:val="000000"/>
          <w:spacing w:val="0"/>
          <w:sz w:val="14"/>
        </w:rPr>
        <w:t>T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DFT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-D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me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thods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95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–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98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take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into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account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dispersion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99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100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].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These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me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hods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widely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used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study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non-co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valent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inter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actions.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this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part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work,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we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considered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corrected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hybrid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dens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ity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functional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based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on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GGA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Becke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exchange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functions.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Table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4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3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demon-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strates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that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dispersion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energies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higher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,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in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absolute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7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value,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two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series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compared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21" w:x="1707" w:y="71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EUMJE+STIXGeneral-Regular9"/>
          <w:color w:val="000000"/>
          <w:spacing w:val="0"/>
          <w:sz w:val="14"/>
        </w:rPr>
        <w:t>comp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4" w:x="1020" w:y="7231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total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electronic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energy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system;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UEVUIB+STIXGeneral-Italic17"/>
          <w:color w:val="000000"/>
          <w:spacing w:val="0"/>
          <w:sz w:val="20"/>
        </w:rPr>
        <w:t>E</w:t>
      </w:r>
      <w:r>
        <w:rPr>
          <w:rFonts w:ascii="Caladea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49" w:x="4598" w:y="73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UEVUIB+STIXGeneral-Italic17"/>
          <w:color w:val="000000"/>
          <w:spacing w:val="0"/>
          <w:sz w:val="14"/>
        </w:rPr>
        <w:t>i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02" w:x="1020" w:y="7481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energy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ligand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(i)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optimized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isolated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state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74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same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heor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etical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level.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esults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(kcal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mol</w:t>
      </w:r>
      <w:r>
        <w:rPr>
          <w:rFonts w:ascii="GMCISL+STIX-Regular" w:hAnsi="GMCISL+STIX-Regular" w:cs="GMCISL+STIX-Regular"/>
          <w:color w:val="000000"/>
          <w:spacing w:val="0"/>
          <w:sz w:val="21"/>
          <w:vertAlign w:val="superscript"/>
        </w:rPr>
        <w:t>−1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reported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1020" w:y="74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3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schematized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7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8231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com</w:t>
      </w:r>
      <w:r>
        <w:rPr/>
        <w:fldChar w:fldCharType="end"/>
      </w:r>
      <w:r>
        <w:rPr>
          <w:rFonts w:ascii="GMCISL+STIX-Regular"/>
          <w:color w:val="000000"/>
          <w:spacing w:val="7"/>
          <w:sz w:val="20"/>
        </w:rPr>
        <w:t>plexation</w:t>
      </w:r>
      <w:r>
        <w:rPr>
          <w:rFonts w:ascii="GMCISL+STIX-Regular"/>
          <w:color w:val="000000"/>
          <w:spacing w:val="3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energy</w:t>
      </w:r>
      <w:r>
        <w:rPr>
          <w:rFonts w:ascii="GMCISL+STIX-Regular"/>
          <w:color w:val="000000"/>
          <w:spacing w:val="39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of</w:t>
      </w:r>
      <w:r>
        <w:rPr>
          <w:rFonts w:ascii="GMCISL+STIX-Regular"/>
          <w:color w:val="000000"/>
          <w:spacing w:val="3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3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two</w:t>
      </w:r>
      <w:r>
        <w:rPr>
          <w:rFonts w:ascii="GMCISL+STIX-Regular"/>
          <w:color w:val="000000"/>
          <w:spacing w:val="41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M(III)</w:t>
      </w:r>
      <w:r>
        <w:rPr>
          <w:rFonts w:ascii="GMCISL+STIX-Regular"/>
          <w:color w:val="000000"/>
          <w:spacing w:val="3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series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823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(M</w:t>
      </w:r>
      <w:r>
        <w:rPr>
          <w:rFonts w:ascii="GMCISL+STIX-Regular"/>
          <w:color w:val="000000"/>
          <w:spacing w:val="-2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2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Fe)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two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times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lower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than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that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of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Cis-platin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823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same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theoretical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level.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gives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greater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thermodynamic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2167" w:x="1020" w:y="952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7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Complexation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energy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722" w:x="1020" w:y="972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obtained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DFT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level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50pt;margin-top:43.2000007629395pt;z-index:-103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77.600006103516pt;margin-top:56.1500015258789pt;z-index:-107;width:112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77.600006103516pt;margin-top:72.6500015258789pt;z-index:-111;width:112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77.600006103516pt;margin-top:215.350006103516pt;z-index:-115;width:112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83.25pt;margin-top:477.549987792969pt;z-index:-119;width:362pt;height:23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32.700012207031pt;margin-top:56.1500015258789pt;z-index:-123;width:112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32.700012207031pt;margin-top:72.6500015258789pt;z-index:-127;width:112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32.700012207031pt;margin-top:215.350006103516pt;z-index:-131;width:112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34" w:x="943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9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723" w:x="1020" w:y="111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3"/>
          <w:sz w:val="17"/>
        </w:rPr>
        <w:t>Table</w:t>
      </w:r>
      <w:r>
        <w:rPr>
          <w:rFonts w:ascii="EFBNIE+MyriadPro-SemiboldSemiCn"/>
          <w:color w:val="000000"/>
          <w:spacing w:val="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5</w:t>
      </w:r>
      <w:r>
        <w:rPr>
          <w:rFonts w:ascii="EFBNIE+MyriadPro-SemiboldSemiCn"/>
          <w:color w:val="000000"/>
          <w:spacing w:val="0"/>
          <w:sz w:val="17"/>
        </w:rPr>
      </w:r>
    </w:p>
    <w:p>
      <w:pPr>
        <w:pStyle w:val="Normal"/>
        <w:framePr w:w="4333" w:x="1610" w:y="10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HOMO,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LUMO,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Gap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(|E</w:t>
      </w:r>
      <w:r>
        <w:rPr>
          <w:rFonts w:ascii="GMCISL+STIX-Regular"/>
          <w:color w:val="000000"/>
          <w:spacing w:val="-1"/>
          <w:sz w:val="18"/>
          <w:vertAlign w:val="subscript"/>
        </w:rPr>
        <w:t>HOMO</w:t>
      </w:r>
      <w:r>
        <w:rPr>
          <w:rFonts w:ascii="GMCISL+STIX-Regular"/>
          <w:color w:val="000000"/>
          <w:spacing w:val="0"/>
          <w:sz w:val="17"/>
        </w:rPr>
        <w:t>-E</w:t>
      </w:r>
      <w:r>
        <w:rPr>
          <w:rFonts w:ascii="GMCISL+STIX-Regular"/>
          <w:color w:val="000000"/>
          <w:spacing w:val="-1"/>
          <w:sz w:val="18"/>
          <w:vertAlign w:val="subscript"/>
        </w:rPr>
        <w:t>LUMO</w:t>
      </w:r>
      <w:r>
        <w:rPr>
          <w:rFonts w:ascii="GMCISL+STIX-Regular"/>
          <w:color w:val="000000"/>
          <w:spacing w:val="0"/>
          <w:sz w:val="17"/>
        </w:rPr>
        <w:t>|)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energies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eV)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reactions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might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more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dif</w:t>
      </w:r>
      <w:r>
        <w:rPr>
          <w:rFonts w:ascii="GMCISL+STIX-Regular"/>
          <w:color w:val="000000"/>
          <w:spacing w:val="5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cult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Fe(III)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These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results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conf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rm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conclusions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electrochem-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istry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section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(see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paragraph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3.2.3).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05" w:x="1020" w:y="14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07" w:x="2596" w:y="14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8"/>
        </w:rPr>
      </w:pPr>
      <w:r>
        <w:rPr>
          <w:rFonts w:ascii="GMCISL+STIX-Regular"/>
          <w:color w:val="000000"/>
          <w:spacing w:val="0"/>
          <w:sz w:val="17"/>
        </w:rPr>
        <w:t>E</w:t>
      </w:r>
      <w:r>
        <w:rPr>
          <w:rFonts w:ascii="GMCISL+STIX-Regular"/>
          <w:color w:val="000000"/>
          <w:spacing w:val="-1"/>
          <w:sz w:val="18"/>
          <w:vertAlign w:val="subscript"/>
        </w:rPr>
        <w:t>HOMO</w:t>
      </w:r>
      <w:r>
        <w:rPr>
          <w:rFonts w:ascii="GMCISL+STIX-Regular"/>
          <w:color w:val="000000"/>
          <w:spacing w:val="0"/>
          <w:sz w:val="18"/>
        </w:rPr>
      </w:r>
    </w:p>
    <w:p>
      <w:pPr>
        <w:pStyle w:val="Normal"/>
        <w:framePr w:w="692" w:x="3955" w:y="14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8"/>
        </w:rPr>
      </w:pPr>
      <w:r>
        <w:rPr>
          <w:rFonts w:ascii="GMCISL+STIX-Regular"/>
          <w:color w:val="000000"/>
          <w:spacing w:val="0"/>
          <w:sz w:val="17"/>
        </w:rPr>
        <w:t>E</w:t>
      </w:r>
      <w:r>
        <w:rPr>
          <w:rFonts w:ascii="GMCISL+STIX-Regular"/>
          <w:color w:val="000000"/>
          <w:spacing w:val="-1"/>
          <w:sz w:val="18"/>
          <w:vertAlign w:val="subscript"/>
        </w:rPr>
        <w:t>LUMO</w:t>
      </w:r>
      <w:r>
        <w:rPr>
          <w:rFonts w:ascii="GMCISL+STIX-Regular"/>
          <w:color w:val="000000"/>
          <w:spacing w:val="0"/>
          <w:sz w:val="18"/>
        </w:rPr>
      </w:r>
    </w:p>
    <w:p>
      <w:pPr>
        <w:pStyle w:val="Normal"/>
        <w:framePr w:w="523" w:x="5315" w:y="143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Gap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920" w:x="1020" w:y="1806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−6.364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−6.599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−6.144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−6.780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−6.631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−6.532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−6.560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−6.101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−6.621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−6.456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2617" w:y="1806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−6.406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−2.006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−4.331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−3.834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−4.192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−4.120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−4.112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−2.875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−2.737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−2.814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−2.690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2" w:x="3977" w:y="1806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−3.033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4.358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2.268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2.310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2.588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2.511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2.420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3.703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3.364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3.807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3.766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5316" w:y="1806"/>
        <w:widowControl w:val="off"/>
        <w:autoSpaceDE w:val="off"/>
        <w:autoSpaceDN w:val="off"/>
        <w:spacing w:before="0" w:after="0" w:line="251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3.373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769" w:x="6123" w:y="234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3.2.7</w:t>
      </w:r>
      <w:r>
        <w:rPr>
          <w:rFonts w:ascii="EFBNIE+MyriadPro-SemiboldSemiCn"/>
          <w:color w:val="000000"/>
          <w:spacing w:val="62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Global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reactivity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descriptors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within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the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conceptual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4769" w:x="6123" w:y="2343"/>
        <w:widowControl w:val="off"/>
        <w:autoSpaceDE w:val="off"/>
        <w:autoSpaceDN w:val="off"/>
        <w:spacing w:before="23" w:after="0" w:line="227" w:lineRule="exact"/>
        <w:ind w:left="491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DFT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-1"/>
          <w:sz w:val="20"/>
        </w:rPr>
        <w:t>framework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Global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reactivity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descriptors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7"/>
          <w:sz w:val="20"/>
        </w:rPr>
        <w:t>103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9"/>
          <w:sz w:val="20"/>
        </w:rPr>
        <w:t>–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7"/>
          <w:sz w:val="20"/>
        </w:rPr>
        <w:t>109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are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calculated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within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framework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of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density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functional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heory.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Among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these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descriptors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chemical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potential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3"/>
          <w:sz w:val="20"/>
        </w:rPr>
        <w:t>μ</w:t>
      </w:r>
      <w:r>
        <w:rPr>
          <w:rFonts w:ascii="GMCISL+STIX-Regular"/>
          <w:color w:val="000000"/>
          <w:spacing w:val="5"/>
          <w:sz w:val="20"/>
        </w:rPr>
        <w:t>),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which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quantif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electron-withdrawing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power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mol-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ecule,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chemical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hardness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4"/>
          <w:sz w:val="20"/>
        </w:rPr>
        <w:t>η</w:t>
      </w:r>
      <w:r>
        <w:rPr>
          <w:rFonts w:ascii="GMCISL+STIX-Regular"/>
          <w:color w:val="000000"/>
          <w:spacing w:val="4"/>
          <w:sz w:val="20"/>
        </w:rPr>
        <w:t>),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which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tells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us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about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resistance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molecular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system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electron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transfer,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whether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gain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loss,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electrophilicity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index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4"/>
          <w:sz w:val="20"/>
        </w:rPr>
        <w:t>ω</w:t>
      </w:r>
      <w:r>
        <w:rPr>
          <w:rFonts w:ascii="GMCISL+STIX-Regular"/>
          <w:color w:val="000000"/>
          <w:spacing w:val="4"/>
          <w:sz w:val="20"/>
        </w:rPr>
        <w:t>),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which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measures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ability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molecule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receive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electrons,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exibility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2"/>
          <w:sz w:val="20"/>
        </w:rPr>
        <w:t>(</w:t>
      </w:r>
      <w:r>
        <w:rPr>
          <w:rFonts w:ascii="VDTPJV+STIXMath-Italic" w:hAnsi="VDTPJV+STIXMath-Italic" w:cs="VDTPJV+STIXMath-Italic"/>
          <w:color w:val="000000"/>
          <w:spacing w:val="20"/>
          <w:sz w:val="20"/>
        </w:rPr>
      </w:r>
      <w:r>
        <w:rPr>
          <w:rFonts w:ascii="GMCISL+STIX-Regular"/>
          <w:color w:val="000000"/>
          <w:spacing w:val="5"/>
          <w:sz w:val="20"/>
        </w:rPr>
        <w:t>).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These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quantities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global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reactivity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descriptors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def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ned,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respectively,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3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relations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given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below: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506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Cis-platin.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-9"/>
          <w:sz w:val="20"/>
        </w:rPr>
        <w:t>We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note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dispersion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energies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5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Au(III)-based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slightly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higher.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5564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Among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all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those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containing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amino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5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group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have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highest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dispersion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energies.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Furthermore,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5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more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amino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group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branched,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greater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dispersion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5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energy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absolute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value),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which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results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greater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stability.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32" w:x="9254" w:y="60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HIDTDL+STIXMath-Italic2" w:hAnsi="HIDTDL+STIXMath-Italic2" w:cs="HIDTDL+STIXMath-Italic2"/>
          <w:color w:val="000000"/>
          <w:spacing w:val="6"/>
          <w:sz w:val="20"/>
        </w:rPr>
      </w:r>
      <w:r>
        <w:rPr>
          <w:rFonts w:ascii="DUTCTU+STIXGeneral-Regular11"/>
          <w:color w:val="000000"/>
          <w:spacing w:val="0"/>
          <w:sz w:val="21"/>
          <w:vertAlign w:val="superscript"/>
        </w:rPr>
        <w:t>2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340" w:x="6648" w:y="60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UTCTU+STIXGeneral-Regular11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4" w:x="9480" w:y="6066"/>
        <w:widowControl w:val="off"/>
        <w:autoSpaceDE w:val="off"/>
        <w:autoSpaceDN w:val="off"/>
        <w:spacing w:before="0" w:after="0" w:line="186" w:lineRule="exact"/>
        <w:ind w:left="445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DUTCTU+STIXGeneral-Regular11"/>
          <w:color w:val="000000"/>
          <w:spacing w:val="24"/>
          <w:sz w:val="20"/>
        </w:rPr>
        <w:t>1</w:t>
      </w:r>
      <w:r>
        <w:rPr>
          <w:rFonts w:ascii="DUTCTU+STIXGeneral-Regular11"/>
          <w:color w:val="000000"/>
          <w:spacing w:val="0"/>
          <w:sz w:val="30"/>
          <w:vertAlign w:val="subscript"/>
        </w:rPr>
        <w:t>;</w:t>
      </w:r>
      <w:r>
        <w:rPr>
          <w:rFonts w:ascii="HIDTDL+STIXMath-Italic2" w:hAnsi="HIDTDL+STIXMath-Italic2" w:cs="HIDTDL+STIXMath-Italic2"/>
          <w:color w:val="000000"/>
          <w:spacing w:val="0"/>
          <w:sz w:val="30"/>
          <w:vertAlign w:val="subscript"/>
        </w:rPr>
      </w:r>
      <w:r>
        <w:rPr>
          <w:rFonts w:ascii="Caladea"/>
          <w:color w:val="000000"/>
          <w:spacing w:val="8"/>
          <w:sz w:val="30"/>
          <w:vertAlign w:val="subscript"/>
        </w:rPr>
        <w:t xml:space="preserve"> </w:t>
      </w:r>
      <w:r>
        <w:rPr>
          <w:rFonts w:ascii="GTCOFW+STIXMath-Regular10"/>
          <w:color w:val="000000"/>
          <w:spacing w:val="0"/>
          <w:sz w:val="45"/>
          <w:vertAlign w:val="subscript"/>
        </w:rPr>
        <w:t>=</w:t>
      </w:r>
      <w:r>
        <w:rPr>
          <w:rFonts w:ascii="Caladea"/>
          <w:color w:val="000000"/>
          <w:spacing w:val="-10"/>
          <w:sz w:val="30"/>
          <w:vertAlign w:val="subscript"/>
        </w:rPr>
        <w:t xml:space="preserve"> </w:t>
      </w:r>
      <w:r>
        <w:rPr>
          <w:rFonts w:ascii="GTCOFW+STIXMath-Regular10" w:hAnsi="GTCOFW+STIXMath-Regular10" w:cs="GTCOFW+STIXMath-Regular10"/>
          <w:color w:val="000000"/>
          <w:spacing w:val="0"/>
          <w:sz w:val="45"/>
          <w:vertAlign w:val="subscript"/>
        </w:rPr>
        <w:t>−</w:t>
      </w:r>
      <w:r>
        <w:rPr>
          <w:rFonts w:ascii="HIDTDL+STIXMath-Italic2" w:hAnsi="HIDTDL+STIXMath-Italic2" w:cs="HIDTDL+STIXMath-Italic2"/>
          <w:color w:val="000000"/>
          <w:spacing w:val="6"/>
          <w:sz w:val="30"/>
          <w:vertAlign w:val="subscript"/>
        </w:rPr>
      </w:r>
      <w:r>
        <w:rPr>
          <w:rFonts w:ascii="DUTCTU+STIXGeneral-Regular11"/>
          <w:color w:val="000000"/>
          <w:spacing w:val="0"/>
          <w:sz w:val="30"/>
          <w:vertAlign w:val="subscript"/>
        </w:rPr>
        <w:t>;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564" w:x="9480" w:y="6066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UTCTU+STIXGeneral-Regular11"/>
          <w:color w:val="000000"/>
          <w:spacing w:val="0"/>
          <w:sz w:val="20"/>
        </w:rPr>
        <w:t>;</w:t>
      </w:r>
      <w:r>
        <w:rPr>
          <w:rFonts w:ascii="HIDTDL+STIXMath-Italic2" w:hAnsi="HIDTDL+STIXMath-Italic2" w:cs="HIDTDL+STIXMath-Italic2"/>
          <w:color w:val="000000"/>
          <w:spacing w:val="0"/>
          <w:sz w:val="20"/>
        </w:rPr>
      </w:r>
      <w:r>
        <w:rPr>
          <w:rFonts w:ascii="Caladea"/>
          <w:color w:val="000000"/>
          <w:spacing w:val="22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7" w:x="6117" w:y="617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IDTDL+STIXMath-Italic2" w:hAnsi="HIDTDL+STIXMath-Italic2" w:cs="HIDTDL+STIXMath-Italic2"/>
          <w:color w:val="000000"/>
          <w:spacing w:val="0"/>
          <w:sz w:val="20"/>
        </w:rPr>
      </w:r>
      <w:r>
        <w:rPr>
          <w:rFonts w:ascii="Caladea"/>
          <w:color w:val="000000"/>
          <w:spacing w:val="17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=</w:t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GTCOFW+STIXMath-Regular10" w:hAnsi="GTCOFW+STIXMath-Regular10" w:cs="GTCOFW+STIXMath-Regular10"/>
          <w:color w:val="000000"/>
          <w:spacing w:val="0"/>
          <w:sz w:val="20"/>
        </w:rPr>
        <w:t>−</w:t>
      </w:r>
      <w:r>
        <w:rPr>
          <w:rFonts w:ascii="Caladea"/>
          <w:color w:val="000000"/>
          <w:spacing w:val="104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(</w:t>
      </w:r>
      <w:r>
        <w:rPr>
          <w:rFonts w:ascii="DUGSCV+STIXGeneral-Italic19"/>
          <w:color w:val="000000"/>
          <w:spacing w:val="0"/>
          <w:sz w:val="20"/>
        </w:rPr>
        <w:t>EI</w:t>
      </w:r>
      <w:r>
        <w:rPr>
          <w:rFonts w:ascii="Caladea"/>
          <w:color w:val="000000"/>
          <w:spacing w:val="11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+</w:t>
      </w:r>
      <w:r>
        <w:rPr>
          <w:rFonts w:ascii="Caladea"/>
          <w:color w:val="000000"/>
          <w:spacing w:val="0"/>
          <w:sz w:val="20"/>
        </w:rPr>
        <w:t xml:space="preserve"> </w:t>
      </w:r>
      <w:r>
        <w:rPr>
          <w:rFonts w:ascii="DUGSCV+STIXGeneral-Italic19"/>
          <w:color w:val="000000"/>
          <w:spacing w:val="2"/>
          <w:sz w:val="20"/>
        </w:rPr>
        <w:t>AE</w:t>
      </w:r>
      <w:r>
        <w:rPr>
          <w:rFonts w:ascii="GTCOFW+STIXMath-Regular10"/>
          <w:color w:val="000000"/>
          <w:spacing w:val="0"/>
          <w:sz w:val="20"/>
        </w:rPr>
        <w:t>)</w:t>
      </w:r>
      <w:r>
        <w:rPr>
          <w:rFonts w:ascii="DUTCTU+STIXGeneral-Regular11"/>
          <w:color w:val="000000"/>
          <w:spacing w:val="0"/>
          <w:sz w:val="20"/>
        </w:rPr>
        <w:t>;</w:t>
      </w:r>
      <w:r>
        <w:rPr>
          <w:rFonts w:ascii="HIDTDL+STIXMath-Italic2" w:hAnsi="HIDTDL+STIXMath-Italic2" w:cs="HIDTDL+STIXMath-Italic2"/>
          <w:color w:val="000000"/>
          <w:spacing w:val="0"/>
          <w:sz w:val="20"/>
        </w:rPr>
      </w:r>
      <w:r>
        <w:rPr>
          <w:rFonts w:ascii="Caladea"/>
          <w:color w:val="000000"/>
          <w:spacing w:val="19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=</w:t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(</w:t>
      </w:r>
      <w:r>
        <w:rPr>
          <w:rFonts w:ascii="DUGSCV+STIXGeneral-Italic19"/>
          <w:color w:val="000000"/>
          <w:spacing w:val="0"/>
          <w:sz w:val="20"/>
        </w:rPr>
        <w:t>EI</w:t>
      </w:r>
      <w:r>
        <w:rPr>
          <w:rFonts w:ascii="Caladea"/>
          <w:color w:val="000000"/>
          <w:spacing w:val="11"/>
          <w:sz w:val="20"/>
        </w:rPr>
        <w:t xml:space="preserve"> </w:t>
      </w:r>
      <w:r>
        <w:rPr>
          <w:rFonts w:ascii="GTCOFW+STIXMath-Regular10" w:hAnsi="GTCOFW+STIXMath-Regular10" w:cs="GTCOFW+STIXMath-Regular10"/>
          <w:color w:val="000000"/>
          <w:spacing w:val="0"/>
          <w:sz w:val="20"/>
        </w:rPr>
        <w:t>−</w:t>
      </w:r>
      <w:r>
        <w:rPr>
          <w:rFonts w:ascii="Caladea"/>
          <w:color w:val="000000"/>
          <w:spacing w:val="0"/>
          <w:sz w:val="20"/>
        </w:rPr>
        <w:t xml:space="preserve"> </w:t>
      </w:r>
      <w:r>
        <w:rPr>
          <w:rFonts w:ascii="DUGSCV+STIXGeneral-Italic19"/>
          <w:color w:val="000000"/>
          <w:spacing w:val="2"/>
          <w:sz w:val="20"/>
        </w:rPr>
        <w:t>AE</w:t>
      </w:r>
      <w:r>
        <w:rPr>
          <w:rFonts w:ascii="GTCOFW+STIXMath-Regular10"/>
          <w:color w:val="000000"/>
          <w:spacing w:val="0"/>
          <w:sz w:val="20"/>
        </w:rPr>
        <w:t>)</w:t>
      </w:r>
      <w:r>
        <w:rPr>
          <w:rFonts w:ascii="DUTCTU+STIXGeneral-Regular11"/>
          <w:color w:val="000000"/>
          <w:spacing w:val="0"/>
          <w:sz w:val="20"/>
        </w:rPr>
        <w:t>;</w:t>
      </w:r>
      <w:r>
        <w:rPr>
          <w:rFonts w:ascii="HIDTDL+STIXMath-Italic2" w:hAnsi="HIDTDL+STIXMath-Italic2" w:cs="HIDTDL+STIXMath-Italic2"/>
          <w:color w:val="000000"/>
          <w:spacing w:val="0"/>
          <w:sz w:val="20"/>
        </w:rPr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GTCOFW+STIXMath-Regular10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7" w:x="6117" w:y="6177"/>
        <w:widowControl w:val="off"/>
        <w:autoSpaceDE w:val="off"/>
        <w:autoSpaceDN w:val="off"/>
        <w:spacing w:before="0" w:after="0" w:line="140" w:lineRule="exact"/>
        <w:ind w:left="53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UTCTU+STIXGeneral-Regular11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2" w:x="9255" w:y="6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DUTCTU+STIXGeneral-Regular11"/>
          <w:color w:val="000000"/>
          <w:spacing w:val="0"/>
          <w:sz w:val="20"/>
        </w:rPr>
        <w:t>2</w:t>
      </w:r>
      <w:r>
        <w:rPr>
          <w:rFonts w:ascii="HIDTDL+STIXMath-Italic2" w:hAnsi="HIDTDL+STIXMath-Italic2" w:cs="HIDTDL+STIXMath-Italic2"/>
          <w:color w:val="000000"/>
          <w:spacing w:val="0"/>
          <w:sz w:val="30"/>
          <w:vertAlign w:val="subscript"/>
        </w:rPr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332" w:x="9925" w:y="63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IDTDL+STIXMath-Italic2" w:hAnsi="HIDTDL+STIXMath-Italic2" w:cs="HIDTDL+STIXMath-Italic2"/>
          <w:color w:val="000000"/>
          <w:spacing w:val="0"/>
          <w:sz w:val="20"/>
        </w:rPr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" w:x="10652" w:y="6482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(5)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where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EI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ionization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energies,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af</w:t>
      </w:r>
      <w:r>
        <w:rPr>
          <w:rFonts w:ascii="GMCISL+STIX-Regular"/>
          <w:color w:val="000000"/>
          <w:spacing w:val="50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nity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.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These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calculated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without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20"/>
        </w:rPr>
        <w:t>Koopmans’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approxi-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mation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20"/>
        </w:rPr>
        <w:t>110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].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EI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is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calculated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as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energy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difference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betw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een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neutr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ionized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2"/>
          <w:sz w:val="20"/>
        </w:rPr>
        <w:t>energy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dif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erence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between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7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neutral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ionized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(N+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1)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electrons.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good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electrophile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characterized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low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chemical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1"/>
          <w:sz w:val="20"/>
        </w:rPr>
        <w:t>μ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high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electr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ophilicity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inde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x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2"/>
          <w:sz w:val="20"/>
        </w:rPr>
        <w:t>ω</w:t>
      </w:r>
      <w:r>
        <w:rPr>
          <w:rFonts w:ascii="GMCISL+STIX-Regular"/>
          <w:color w:val="000000"/>
          <w:spacing w:val="1"/>
          <w:sz w:val="20"/>
        </w:rPr>
        <w:t>).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All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calculated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descriptors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6123" w:y="6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gathered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6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680" w:x="1020" w:y="684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3.2.6</w:t>
      </w:r>
      <w:r>
        <w:rPr>
          <w:rFonts w:ascii="EFBNIE+MyriadPro-SemiboldSemiCn"/>
          <w:color w:val="000000"/>
          <w:spacing w:val="55"/>
          <w:sz w:val="20"/>
        </w:rPr>
        <w:t xml:space="preserve"> </w:t>
      </w:r>
      <w:r>
        <w:rPr>
          <w:rFonts w:ascii="EFBNIE+MyriadPro-SemiboldSemiCn"/>
          <w:color w:val="000000"/>
          <w:spacing w:val="-1"/>
          <w:sz w:val="20"/>
        </w:rPr>
        <w:t>The</w:t>
      </w:r>
      <w:r>
        <w:rPr>
          <w:rFonts w:ascii="EFBNIE+MyriadPro-SemiboldSemiCn"/>
          <w:color w:val="000000"/>
          <w:spacing w:val="1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frontier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molecular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orbitals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-1"/>
          <w:sz w:val="20"/>
        </w:rPr>
        <w:t>(FMO)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highest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occupied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molecular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orbital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(HOMO)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describes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molecule's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ability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donate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electron,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low-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est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empty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molecular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orbital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(L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UMO)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def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nes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molecule's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ability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accept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electron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20"/>
        </w:rPr>
        <w:t>101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20"/>
        </w:rPr>
        <w:t>102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].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optimized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geometries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without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symmetr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y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cons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traints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conduce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end"/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o</w:t>
      </w:r>
      <w:r>
        <w:rPr/>
        <w:fldChar w:fldCharType="end"/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HOMO,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L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UMO,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and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Gap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ener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gies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given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Table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5</w:t>
      </w:r>
      <w:r>
        <w:rPr/>
        <w:fldChar w:fldCharType="end"/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3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73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schematized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8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M3a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com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ple</w:t>
      </w:r>
      <w:r>
        <w:rPr/>
        <w:fldChar w:fldCharType="end"/>
      </w:r>
      <w:r>
        <w:rPr>
          <w:rFonts w:ascii="GMCISL+STIX-Regular"/>
          <w:color w:val="000000"/>
          <w:spacing w:val="6"/>
          <w:sz w:val="20"/>
        </w:rPr>
        <w:t>xes</w:t>
      </w:r>
      <w:r>
        <w:rPr>
          <w:rFonts w:ascii="GMCISL+STIX-Regular"/>
          <w:color w:val="000000"/>
          <w:spacing w:val="33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(M</w:t>
      </w:r>
      <w:r>
        <w:rPr>
          <w:rFonts w:ascii="GMCISL+STIX-Regular"/>
          <w:color w:val="000000"/>
          <w:spacing w:val="-1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Au,</w:t>
      </w:r>
      <w:r>
        <w:rPr>
          <w:rFonts w:ascii="GMCISL+STIX-Regular"/>
          <w:color w:val="000000"/>
          <w:spacing w:val="32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Fe)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have</w:t>
      </w:r>
      <w:r>
        <w:rPr>
          <w:rFonts w:ascii="GMCISL+STIX-Regular"/>
          <w:color w:val="000000"/>
          <w:spacing w:val="35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3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lowest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HOMO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energy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−6.78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eV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Au(III)-based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complex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energy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−6.62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eV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Fe(III)-based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8"/>
          <w:sz w:val="20"/>
        </w:rPr>
        <w:t>complex.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On</w:t>
      </w:r>
      <w:r>
        <w:rPr>
          <w:rFonts w:ascii="GMCISL+STIX-Regular"/>
          <w:color w:val="000000"/>
          <w:spacing w:val="30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other</w:t>
      </w:r>
      <w:r>
        <w:rPr>
          <w:rFonts w:ascii="GMCISL+STIX-Regular"/>
          <w:color w:val="000000"/>
          <w:spacing w:val="30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hand,</w:t>
      </w:r>
      <w:r>
        <w:rPr>
          <w:rFonts w:ascii="GMCISL+STIX-Regular"/>
          <w:color w:val="000000"/>
          <w:spacing w:val="30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highest</w:t>
      </w:r>
      <w:r>
        <w:rPr>
          <w:rFonts w:ascii="GMCISL+STIX-Regular"/>
          <w:color w:val="000000"/>
          <w:spacing w:val="3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LUMO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was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obtained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Au2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complex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with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energy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20"/>
        </w:rPr>
        <w:t>−3.83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eV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Fe3b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energy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20"/>
        </w:rPr>
        <w:t>−2.69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9"/>
          <w:sz w:val="20"/>
        </w:rPr>
        <w:t>eV.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Overall,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Cis-platin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has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highest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energy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gap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(4.36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eV).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There-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fore,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our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new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more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r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eactiv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compared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Cis–platin.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FMOs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(see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Fig.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8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a,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b)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show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that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LUMO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Cis-platin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u(III)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com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plexes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localized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metal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site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ligands.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Whereas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Fe(III)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complexes,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LUMO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localized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on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qui-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noline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level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without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involving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metal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ion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two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atoms.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Au(III)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Fe(III)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series,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HOMO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mainly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localized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throughout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structure.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Cis-platin,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HOMO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localized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its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metallic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center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well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on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two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Cl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atoms.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Complexes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based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Fe(III)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have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largest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energy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gaps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compared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based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Au(III),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since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LUMO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partially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localized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metallic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center,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explains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instability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Au(III)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9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biological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medium</w:t>
      </w:r>
      <w:r>
        <w:rPr>
          <w:rFonts w:ascii="TQIQBT+STIX-Bold"/>
          <w:color w:val="000000"/>
          <w:spacing w:val="0"/>
          <w:sz w:val="20"/>
        </w:rPr>
        <w:t>.</w:t>
      </w:r>
      <w:r>
        <w:rPr>
          <w:rFonts w:ascii="Caladea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Therefore,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reduction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According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calculated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descr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iptors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(see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Table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6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),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both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series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more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reactive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han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Cis-platin.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This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latter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highest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gap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chemical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hardness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3"/>
          <w:sz w:val="20"/>
        </w:rPr>
        <w:t>η</w:t>
      </w:r>
      <w:r>
        <w:rPr>
          <w:rFonts w:ascii="GMCISL+STIX-Regular"/>
          <w:color w:val="000000"/>
          <w:spacing w:val="0"/>
          <w:sz w:val="20"/>
        </w:rPr>
        <w:t>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4.358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-7"/>
          <w:sz w:val="20"/>
        </w:rPr>
        <w:t>eV,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ects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remarkable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resistance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electron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transfer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compared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other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molecules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studied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both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nucleophiles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(Nu</w:t>
      </w:r>
      <w:r>
        <w:rPr>
          <w:rFonts w:ascii="GMCISL+STIX-Regular"/>
          <w:color w:val="000000"/>
          <w:spacing w:val="-21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=−EI)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good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electrophiles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</w:t>
      </w:r>
      <w:r>
        <w:rPr>
          <w:rFonts w:ascii="BCVOVE+STIX-Italic" w:hAnsi="BCVOVE+STIX-Italic" w:cs="BCVOVE+STIX-Italic"/>
          <w:color w:val="000000"/>
          <w:spacing w:val="3"/>
          <w:sz w:val="20"/>
        </w:rPr>
        <w:t>ω</w:t>
      </w:r>
      <w:r>
        <w:rPr>
          <w:rFonts w:ascii="GMCISL+STIX-Regular"/>
          <w:color w:val="000000"/>
          <w:spacing w:val="3"/>
          <w:sz w:val="20"/>
        </w:rPr>
        <w:t>).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nucleic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bases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nucleophilic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molecules,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studied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good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candidates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replace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Cis-platin,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namely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M3a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M3b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90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(M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Au,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Fe)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due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their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electrophilic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character.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835" w:x="6123" w:y="118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EFBNIE+MyriadPro-SemiboldSemiCn"/>
          <w:color w:val="000000"/>
          <w:spacing w:val="0"/>
          <w:sz w:val="20"/>
        </w:rPr>
      </w:pPr>
      <w:r>
        <w:rPr>
          <w:rFonts w:ascii="EFBNIE+MyriadPro-SemiboldSemiCn"/>
          <w:color w:val="000000"/>
          <w:spacing w:val="0"/>
          <w:sz w:val="20"/>
        </w:rPr>
        <w:t>3.2.8</w:t>
      </w:r>
      <w:r>
        <w:rPr>
          <w:rFonts w:ascii="EFBNIE+MyriadPro-SemiboldSemiCn"/>
          <w:color w:val="000000"/>
          <w:spacing w:val="62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Molecular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electrostatic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potential</w:t>
      </w:r>
      <w:r>
        <w:rPr>
          <w:rFonts w:ascii="EFBNIE+MyriadPro-SemiboldSemiCn"/>
          <w:color w:val="000000"/>
          <w:spacing w:val="0"/>
          <w:sz w:val="20"/>
        </w:rPr>
        <w:t xml:space="preserve"> </w:t>
      </w:r>
      <w:r>
        <w:rPr>
          <w:rFonts w:ascii="EFBNIE+MyriadPro-SemiboldSemiCn"/>
          <w:color w:val="000000"/>
          <w:spacing w:val="0"/>
          <w:sz w:val="20"/>
        </w:rPr>
        <w:t>(MEP)</w:t>
      </w:r>
      <w:r>
        <w:rPr>
          <w:rFonts w:ascii="EFBNIE+MyriadPro-SemiboldSemiCn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reaction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le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molecule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can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be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predicted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>b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ana-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lyzing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its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molecular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electrostatic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potential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111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One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pieces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information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we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extract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om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molecule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-9"/>
          <w:sz w:val="20"/>
        </w:rPr>
        <w:t>’s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surface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type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attack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site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(electrophilic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nucleo-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philic).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Indeed,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here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essentially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two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types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regions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112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],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blue-colored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region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represents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sites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likely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6123" w:y="123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under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go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nucleophilic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attack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(sites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cient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electrons),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50pt;margin-top:43.2000007629395pt;z-index:-135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31.399993896484pt;margin-top:312.450012207031pt;z-index:-139;width: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61.700012207031pt;margin-top:312.450012207031pt;z-index:-143;width:12.10000038146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95.25pt;margin-top:312.450012207031pt;z-index:-147;width: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0pt;margin-top:69.3000030517578pt;z-index:-151;width:240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0pt;margin-top:85.75pt;z-index:-155;width:240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0pt;margin-top:228.5pt;z-index:-159;width:240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11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10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7908" w:x="1020" w:y="1187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8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Frontier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molecular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orbital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(FMO).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TQIQBT+STIX-Bold"/>
          <w:color w:val="000000"/>
          <w:spacing w:val="0"/>
          <w:sz w:val="17"/>
        </w:rPr>
        <w:t>a</w:t>
      </w:r>
      <w:r>
        <w:rPr>
          <w:rFonts w:ascii="Caladea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Au(III)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TQIQBT+STIX-Bold"/>
          <w:color w:val="000000"/>
          <w:spacing w:val="0"/>
          <w:sz w:val="17"/>
        </w:rPr>
        <w:t>b</w:t>
      </w:r>
      <w:r>
        <w:rPr>
          <w:rFonts w:ascii="Caladea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Fe(III)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colored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region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represents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sites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likely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attacked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electrophiles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(sites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rich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electrons).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Using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Gaussian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09,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5"/>
          <w:sz w:val="20"/>
        </w:rPr>
        <w:t>we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generated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molecular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electr</w:t>
      </w:r>
      <w:r>
        <w:rPr/>
        <w:fldChar w:fldCharType="end"/>
      </w:r>
      <w:r>
        <w:rPr>
          <w:rFonts w:ascii="GMCISL+STIX-Regular"/>
          <w:color w:val="000000"/>
          <w:spacing w:val="-1"/>
          <w:sz w:val="20"/>
        </w:rPr>
        <w:t>ostatic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poten-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tial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(MEP).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depicted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Fig.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9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250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all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negative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egions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mainly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located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on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two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atoms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extend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cover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8-qui-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1020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noline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oxygen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atom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M1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sulfur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M4,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256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sulfonyl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groups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M3a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M3b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(M=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Au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These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last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two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namely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M3a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M3b,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represent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more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electron-rich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regions.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two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-NH3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groups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125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platin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electrophilic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quinoline.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50pt;margin-top:43.2000007629395pt;z-index:-163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0pt;margin-top:55.9000015258789pt;z-index:-167;width:495.25pt;height:524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114" w:x="9355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11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977" w:x="1020" w:y="10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3"/>
          <w:sz w:val="17"/>
        </w:rPr>
        <w:t>Table</w:t>
      </w:r>
      <w:r>
        <w:rPr>
          <w:rFonts w:ascii="EFBNIE+MyriadPro-SemiboldSemiCn"/>
          <w:color w:val="000000"/>
          <w:spacing w:val="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6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Global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reactivity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05" w:x="3572" w:y="11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26" w:x="5059" w:y="11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Descriptors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26" w:x="5059" w:y="1169"/>
        <w:widowControl w:val="off"/>
        <w:autoSpaceDE w:val="off"/>
        <w:autoSpaceDN w:val="off"/>
        <w:spacing w:before="69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μ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04" w:x="1020" w:y="12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descriptors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eV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27" w:x="6233" w:y="149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η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46" w:x="7247" w:y="149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0"/>
          <w:sz w:val="17"/>
        </w:rPr>
        <w:t>ω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31" w:x="8255" w:y="1593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MSRJQL+STIXMath-Italic3" w:hAnsi="MSRJQL+STIXMath-Italic3" w:cs="MSRJQL+STIXMath-Italic3"/>
          <w:color w:val="000000"/>
          <w:spacing w:val="0"/>
          <w:sz w:val="17"/>
        </w:rPr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57" w:x="9276" w:y="15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RWALWF+Code2000" w:hAnsi="RWALWF+Code2000" w:cs="RWALWF+Code2000"/>
          <w:color w:val="000000"/>
          <w:spacing w:val="0"/>
          <w:sz w:val="17"/>
        </w:rPr>
        <w:t>χ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48" w:x="10291" w:y="149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2"/>
          <w:sz w:val="17"/>
        </w:rPr>
        <w:t>Nu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138" w:x="3572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Cis-Platinum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−4.898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3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4.358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8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2.752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3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0.229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7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4.898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3" w:y="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−8.378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33" w:x="3572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−5.663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4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2.268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8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7.070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3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0.441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5.663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21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−7.963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5" w:x="3572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−5.533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3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3.703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7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4.134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2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0.270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5.533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231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−7.882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33" w:x="3572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33" w:x="3572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−5.222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−5.191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6232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2.310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6232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3.364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7247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5.902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7247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4.005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8262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0.433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8262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0.297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5.222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5.191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25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−7.491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25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−7.380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08" w:x="3572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−5.600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3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2.588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8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6.059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2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0.386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5,600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30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−7.825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70" w:x="3572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−5.595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2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3.807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7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4.111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1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0.263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5.595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32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−7.792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18" w:x="3571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18" w:x="3571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Fe3b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−5.470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−5.424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6232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2.511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6232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3.766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7247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5.958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7247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3.906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8261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0.398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4" w:x="8261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0.266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5.470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5.424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3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−7.560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34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−7.524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33" w:x="3571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Au4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−5.520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3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2.420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7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6.296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2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0.413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5.520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391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−8.002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14" w:x="3571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Be4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5080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−5.502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6232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3.373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7246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4.487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8261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0.296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622" w:x="9276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5.502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760" w:x="10312" w:y="411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4"/>
          <w:sz w:val="17"/>
        </w:rPr>
        <w:t>−7.781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283" w:x="1020" w:y="484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-2"/>
          <w:sz w:val="17"/>
        </w:rPr>
        <w:t>Fig.</w:t>
      </w:r>
      <w:r>
        <w:rPr>
          <w:rFonts w:ascii="EFBNIE+MyriadPro-SemiboldSemiCn"/>
          <w:color w:val="000000"/>
          <w:spacing w:val="2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9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Molecular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electrostatic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283" w:x="1020" w:y="484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potential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(MEP).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TQIQBT+STIX-Bold"/>
          <w:color w:val="000000"/>
          <w:spacing w:val="0"/>
          <w:sz w:val="17"/>
        </w:rPr>
        <w:t>a</w:t>
      </w:r>
      <w:r>
        <w:rPr>
          <w:rFonts w:ascii="Caladea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Cis-Platin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283" w:x="1020" w:y="484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Au(III)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TQIQBT+STIX-Bold"/>
          <w:color w:val="000000"/>
          <w:spacing w:val="0"/>
          <w:sz w:val="17"/>
        </w:rPr>
        <w:t>b</w:t>
      </w:r>
      <w:r>
        <w:rPr>
          <w:rFonts w:ascii="Caladea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Cis-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283" w:x="1020" w:y="484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Platin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Fe(III)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complexes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567" w:x="1020" w:y="11842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BSEPWL+MyriadPro-BoldSemiCn"/>
          <w:color w:val="000000"/>
          <w:spacing w:val="0"/>
          <w:sz w:val="22"/>
        </w:rPr>
      </w:pPr>
      <w:r>
        <w:rPr>
          <w:rFonts w:ascii="BSEPWL+MyriadPro-BoldSemiCn"/>
          <w:color w:val="000000"/>
          <w:spacing w:val="0"/>
          <w:sz w:val="22"/>
        </w:rPr>
        <w:t>3.3</w:t>
      </w:r>
      <w:r>
        <w:rPr>
          <w:rFonts w:ascii="BSEPWL+MyriadPro-BoldSemiCn"/>
          <w:color w:val="000000"/>
          <w:spacing w:val="68"/>
          <w:sz w:val="22"/>
        </w:rPr>
        <w:t xml:space="preserve"> </w:t>
      </w:r>
      <w:r>
        <w:rPr>
          <w:rFonts w:ascii="BSEPWL+MyriadPro-BoldSemiCn"/>
          <w:color w:val="000000"/>
          <w:spacing w:val="-3"/>
          <w:sz w:val="22"/>
        </w:rPr>
        <w:t>ADME/Tox</w:t>
      </w:r>
      <w:r>
        <w:rPr>
          <w:rFonts w:ascii="BSEPWL+MyriadPro-BoldSemiCn"/>
          <w:color w:val="000000"/>
          <w:spacing w:val="3"/>
          <w:sz w:val="22"/>
        </w:rPr>
        <w:t xml:space="preserve"> </w:t>
      </w:r>
      <w:r>
        <w:rPr>
          <w:rFonts w:ascii="BSEPWL+MyriadPro-BoldSemiCn"/>
          <w:color w:val="000000"/>
          <w:spacing w:val="0"/>
          <w:sz w:val="22"/>
        </w:rPr>
        <w:t>properties</w:t>
      </w:r>
      <w:r>
        <w:rPr>
          <w:rFonts w:ascii="BSEPWL+MyriadPro-BoldSemiCn"/>
          <w:color w:val="000000"/>
          <w:spacing w:val="0"/>
          <w:sz w:val="22"/>
        </w:rPr>
      </w:r>
    </w:p>
    <w:p>
      <w:pPr>
        <w:pStyle w:val="Normal"/>
        <w:framePr w:w="5004" w:x="6123" w:y="118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with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very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high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intestinal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absorption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percentages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95.24%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1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4"/>
          <w:sz w:val="20"/>
        </w:rPr>
        <w:t>for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Au3b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95.20%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for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Fe3b,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respectively.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Lower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intestinal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1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absorption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(90.65%)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for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Au2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(90.62%)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4"/>
          <w:sz w:val="20"/>
        </w:rPr>
        <w:t>for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Fe2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were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also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1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obtained.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Finally,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intes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tinal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absor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ption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of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Cis-platin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was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4" w:x="6123" w:y="11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estimated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92.60%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(Scheme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20"/>
        </w:rPr>
        <w:t>2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in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silico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study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of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ADME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proper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ties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led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>results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shown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Tables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S3-a,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Schemes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20"/>
        </w:rPr>
        <w:t>1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2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2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absorption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compounds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studied</w:t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as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pr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edicted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b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human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intes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tinal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absor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ption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(%HIA)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Caco-2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perme-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ability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113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114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].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All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studied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presented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high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per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meability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o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CaCo-2,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h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20"/>
        </w:rPr>
        <w:t>is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manif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ested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log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(Papp)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values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greater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1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(Scheme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20"/>
        </w:rPr>
        <w:t>1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).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M3b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5" w:x="10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plexes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(M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=</w:t>
      </w:r>
      <w:r>
        <w:rPr>
          <w:rFonts w:ascii="GMCISL+STIX-Regular"/>
          <w:color w:val="000000"/>
          <w:spacing w:val="-2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Fe)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less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han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20"/>
        </w:rPr>
        <w:t>0.8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>(T</w:t>
      </w:r>
      <w:r>
        <w:rPr/>
        <w:fldChar w:fldCharType="end"/>
      </w:r>
      <w:r>
        <w:rPr>
          <w:rFonts w:ascii="GMCISL+STIX-Regular"/>
          <w:color w:val="000000"/>
          <w:spacing w:val="1"/>
          <w:sz w:val="20"/>
        </w:rPr>
        <w:t>able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S3-a)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3068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Table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S3-a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shows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that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only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C</w:t>
      </w:r>
      <w:r>
        <w:rPr/>
        <w:fldChar w:fldCharType="end"/>
      </w:r>
      <w:r>
        <w:rPr>
          <w:rFonts w:ascii="GMCISL+STIX-Regular"/>
          <w:color w:val="000000"/>
          <w:spacing w:val="6"/>
          <w:sz w:val="20"/>
        </w:rPr>
        <w:t>is-platin,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Au1,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Fe1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3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8"/>
          <w:sz w:val="20"/>
        </w:rPr>
        <w:t>can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be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substrates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for</w:t>
      </w:r>
      <w:r>
        <w:rPr>
          <w:rFonts w:ascii="GMCISL+STIX-Regular"/>
          <w:color w:val="000000"/>
          <w:spacing w:val="3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P-glycoprotein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GMCISL+STIX-Regular"/>
          <w:color w:val="000000"/>
          <w:spacing w:val="-10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+)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without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3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inhibitory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ect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two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P-glycoprotein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20"/>
        </w:rPr>
        <w:t>I/II(−)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vari-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3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ants.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most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remarkable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is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Au3b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306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Fe3b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complexes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only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ones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ability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50pt;margin-top:43.2000007629395pt;z-index:-171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77.600006103516pt;margin-top:56.1500015258789pt;z-index:-175;width:367.64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77.600006103516pt;margin-top:88.9000015258789pt;z-index:-179;width:367.64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77.600006103516pt;margin-top:219.25pt;z-index:-183;width:367.64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51.949996948242pt;margin-top:72.6999969482422pt;z-index:-187;width:293.29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83.25pt;margin-top:243.600006103516pt;z-index:-191;width:362pt;height:325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11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12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431" w:x="1020" w:y="10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0"/>
          <w:sz w:val="17"/>
        </w:rPr>
        <w:t>Scheme</w:t>
      </w:r>
      <w:r>
        <w:rPr>
          <w:rFonts w:ascii="EFBNIE+MyriadPro-SemiboldSemiCn"/>
          <w:color w:val="000000"/>
          <w:spacing w:val="0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1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Histogram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perme-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321" w:x="1020" w:y="129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ability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(Caco-2)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418" w:x="1020" w:y="609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0"/>
          <w:sz w:val="17"/>
        </w:rPr>
        <w:t>Scheme</w:t>
      </w:r>
      <w:r>
        <w:rPr>
          <w:rFonts w:ascii="EFBNIE+MyriadPro-SemiboldSemiCn"/>
          <w:color w:val="000000"/>
          <w:spacing w:val="0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2</w:t>
      </w:r>
      <w:r>
        <w:rPr>
          <w:rFonts w:ascii="EFBNIE+MyriadPro-SemiboldSemiCn"/>
          <w:color w:val="000000"/>
          <w:spacing w:val="7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Histogram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intesti-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797" w:x="1020" w:y="629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nal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absorption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(%HIA)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inhibit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P-glycoprotein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I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II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GMCISL+STIX-Regular"/>
          <w:color w:val="000000"/>
          <w:spacing w:val="-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+)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without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being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at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same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time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substrate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P-glycoprotein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(−),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which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could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ect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increasing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their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bioavailability,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hence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more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ectiv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20"/>
        </w:rPr>
        <w:t>anti-cancer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activity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Analysis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volume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distribution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(log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VDss)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20"/>
        </w:rPr>
        <w:t>115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]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(see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Table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S3-a)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shows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8"/>
          <w:sz w:val="20"/>
        </w:rPr>
        <w:t>that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all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of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complexes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>xhibit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lar</w:t>
      </w:r>
      <w:r>
        <w:rPr/>
        <w:fldChar w:fldCharType="end"/>
      </w:r>
      <w:r>
        <w:rPr>
          <w:rFonts w:ascii="GMCISL+STIX-Regular"/>
          <w:color w:val="000000"/>
          <w:spacing w:val="6"/>
          <w:sz w:val="20"/>
        </w:rPr>
        <w:t>ger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distribution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 w:hAnsi="GMCISL+STIX-Regular" w:cs="GMCISL+STIX-Regular"/>
          <w:color w:val="000000"/>
          <w:spacing w:val="6"/>
          <w:sz w:val="20"/>
        </w:rPr>
        <w:t>(0.413–0.631)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relation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to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that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Cis-platin’s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(0.302)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except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Au3a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(0.011)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Fe3a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(0.010)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value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of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log(VDss)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greater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than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0.45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considered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rela-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tively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high;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therefore,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molecule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high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log(VDss)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will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have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longer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half-life.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study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of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permeability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7"/>
          <w:sz w:val="20"/>
        </w:rPr>
        <w:t>at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7"/>
          <w:sz w:val="20"/>
        </w:rPr>
        <w:t>blood–brain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barrier</w:t>
      </w:r>
      <w:r>
        <w:rPr>
          <w:rFonts w:ascii="GMCISL+STIX-Regular"/>
          <w:color w:val="000000"/>
          <w:spacing w:val="19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(BBBP)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is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described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by</w:t>
      </w:r>
      <w:r>
        <w:rPr>
          <w:rFonts w:ascii="GMCISL+STIX-Regular"/>
          <w:color w:val="000000"/>
          <w:spacing w:val="24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log(BB)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hat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the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6"/>
          <w:sz w:val="20"/>
        </w:rPr>
        <w:t>Central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Nervous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System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(CNS)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log(PS)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116</w:t>
      </w:r>
      <w:r>
        <w:rPr/>
        <w:fldChar w:fldCharType="end"/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117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According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their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values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(see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Table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S3-a),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all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of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20"/>
        </w:rPr>
        <w:t>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he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com</w:t>
      </w:r>
      <w:r>
        <w:rPr/>
        <w:fldChar w:fldCharType="end"/>
      </w:r>
      <w:r>
        <w:rPr>
          <w:rFonts w:ascii="GMCISL+STIX-Regular"/>
          <w:color w:val="000000"/>
          <w:spacing w:val="3"/>
          <w:sz w:val="20"/>
        </w:rPr>
        <w:t>plexes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should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able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eas-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ily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cross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BBB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even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able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enter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CNS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(with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value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log(BB)</w:t>
      </w:r>
      <w:r>
        <w:rPr>
          <w:rFonts w:ascii="GMCISL+STIX-Regular"/>
          <w:color w:val="000000"/>
          <w:spacing w:val="-2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&gt;</w:t>
      </w:r>
      <w:r>
        <w:rPr>
          <w:rFonts w:ascii="GMCISL+STIX-Regular"/>
          <w:color w:val="000000"/>
          <w:spacing w:val="-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0.3,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drug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easily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cross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blood–brain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barrier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value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log(PS)</w:t>
      </w:r>
      <w:r>
        <w:rPr>
          <w:rFonts w:ascii="GMCISL+STIX-Regular"/>
          <w:color w:val="000000"/>
          <w:spacing w:val="-2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&gt;</w:t>
      </w:r>
      <w:r>
        <w:rPr>
          <w:rFonts w:ascii="GMCISL+STIX-Regular"/>
          <w:color w:val="000000"/>
          <w:spacing w:val="-1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−2,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drug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penetrate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CNS).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According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obtained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Table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S3-b,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both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series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inhibit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CYP1A2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GMCISL+STIX-Regular"/>
          <w:color w:val="000000"/>
          <w:spacing w:val="-1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+)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isoform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except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Cis-platin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20"/>
        </w:rPr>
        <w:t>(−).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CYP2D6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only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inhibited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by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M3a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plexes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1"/>
          <w:sz w:val="20"/>
        </w:rPr>
        <w:t>(M=</w:t>
      </w:r>
      <w:r>
        <w:rPr>
          <w:rFonts w:ascii="GMCISL+STIX-Regular"/>
          <w:color w:val="000000"/>
          <w:spacing w:val="-3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Fe)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(−).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other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hand,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CYP2C19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9"/>
          <w:sz w:val="20"/>
        </w:rPr>
        <w:t>iso-form</w:t>
      </w:r>
      <w:r>
        <w:rPr>
          <w:rFonts w:ascii="GMCISL+STIX-Regular"/>
          <w:color w:val="000000"/>
          <w:spacing w:val="33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is</w:t>
      </w:r>
      <w:r>
        <w:rPr>
          <w:rFonts w:ascii="GMCISL+STIX-Regular"/>
          <w:color w:val="000000"/>
          <w:spacing w:val="33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inhibited</w:t>
      </w:r>
      <w:r>
        <w:rPr>
          <w:rFonts w:ascii="GMCISL+STIX-Regular"/>
          <w:color w:val="000000"/>
          <w:spacing w:val="33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only</w:t>
      </w:r>
      <w:r>
        <w:rPr>
          <w:rFonts w:ascii="GMCISL+STIX-Regular"/>
          <w:color w:val="000000"/>
          <w:spacing w:val="3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by</w:t>
      </w:r>
      <w:r>
        <w:rPr>
          <w:rFonts w:ascii="GMCISL+STIX-Regular"/>
          <w:color w:val="000000"/>
          <w:spacing w:val="37"/>
          <w:sz w:val="20"/>
        </w:rPr>
        <w:t xml:space="preserve"> </w:t>
      </w:r>
      <w:r>
        <w:rPr>
          <w:rFonts w:ascii="GMCISL+STIX-Regular"/>
          <w:color w:val="000000"/>
          <w:spacing w:val="10"/>
          <w:sz w:val="20"/>
        </w:rPr>
        <w:t>the</w:t>
      </w:r>
      <w:r>
        <w:rPr>
          <w:rFonts w:ascii="GMCISL+STIX-Regular"/>
          <w:color w:val="000000"/>
          <w:spacing w:val="32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M4(</w:t>
      </w:r>
      <w:r>
        <w:rPr>
          <w:rFonts w:ascii="GMCISL+STIX-Regular"/>
          <w:color w:val="000000"/>
          <w:spacing w:val="-15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+)</w:t>
      </w:r>
      <w:r>
        <w:rPr>
          <w:rFonts w:ascii="GMCISL+STIX-Regular"/>
          <w:color w:val="000000"/>
          <w:spacing w:val="33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complexes.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CYP2C9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CYP3A4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not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inhibited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by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any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 w:hAnsi="GMCISL+STIX-Regular" w:cs="GMCISL+STIX-Regular"/>
          <w:color w:val="000000"/>
          <w:spacing w:val="6"/>
          <w:sz w:val="20"/>
        </w:rPr>
        <w:t>(−).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Complexes</w:t>
      </w:r>
      <w:r>
        <w:rPr>
          <w:rFonts w:ascii="GMCISL+STIX-Regular"/>
          <w:color w:val="000000"/>
          <w:spacing w:val="18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with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nitrogen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moiety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at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8-quino-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line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position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(M2,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M3a,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M3b)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only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candidates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been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predicted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substrate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CYP3A4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GMCISL+STIX-Regular"/>
          <w:color w:val="000000"/>
          <w:spacing w:val="-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+);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therefore,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can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metabolized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liver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with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little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or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no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hepatotoxicity.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Cis-platin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was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not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predicted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to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either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inhibitor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or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substrate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CYP450.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Excretion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6123" w:y="103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was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predicted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reported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Table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S3-b,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using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50pt;margin-top:43.2000007629395pt;z-index:-195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03.050003051758pt;margin-top:55.9000015258789pt;z-index:-199;width:342.200012207031pt;height:22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203.149993896484pt;margin-top:306.100006103516pt;z-index:-203;width:342.100006103516pt;height:193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114" w:x="9355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13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5002" w:x="1020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total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clearance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(log(CL</w:t>
      </w:r>
      <w:r>
        <w:rPr>
          <w:rFonts w:ascii="GMCISL+STIX-Regular"/>
          <w:color w:val="000000"/>
          <w:spacing w:val="10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))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resulting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from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combination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6123" w:y="10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4.727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of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reference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electrode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(Ag/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AgCl)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dichloromethane.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Finally,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new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less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toxic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and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appear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to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be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better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anti-cancer</w:t>
      </w:r>
      <w:r>
        <w:rPr>
          <w:rFonts w:ascii="GMCISL+STIX-Regular"/>
          <w:color w:val="000000"/>
          <w:spacing w:val="-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drug</w:t>
      </w:r>
      <w:r>
        <w:rPr>
          <w:rFonts w:ascii="GMCISL+STIX-Regular"/>
          <w:color w:val="000000"/>
          <w:spacing w:val="-8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candidates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6123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than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Cis-platin.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362" w:x="2978" w:y="1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2"/>
          <w:sz w:val="14"/>
        </w:rPr>
        <w:t>tot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6" w:x="1020" w:y="13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hepatic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renal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clearance.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Only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M3a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and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M3b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complexes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seem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eliminated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via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kidneys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where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they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were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predicted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substrates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OCT2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protein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GMCISL+STIX-Regular"/>
          <w:color w:val="000000"/>
          <w:spacing w:val="-14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+).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While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other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complexes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are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eliminated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by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other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means,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namely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sweat,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bile,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or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other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20"/>
        </w:rPr>
        <w:t>(−).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Predicted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val-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13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ues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for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total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clearance,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log(CL</w:t>
      </w:r>
      <w:r>
        <w:rPr>
          <w:rFonts w:ascii="GMCISL+STIX-Regular"/>
          <w:color w:val="000000"/>
          <w:spacing w:val="10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),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range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from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5"/>
          <w:sz w:val="20"/>
        </w:rPr>
        <w:t>−0.099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2" w:x="6123" w:y="224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1"/>
          <w:sz w:val="17"/>
        </w:rPr>
        <w:t>Supplementary</w:t>
      </w:r>
      <w:r>
        <w:rPr>
          <w:rFonts w:ascii="EFBNIE+MyriadPro-SemiboldSemiCn"/>
          <w:color w:val="000000"/>
          <w:spacing w:val="1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Information</w:t>
      </w:r>
      <w:r>
        <w:rPr>
          <w:rFonts w:ascii="EFBNIE+MyriadPro-SemiboldSemiCn"/>
          <w:color w:val="000000"/>
          <w:spacing w:val="53"/>
          <w:sz w:val="17"/>
        </w:rPr>
        <w:t xml:space="preserve"> </w:t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The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online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version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contains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supplemen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244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2"/>
          <w:sz w:val="17"/>
        </w:rPr>
        <w:t>tary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material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available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at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"https://doi.org/10.1007/s00214-022-02940-3"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https://doi.org/10.1007/s00214-022-02940-3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363" w:x="3617" w:y="26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3"/>
          <w:sz w:val="14"/>
        </w:rPr>
        <w:t>tot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1.187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ml.min</w:t>
      </w:r>
      <w:r>
        <w:rPr>
          <w:rFonts w:ascii="GMCISL+STIX-Regular" w:hAnsi="GMCISL+STIX-Regular" w:cs="GMCISL+STIX-Regular"/>
          <w:color w:val="000000"/>
          <w:spacing w:val="3"/>
          <w:sz w:val="21"/>
          <w:vertAlign w:val="superscript"/>
        </w:rPr>
        <w:t>−1</w:t>
      </w:r>
      <w:r>
        <w:rPr>
          <w:rFonts w:ascii="GMCISL+STIX-Regular"/>
          <w:color w:val="000000"/>
          <w:spacing w:val="3"/>
          <w:sz w:val="20"/>
        </w:rPr>
        <w:t>.kg</w:t>
      </w:r>
      <w:r>
        <w:rPr>
          <w:rFonts w:ascii="GMCISL+STIX-Regular" w:hAnsi="GMCISL+STIX-Regular" w:cs="GMCISL+STIX-Regular"/>
          <w:color w:val="000000"/>
          <w:spacing w:val="3"/>
          <w:sz w:val="21"/>
          <w:vertAlign w:val="superscript"/>
        </w:rPr>
        <w:t>−1</w:t>
      </w:r>
      <w:r>
        <w:rPr>
          <w:rFonts w:ascii="GMCISL+STIX-Regular"/>
          <w:color w:val="000000"/>
          <w:spacing w:val="0"/>
          <w:sz w:val="20"/>
        </w:rPr>
        <w:t>,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which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lower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than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predicted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values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Cis-platin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(see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Table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S3-b).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According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to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8"/>
          <w:sz w:val="20"/>
        </w:rPr>
        <w:t>toxicological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properties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obtained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at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the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pkCSM</w:t>
      </w:r>
      <w:r>
        <w:rPr>
          <w:rFonts w:ascii="GMCISL+STIX-Regular"/>
          <w:color w:val="000000"/>
          <w:spacing w:val="28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level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(see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Table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S3-c),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all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molecules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treated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analysis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showed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no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ability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cause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allergic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contact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dermatitis.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was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also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observed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none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presented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mutagenic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potential,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except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M2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(Ames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toxicity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positive).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Only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M3a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predicted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be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hepatotoxic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(</w:t>
      </w:r>
      <w:r>
        <w:rPr>
          <w:rFonts w:ascii="GMCISL+STIX-Regular"/>
          <w:color w:val="000000"/>
          <w:spacing w:val="-17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+).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Inhibition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of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hERG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(human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ether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gogo-reelated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20"/>
        </w:rPr>
        <w:t>ene)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20"/>
        </w:rPr>
        <w:t>po</w:t>
      </w:r>
      <w:r>
        <w:rPr/>
        <w:fldChar w:fldCharType="end"/>
      </w:r>
      <w:r>
        <w:rPr>
          <w:rFonts w:ascii="GMCISL+STIX-Regular"/>
          <w:color w:val="000000"/>
          <w:spacing w:val="5"/>
          <w:sz w:val="20"/>
        </w:rPr>
        <w:t>tassium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channels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leads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heart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rhythm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disturbances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[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20"/>
        </w:rPr>
        <w:t>118</w:t>
      </w:r>
      <w:r>
        <w:rPr/>
        <w:fldChar w:fldCharType="end"/>
      </w:r>
      <w:r>
        <w:rPr>
          <w:rFonts w:ascii="GMCISL+STIX-Regular"/>
          <w:color w:val="000000"/>
          <w:spacing w:val="4"/>
          <w:sz w:val="20"/>
        </w:rPr>
        <w:t>].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None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of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exhib-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8"/>
          <w:sz w:val="20"/>
        </w:rPr>
        <w:t>ited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an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inhibitory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9"/>
          <w:sz w:val="20"/>
        </w:rPr>
        <w:t>ef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20"/>
        </w:rPr>
        <w:t>fect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20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6"/>
          <w:sz w:val="20"/>
        </w:rPr>
        <w:t>oward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hERG</w:t>
      </w:r>
      <w:r>
        <w:rPr>
          <w:rFonts w:ascii="GMCISL+STIX-Regular"/>
          <w:color w:val="000000"/>
          <w:spacing w:val="29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(I/II)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8"/>
          <w:sz w:val="20"/>
        </w:rPr>
        <w:t>(−).</w:t>
      </w:r>
      <w:r>
        <w:rPr>
          <w:rFonts w:ascii="GMCISL+STIX-Regular"/>
          <w:color w:val="000000"/>
          <w:spacing w:val="27"/>
          <w:sz w:val="20"/>
        </w:rPr>
        <w:t xml:space="preserve"> </w:t>
      </w:r>
      <w:r>
        <w:rPr>
          <w:rFonts w:ascii="GMCISL+STIX-Regular"/>
          <w:color w:val="000000"/>
          <w:spacing w:val="8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predicted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LD50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lethal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doses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2.876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kg</w:t>
      </w:r>
      <w:r>
        <w:rPr>
          <w:rFonts w:ascii="GMCISL+STIX-Regular" w:hAnsi="GMCISL+STIX-Regular" w:cs="GMCISL+STIX-Regular"/>
          <w:color w:val="000000"/>
          <w:spacing w:val="3"/>
          <w:sz w:val="21"/>
          <w:vertAlign w:val="superscript"/>
        </w:rPr>
        <w:t>−1</w:t>
      </w:r>
      <w:r>
        <w:rPr>
          <w:rFonts w:ascii="GMCISL+STIX-Regular"/>
          <w:color w:val="000000"/>
          <w:spacing w:val="24"/>
          <w:sz w:val="21"/>
          <w:vertAlign w:val="superscript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for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Cis-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platin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included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interval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20"/>
        </w:rPr>
        <w:t>[3.103–3.513]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mol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kg</w:t>
      </w:r>
      <w:r>
        <w:rPr>
          <w:rFonts w:ascii="GMCISL+STIX-Regular" w:hAnsi="GMCISL+STIX-Regular" w:cs="GMCISL+STIX-Regular"/>
          <w:color w:val="000000"/>
          <w:spacing w:val="4"/>
          <w:sz w:val="21"/>
          <w:vertAlign w:val="superscript"/>
        </w:rPr>
        <w:t>−1</w:t>
      </w:r>
      <w:r>
        <w:rPr>
          <w:rFonts w:ascii="GMCISL+STIX-Regular"/>
          <w:color w:val="000000"/>
          <w:spacing w:val="29"/>
          <w:sz w:val="21"/>
          <w:vertAlign w:val="superscript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(Fe3a)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for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all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7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complexes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studied.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Similarly,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oral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rat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chronic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toxicity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(LOAEL)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the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complexes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 w:hAnsi="GMCISL+STIX-Regular" w:cs="GMCISL+STIX-Regular"/>
          <w:color w:val="000000"/>
          <w:spacing w:val="6"/>
          <w:sz w:val="20"/>
        </w:rPr>
        <w:t>[0.657–1.239]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is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greater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than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that</w:t>
      </w:r>
      <w:r>
        <w:rPr>
          <w:rFonts w:ascii="GMCISL+STIX-Regular"/>
          <w:color w:val="000000"/>
          <w:spacing w:val="11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of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Cis-platin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6"/>
          <w:sz w:val="20"/>
        </w:rPr>
        <w:t>(0.428).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It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appears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from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this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new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complexes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less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toxic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8" w:x="1020" w:y="27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than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Cis-platin.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6123" w:y="284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0"/>
          <w:sz w:val="17"/>
        </w:rPr>
        <w:t>Author</w:t>
      </w:r>
      <w:r>
        <w:rPr>
          <w:rFonts w:ascii="EFBNIE+MyriadPro-SemiboldSemiCn"/>
          <w:color w:val="000000"/>
          <w:spacing w:val="-3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contributions</w:t>
      </w:r>
      <w:r>
        <w:rPr>
          <w:rFonts w:ascii="EFBNIE+MyriadPro-SemiboldSemiCn"/>
          <w:color w:val="000000"/>
          <w:spacing w:val="52"/>
          <w:sz w:val="17"/>
        </w:rPr>
        <w:t xml:space="preserve"> </w:t>
      </w:r>
      <w:r>
        <w:rPr>
          <w:rFonts w:ascii="GMCISL+STIX-Regular"/>
          <w:color w:val="000000"/>
          <w:spacing w:val="-4"/>
          <w:sz w:val="17"/>
        </w:rPr>
        <w:t>"AY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carried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out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all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theoretical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calculations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with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284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Gaussian09.AY,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-4"/>
          <w:sz w:val="17"/>
        </w:rPr>
        <w:t>SA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and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MB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wrote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main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manuscript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text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and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MD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284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prepared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the</w:t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spectrocopique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discussions.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All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authors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reviewed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284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manuscript."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384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1"/>
          <w:sz w:val="17"/>
        </w:rPr>
        <w:t>Funding</w:t>
      </w:r>
      <w:r>
        <w:rPr>
          <w:rFonts w:ascii="EFBNIE+MyriadPro-SemiboldSemiCn"/>
          <w:color w:val="000000"/>
          <w:spacing w:val="55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This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research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received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no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specif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grant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from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any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funding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246" w:x="6123" w:y="404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agency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in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the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public,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commercial,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or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not-for-prof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sectors.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399" w:x="6123" w:y="4474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BSEPWL+MyriadPro-BoldSemiCn"/>
          <w:color w:val="000000"/>
          <w:spacing w:val="0"/>
          <w:sz w:val="22"/>
        </w:rPr>
      </w:pPr>
      <w:r>
        <w:rPr>
          <w:rFonts w:ascii="BSEPWL+MyriadPro-BoldSemiCn"/>
          <w:color w:val="000000"/>
          <w:spacing w:val="1"/>
          <w:sz w:val="22"/>
        </w:rPr>
        <w:t>Declarations</w:t>
      </w:r>
      <w:r>
        <w:rPr>
          <w:rFonts w:ascii="BSEPWL+MyriadPro-BoldSemiCn"/>
          <w:color w:val="000000"/>
          <w:spacing w:val="0"/>
          <w:sz w:val="22"/>
        </w:rPr>
      </w:r>
    </w:p>
    <w:p>
      <w:pPr>
        <w:pStyle w:val="Normal"/>
        <w:framePr w:w="4522" w:x="6123" w:y="489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0"/>
          <w:sz w:val="17"/>
        </w:rPr>
        <w:t>Conflict</w:t>
      </w:r>
      <w:r>
        <w:rPr>
          <w:rFonts w:ascii="EFBNIE+MyriadPro-SemiboldSemiCn"/>
          <w:color w:val="000000"/>
          <w:spacing w:val="0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of</w:t>
      </w:r>
      <w:r>
        <w:rPr>
          <w:rFonts w:ascii="EFBNIE+MyriadPro-SemiboldSemiCn"/>
          <w:color w:val="000000"/>
          <w:spacing w:val="0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interest</w:t>
      </w:r>
      <w:r>
        <w:rPr>
          <w:rFonts w:ascii="EFBNIE+MyriadPro-SemiboldSemiCn"/>
          <w:color w:val="000000"/>
          <w:spacing w:val="5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authors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declare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no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conf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ict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interests.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417" w:x="6123" w:y="566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CQPTN+MyriadPro-Bold"/>
          <w:color w:val="000000"/>
          <w:spacing w:val="0"/>
          <w:sz w:val="24"/>
        </w:rPr>
      </w:pPr>
      <w:r>
        <w:rPr>
          <w:rFonts w:ascii="JCQPTN+MyriadPro-Bold"/>
          <w:color w:val="000000"/>
          <w:spacing w:val="0"/>
          <w:sz w:val="24"/>
        </w:rPr>
        <w:t>References</w:t>
      </w:r>
      <w:r>
        <w:rPr>
          <w:rFonts w:ascii="JCQPTN+MyriadPro-Bold"/>
          <w:color w:val="000000"/>
          <w:spacing w:val="0"/>
          <w:sz w:val="24"/>
        </w:rPr>
      </w:r>
    </w:p>
    <w:p>
      <w:pPr>
        <w:pStyle w:val="Normal"/>
        <w:framePr w:w="4835" w:x="6293" w:y="61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Vaidya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SP,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Gadre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Kamisetti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RT,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Patr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(2022).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Bios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Rep.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5" w:x="6293" w:y="6175"/>
        <w:widowControl w:val="off"/>
        <w:autoSpaceDE w:val="off"/>
        <w:autoSpaceDN w:val="off"/>
        <w:spacing w:before="0" w:after="0" w:line="200" w:lineRule="exact"/>
        <w:ind w:left="24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https://doi.org/10.1042/BSR20212160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5" w:x="6293" w:y="65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Dorcier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CS,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DorcierScolaroDyson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"https://doi.org/10.1042/BSR20212160"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ACP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(2005)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Appl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Or</w:t>
      </w:r>
      <w:r>
        <w:rPr/>
        <w:fldChar w:fldCharType="end"/>
      </w:r>
      <w:r>
        <w:rPr>
          <w:rFonts w:ascii="GMCISL+STIX-Regular"/>
          <w:color w:val="000000"/>
          <w:spacing w:val="-2"/>
          <w:sz w:val="17"/>
        </w:rPr>
        <w:t>ganomet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5" w:x="6293" w:y="6575"/>
        <w:widowControl w:val="off"/>
        <w:autoSpaceDE w:val="off"/>
        <w:autoSpaceDN w:val="off"/>
        <w:spacing w:before="0" w:after="0" w:line="200" w:lineRule="exact"/>
        <w:ind w:left="24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Chem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19:1–10.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https://doi.org/10.1002/aoc.725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4" w:x="6291" w:y="69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Dyson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PJ,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Sav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(2006)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Dalt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Trans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16:1929–1933.</w:t>
      </w:r>
      <w:r>
        <w:rPr/>
        <w:fldChar w:fldCharType="end"/>
      </w:r>
      <w:r>
        <w:rPr/>
        <w:fldChar w:fldCharType="begin"/>
      </w:r>
      <w:r>
        <w:rPr/>
        <w:instrText> HYPERLINK "https://doi.org/10.1002/aoc.725"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4" w:x="6291" w:y="6975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org/10.1039/B601840H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6" w:x="6291" w:y="73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Hannon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MJ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Pure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Appl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79:2243–2261.</w:t>
      </w:r>
      <w:r>
        <w:rPr/>
        <w:fldChar w:fldCharType="end"/>
      </w:r>
      <w:r>
        <w:rPr/>
        <w:fldChar w:fldCharType="begin"/>
      </w:r>
      <w:r>
        <w:rPr/>
        <w:instrText> HYPERLINK "https://doi.org/10.1039/B601840H"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6" w:x="6291" w:y="7375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org/10.1351/pac200779122243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5" w:x="6291" w:y="77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Benjamin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Garbutcheon-Singh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K,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"https://doi.org/10.1351/pac200779122243"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Gr</w:t>
      </w:r>
      <w:r>
        <w:rPr/>
        <w:fldChar w:fldCharType="end"/>
      </w:r>
      <w:r>
        <w:rPr>
          <w:rFonts w:ascii="GMCISL+STIX-Regular"/>
          <w:color w:val="000000"/>
          <w:spacing w:val="3"/>
          <w:sz w:val="17"/>
        </w:rPr>
        <w:t>ant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MP</w:t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Harper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BW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5" w:x="6291" w:y="7775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(2011)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Curr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Top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11:521–542.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5" w:x="6291" w:y="7775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2174/156802611794785226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674" w:x="1020" w:y="8112"/>
        <w:widowControl w:val="off"/>
        <w:autoSpaceDE w:val="off"/>
        <w:autoSpaceDN w:val="off"/>
        <w:spacing w:before="0" w:after="0" w:line="297" w:lineRule="exact"/>
        <w:ind w:left="0" w:right="0" w:firstLine="0"/>
        <w:jc w:val="left"/>
        <w:rPr>
          <w:rFonts w:ascii="JCQPTN+MyriadPro-Bold"/>
          <w:color w:val="000000"/>
          <w:spacing w:val="0"/>
          <w:sz w:val="24"/>
        </w:rPr>
      </w:pPr>
      <w:r>
        <w:rPr>
          <w:rFonts w:ascii="JCQPTN+MyriadPro-Bold"/>
          <w:color w:val="000000"/>
          <w:spacing w:val="0"/>
          <w:sz w:val="24"/>
        </w:rPr>
        <w:t>4</w:t>
      </w:r>
      <w:r>
        <w:rPr>
          <w:rFonts w:ascii="JCQPTN+MyriadPro-Bold"/>
          <w:color w:val="000000"/>
          <w:spacing w:val="72"/>
          <w:sz w:val="24"/>
        </w:rPr>
        <w:t xml:space="preserve"> </w:t>
      </w:r>
      <w:r>
        <w:rPr>
          <w:rFonts w:ascii="JCQPTN+MyriadPro-Bold"/>
          <w:color w:val="000000"/>
          <w:spacing w:val="-1"/>
          <w:sz w:val="24"/>
        </w:rPr>
        <w:t>Conclusion</w:t>
      </w:r>
      <w:r>
        <w:rPr>
          <w:rFonts w:ascii="JCQPTN+MyriadPro-Bold"/>
          <w:color w:val="000000"/>
          <w:spacing w:val="0"/>
          <w:sz w:val="24"/>
        </w:rPr>
      </w:r>
    </w:p>
    <w:p>
      <w:pPr>
        <w:pStyle w:val="Normal"/>
        <w:framePr w:w="4838" w:x="6291" w:y="83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6.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Medici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Peana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Nurchi</w:t>
      </w:r>
      <w:r>
        <w:rPr/>
        <w:fldChar w:fldCharType="end"/>
      </w:r>
      <w:r>
        <w:rPr/>
        <w:fldChar w:fldCharType="begin"/>
      </w:r>
      <w:r>
        <w:rPr/>
        <w:instrText> HYPERLINK "https://doi.org/10.2174/156802611794785226"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5"/>
          <w:sz w:val="17"/>
        </w:rPr>
        <w:t>VM,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Lachowicz</w:t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JI,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Crisponi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G,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8" w:x="6291" w:y="8374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Zoroddu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MA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(2015)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Co</w:t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ordination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Chemistry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Reviews.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Else-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8" w:x="6291" w:y="8374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vier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B</w:t>
      </w:r>
      <w:r>
        <w:rPr/>
        <w:fldChar w:fldCharType="end"/>
      </w:r>
      <w:r>
        <w:rPr>
          <w:rFonts w:ascii="GMCISL+STIX-Regular"/>
          <w:color w:val="000000"/>
          <w:spacing w:val="-14"/>
          <w:sz w:val="17"/>
        </w:rPr>
        <w:t>V.</w:t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284:</w:t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329–350,</w:t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https://doi.org/10.1016/j.ccr.2014.08.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8" w:x="6291" w:y="8374"/>
        <w:widowControl w:val="off"/>
        <w:autoSpaceDE w:val="off"/>
        <w:autoSpaceDN w:val="off"/>
        <w:spacing w:before="0" w:after="0" w:line="200" w:lineRule="exact"/>
        <w:ind w:left="242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002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From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results,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particularly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those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presented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trochemistry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section,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can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nally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explain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instability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of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Au(III)-based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complexes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in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biological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environment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because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they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tend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undergo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reduction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reactions.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Au1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has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highest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electrophilic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character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followed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by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Au3a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and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lastly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Au2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complex.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Similarly,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highest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reduction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potential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was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obtained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for</w:t>
      </w:r>
      <w:r>
        <w:rPr>
          <w:rFonts w:ascii="GMCISL+STIX-Regular"/>
          <w:color w:val="000000"/>
          <w:spacing w:val="17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Au1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complex,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lowest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potential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was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obtained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for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Au2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6" w:x="1020" w:y="86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complex.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833" w:x="6293" w:y="91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Trudu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"https://doi.org/10.1016/j.ccr.2014.08.002"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-3"/>
          <w:sz w:val="17"/>
        </w:rPr>
        <w:t>F,</w:t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Amato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F,</w:t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Vaňhara</w:t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>
          <w:rFonts w:ascii="GMCISL+STIX-Regular"/>
          <w:color w:val="000000"/>
          <w:spacing w:val="-6"/>
          <w:sz w:val="17"/>
        </w:rPr>
        <w:t>P,</w:t>
      </w:r>
      <w:r>
        <w:rPr>
          <w:rFonts w:ascii="GMCISL+STIX-Regular"/>
          <w:color w:val="000000"/>
          <w:spacing w:val="25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Pivetta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T,</w:t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Peña-Méndez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EM,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3" w:x="6293" w:y="9174"/>
        <w:widowControl w:val="off"/>
        <w:autoSpaceDE w:val="off"/>
        <w:autoSpaceDN w:val="off"/>
        <w:spacing w:before="0" w:after="0" w:line="200" w:lineRule="exact"/>
        <w:ind w:left="24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Havel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(2015)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Appl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Biomed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13:79–103.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3" w:x="6293" w:y="9174"/>
        <w:widowControl w:val="off"/>
        <w:autoSpaceDE w:val="off"/>
        <w:autoSpaceDN w:val="off"/>
        <w:spacing w:before="0" w:after="0" w:line="200" w:lineRule="exact"/>
        <w:ind w:left="24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1016/j.jab.2015.03.003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2" w:x="6293" w:y="97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Cirri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Pratesi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"https://doi.org/10.1016/j.jab.2015.03.003"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Mar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zo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T,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Messori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(2021)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Drug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Disco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v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2" w:x="6293" w:y="9774"/>
        <w:widowControl w:val="off"/>
        <w:autoSpaceDE w:val="off"/>
        <w:autoSpaceDN w:val="off"/>
        <w:spacing w:before="0" w:after="0" w:line="200" w:lineRule="exact"/>
        <w:ind w:left="24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16:39–46.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https://doi.org/10.1080/17460441.2020.1819236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2" w:x="6293" w:y="977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Nguy</w:t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en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Ch,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Toubia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Diring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(2022)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Dalt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Trans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"https://doi.org/10.1080/17460441.2020.1819236"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50:4583–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32" w:x="6293" w:y="9774"/>
        <w:widowControl w:val="off"/>
        <w:autoSpaceDE w:val="off"/>
        <w:autoSpaceDN w:val="off"/>
        <w:spacing w:before="0" w:after="0" w:line="200" w:lineRule="exact"/>
        <w:ind w:left="24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4592.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https://doi.org/10.1039/D0DT03792C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05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K</w:t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eller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Ong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YC,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Lin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0"/>
          <w:sz w:val="17"/>
        </w:rPr>
        <w:t>Y,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Cariou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K,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Gasser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(2020)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"https://doi.org/10.1039/D0DT03792C"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Or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ga-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05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nomet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906:121059.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https://doi.org/10.1016/j.jorganchem.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0574"/>
        <w:widowControl w:val="off"/>
        <w:autoSpaceDE w:val="off"/>
        <w:autoSpaceDN w:val="off"/>
        <w:spacing w:before="0" w:after="0" w:line="200" w:lineRule="exact"/>
        <w:ind w:left="325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2019.121059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7" w:x="1020" w:y="10895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FMO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theory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and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global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reactivity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descriptors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show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0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4"/>
          <w:sz w:val="20"/>
        </w:rPr>
        <w:t>that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new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based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Au(III)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and</w:t>
      </w:r>
      <w:r>
        <w:rPr>
          <w:rFonts w:ascii="GMCISL+STIX-Regular"/>
          <w:color w:val="000000"/>
          <w:spacing w:val="14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Fe(III)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0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more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reactive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than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Cis-platin.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ADME/Tox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properties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0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go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same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direction,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namely</w:t>
      </w:r>
      <w:r>
        <w:rPr>
          <w:rFonts w:ascii="GMCISL+STIX-Regular"/>
          <w:color w:val="000000"/>
          <w:spacing w:val="-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that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-5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complexes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studied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0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better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drug</w:t>
      </w:r>
      <w:r>
        <w:rPr>
          <w:rFonts w:ascii="GMCISL+STIX-Regular"/>
          <w:color w:val="000000"/>
          <w:spacing w:val="-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candidates</w:t>
      </w:r>
      <w:r>
        <w:rPr>
          <w:rFonts w:ascii="GMCISL+STIX-Regular"/>
          <w:color w:val="000000"/>
          <w:spacing w:val="-1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than</w:t>
      </w:r>
      <w:r>
        <w:rPr>
          <w:rFonts w:ascii="GMCISL+STIX-Regular"/>
          <w:color w:val="000000"/>
          <w:spacing w:val="-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Cis-platin.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918" w:x="6207" w:y="111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Kostova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"https://doi.org/10.1016/j.jorganchem.2019.121059"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Balk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ansky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Curr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20:4508–4539.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11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https://doi.org/10.2174/09298673113206660288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7" w:y="115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Martinčič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Cemazar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Sersa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2"/>
          <w:sz w:val="17"/>
        </w:rPr>
        <w:t>Kovač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7"/>
          <w:sz w:val="17"/>
        </w:rPr>
        <w:t>V,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Milačič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"https://doi.org/10.2174/09298673113206660288"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Ščančar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7" w:y="115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Talant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116:141–148.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https://doi.org/10.1016/j.talanta.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7" w:y="115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2013.05.016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7" w:x="1020" w:y="12145"/>
        <w:widowControl w:val="off"/>
        <w:autoSpaceDE w:val="off"/>
        <w:autoSpaceDN w:val="off"/>
        <w:spacing w:before="0" w:after="0" w:line="302" w:lineRule="exact"/>
        <w:ind w:left="227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The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two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complexes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M3a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and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M3b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3"/>
          <w:sz w:val="20"/>
        </w:rPr>
        <w:t>have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regions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that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are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21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5"/>
          <w:sz w:val="20"/>
        </w:rPr>
        <w:t>richer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in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electrons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and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are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therefore</w:t>
      </w:r>
      <w:r>
        <w:rPr>
          <w:rFonts w:ascii="GMCISL+STIX-Regular"/>
          <w:color w:val="000000"/>
          <w:spacing w:val="21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more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reactive.</w:t>
      </w:r>
      <w:r>
        <w:rPr>
          <w:rFonts w:ascii="GMCISL+STIX-Regular"/>
          <w:color w:val="000000"/>
          <w:spacing w:val="20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7" w:x="1020" w:y="121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two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20"/>
        </w:rPr>
        <w:t>–NH</w:t>
      </w:r>
      <w:r>
        <w:rPr>
          <w:rFonts w:ascii="GMCISL+STIX-Regular"/>
          <w:color w:val="000000"/>
          <w:spacing w:val="8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groups</w:t>
      </w:r>
      <w:r>
        <w:rPr>
          <w:rFonts w:ascii="GMCISL+STIX-Regular"/>
          <w:color w:val="000000"/>
          <w:spacing w:val="1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in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Cis-platin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have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more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electrophilic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4919" w:x="6207" w:y="121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13.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Chatelut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(2011)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Bull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Cancer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98:1253–1261.</w:t>
      </w:r>
      <w:r>
        <w:rPr/>
        <w:fldChar w:fldCharType="end"/>
      </w:r>
      <w:r>
        <w:rPr/>
        <w:fldChar w:fldCharType="begin"/>
      </w:r>
      <w:r>
        <w:rPr/>
        <w:instrText> HYPERLINK "https://doi.org/10.1016/j.talanta.2013.05.016"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6207" w:y="121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1684/bdc.2011.1464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14.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Rosenberg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B,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Van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"https://doi.org/10.1684/bdc.2011.1464"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Cam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L,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Krigas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T(1965)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Nature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Publishing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Group,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Nature,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205:698–699,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https://doi.org/10.1038/205698a0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15.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von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Sommar</w:t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uga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E,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Reichar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dt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(1877)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Ber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Dtsch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"https://doi.org/10.1038/205698a0"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Ges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10:432–434.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https://doi.org/10.1002/cber.187701001122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16.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Rosenber</w:t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B,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8"/>
          <w:sz w:val="17"/>
        </w:rPr>
        <w:t>Van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Camp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L,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Trosko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JE,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Mansour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VH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(1969)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"https://doi.org/10.1002/cber.187701001122"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Plati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num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com</w:t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pounds: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new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class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of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potent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antitumor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ag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ents.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Nature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125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222:385–386.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"https://doi.org/10.1038/222385a0"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https://doi.org/10.1038/222385a0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280" w:x="1787" w:y="1275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MCISL+STIX-Regular"/>
          <w:color w:val="000000"/>
          <w:spacing w:val="0"/>
          <w:sz w:val="14"/>
        </w:rPr>
      </w:pPr>
      <w:r>
        <w:rPr>
          <w:rFonts w:ascii="GMCISL+STIX-Regular"/>
          <w:color w:val="000000"/>
          <w:spacing w:val="0"/>
          <w:sz w:val="14"/>
        </w:rPr>
        <w:t>3</w:t>
      </w:r>
      <w:r>
        <w:rPr>
          <w:rFonts w:ascii="GMCISL+STIX-Regular"/>
          <w:color w:val="000000"/>
          <w:spacing w:val="0"/>
          <w:sz w:val="14"/>
        </w:rPr>
      </w:r>
    </w:p>
    <w:p>
      <w:pPr>
        <w:pStyle w:val="Normal"/>
        <w:framePr w:w="5003" w:x="1020" w:y="12895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3"/>
          <w:sz w:val="20"/>
        </w:rPr>
        <w:t>character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compared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to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quinoline.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On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15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other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hand,</w:t>
      </w:r>
      <w:r>
        <w:rPr>
          <w:rFonts w:ascii="GMCISL+STIX-Regular"/>
          <w:color w:val="000000"/>
          <w:spacing w:val="16"/>
          <w:sz w:val="20"/>
        </w:rPr>
        <w:t xml:space="preserve"> </w:t>
      </w:r>
      <w:r>
        <w:rPr>
          <w:rFonts w:ascii="GMCISL+STIX-Regular"/>
          <w:color w:val="000000"/>
          <w:spacing w:val="5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12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2"/>
          <w:sz w:val="20"/>
        </w:rPr>
        <w:t>complexes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which</w:t>
      </w:r>
      <w:r>
        <w:rPr>
          <w:rFonts w:ascii="GMCISL+STIX-Regular"/>
          <w:color w:val="000000"/>
          <w:spacing w:val="10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contain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amino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group</w:t>
      </w:r>
      <w:r>
        <w:rPr>
          <w:rFonts w:ascii="GMCISL+STIX-Regular"/>
          <w:color w:val="000000"/>
          <w:spacing w:val="9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have</w:t>
      </w:r>
      <w:r>
        <w:rPr>
          <w:rFonts w:ascii="GMCISL+STIX-Regular"/>
          <w:color w:val="000000"/>
          <w:spacing w:val="13"/>
          <w:sz w:val="20"/>
        </w:rPr>
        <w:t xml:space="preserve"> </w:t>
      </w:r>
      <w:r>
        <w:rPr>
          <w:rFonts w:ascii="GMCISL+STIX-Regular"/>
          <w:color w:val="000000"/>
          <w:spacing w:val="4"/>
          <w:sz w:val="20"/>
        </w:rPr>
        <w:t>the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high-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12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0"/>
          <w:sz w:val="20"/>
        </w:rPr>
        <w:t>est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dispersion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energies.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This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3"/>
          <w:sz w:val="20"/>
        </w:rPr>
        <w:t>true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even</w:t>
      </w:r>
      <w:r>
        <w:rPr>
          <w:rFonts w:ascii="GMCISL+STIX-Regular"/>
          <w:color w:val="000000"/>
          <w:spacing w:val="4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more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so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when</w:t>
      </w:r>
      <w:r>
        <w:rPr>
          <w:rFonts w:ascii="GMCISL+STIX-Regular"/>
          <w:color w:val="000000"/>
          <w:spacing w:val="2"/>
          <w:sz w:val="20"/>
        </w:rPr>
        <w:t xml:space="preserve"> </w:t>
      </w:r>
      <w:r>
        <w:rPr>
          <w:rFonts w:ascii="GMCISL+STIX-Regular"/>
          <w:color w:val="000000"/>
          <w:spacing w:val="2"/>
          <w:sz w:val="20"/>
        </w:rPr>
        <w:t>the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12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1"/>
          <w:sz w:val="20"/>
        </w:rPr>
        <w:t>amino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group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branched,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which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results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in</w:t>
      </w:r>
      <w:r>
        <w:rPr>
          <w:rFonts w:ascii="GMCISL+STIX-Regular"/>
          <w:color w:val="000000"/>
          <w:spacing w:val="1"/>
          <w:sz w:val="20"/>
        </w:rPr>
        <w:t xml:space="preserve"> </w:t>
      </w:r>
      <w:r>
        <w:rPr>
          <w:rFonts w:ascii="GMCISL+STIX-Regular"/>
          <w:color w:val="000000"/>
          <w:spacing w:val="-2"/>
          <w:sz w:val="20"/>
        </w:rPr>
        <w:t>even</w:t>
      </w:r>
      <w:r>
        <w:rPr>
          <w:rFonts w:ascii="GMCISL+STIX-Regular"/>
          <w:color w:val="000000"/>
          <w:spacing w:val="3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greater</w:t>
      </w:r>
      <w:r>
        <w:rPr>
          <w:rFonts w:ascii="GMCISL+STIX-Regular"/>
          <w:color w:val="000000"/>
          <w:spacing w:val="0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sta-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5003" w:x="1020" w:y="128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GMCISL+STIX-Regular"/>
          <w:color w:val="000000"/>
          <w:spacing w:val="0"/>
          <w:sz w:val="20"/>
        </w:rPr>
      </w:pPr>
      <w:r>
        <w:rPr>
          <w:rFonts w:ascii="GMCISL+STIX-Regular"/>
          <w:color w:val="000000"/>
          <w:spacing w:val="-1"/>
          <w:sz w:val="20"/>
        </w:rPr>
        <w:t>bility.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This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work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-1"/>
          <w:sz w:val="20"/>
        </w:rPr>
        <w:t>allows</w:t>
      </w:r>
      <w:r>
        <w:rPr>
          <w:rFonts w:ascii="GMCISL+STIX-Regular"/>
          <w:color w:val="000000"/>
          <w:spacing w:val="8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us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to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propose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1"/>
          <w:sz w:val="20"/>
        </w:rPr>
        <w:t>theoretically</w:t>
      </w:r>
      <w:r>
        <w:rPr>
          <w:rFonts w:ascii="GMCISL+STIX-Regular"/>
          <w:color w:val="000000"/>
          <w:spacing w:val="6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a</w:t>
      </w:r>
      <w:r>
        <w:rPr>
          <w:rFonts w:ascii="GMCISL+STIX-Regular"/>
          <w:color w:val="000000"/>
          <w:spacing w:val="7"/>
          <w:sz w:val="20"/>
        </w:rPr>
        <w:t xml:space="preserve"> </w:t>
      </w:r>
      <w:r>
        <w:rPr>
          <w:rFonts w:ascii="GMCISL+STIX-Regular"/>
          <w:color w:val="000000"/>
          <w:spacing w:val="0"/>
          <w:sz w:val="20"/>
        </w:rPr>
        <w:t>value</w:t>
      </w:r>
      <w:r>
        <w:rPr>
          <w:rFonts w:ascii="GMCISL+STIX-Regular"/>
          <w:color w:val="000000"/>
          <w:spacing w:val="0"/>
          <w:sz w:val="20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50pt;margin-top:43.2000007629395pt;z-index:-207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" w:x="1154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114" w:x="1676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2296" w:x="6969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9392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Lipper</w:t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(1999)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Cisplatin: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chemistry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and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biochemistry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of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lead-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ing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anticancer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dr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ug.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1–563,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https://doi.org/10.1002/9783906390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420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6203" w:y="10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45.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Johnstone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T</w:t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C,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Pil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PM,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Lippard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(2015)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Reference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Module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6203" w:y="10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Biomed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Sci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7"/>
          <w:sz w:val="17"/>
        </w:rPr>
        <w:t>https://doi.org/10.1016/B978-0-12-801238-3.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6203" w:y="10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98740-3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16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"https://doi.org/10.1002/9783906390420"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Kel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land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07)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Nat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Rev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Cancer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7:573–584.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16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1038/nrc2167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6203" w:y="16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46.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"https://doi.org/10.1016/B978-0-12-801238-3.98740-3"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Łakomsk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I,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Fandzloc</w:t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h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Muzioł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T,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Lis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T,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Jezierska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(2013)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6203" w:y="16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Dalton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4"/>
          <w:sz w:val="17"/>
        </w:rPr>
        <w:t>rans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42:6219–6226.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https://doi.org/10.1039/C2DT3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6203" w:y="16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2216A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20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Jung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1"/>
          <w:sz w:val="17"/>
        </w:rPr>
        <w:t>Y,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"https://doi.org/10.1038/nrc2167"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Lippa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rd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2"/>
          <w:sz w:val="17"/>
        </w:rPr>
        <w:t>Chem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Rev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107:1387–1407.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20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doi.org/10.1021/cr068207j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6203" w:y="22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47.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Matesanz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AI,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"https://doi.org/10.1039/C2DT32216A"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Leit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ao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Souza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Inorg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Biochem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6203" w:y="22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3"/>
          <w:sz w:val="17"/>
        </w:rPr>
        <w:t>125:26–31.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https://doi.org/10.1016/j.jinorgbio.2013.04.005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6203" w:y="227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48.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Smoleński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8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Jaros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>SW,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Pettinari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C,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Lupidi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G,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Quassinti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"https://doi.org/10.1016/j.jinorgbio.2013.04.005"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6203" w:y="22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Dalton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4"/>
          <w:sz w:val="17"/>
        </w:rPr>
        <w:t>rans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42:6572–6581.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https://doi.org/10.1039/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6203" w:y="2271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C3DT33026E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24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Rabik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CA,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Dolan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ME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Cancer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"https://doi.org/10.1021/cr068207j"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reat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Rev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33:9–23.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24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doi.org/10.1016/j.ctrv.2006.09.006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28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Pinto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Lippard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(1985)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Biochem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"https://doi.org/10.1016/j.ctrv.2006.09.006"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Biophysca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Acta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(BBA)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28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780:167–180.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https://doi.org/10.1016/0304-419X(85)90001-0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287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K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omeda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(2011)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Metallomics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3:650–655.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"https://doi.org/10.1016/0304-419X(85)90001-0"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28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1039/C1MT00012H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6203" w:y="32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49.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Ott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Gust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"https://doi.org/10.1039/C3DT33026E"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Ar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chiv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>der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>Pharmazie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(Weinheim)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6203" w:y="32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3"/>
          <w:sz w:val="17"/>
        </w:rPr>
        <w:t>340:117–126.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https://doi.org/10.1002/ardp.200600151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6203" w:y="3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50.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Megg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ers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Curr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Opin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Biol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11:287–292.</w:t>
      </w:r>
      <w:r>
        <w:rPr/>
        <w:fldChar w:fldCharType="end"/>
      </w:r>
      <w:r>
        <w:rPr/>
        <w:fldChar w:fldCharType="begin"/>
      </w:r>
      <w:r>
        <w:rPr/>
        <w:instrText> HYPERLINK "https://doi.org/10.1002/ardp.200600151"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6203" w:y="32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doi.org/10.1016/j.cbpa.2007.05.013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36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23.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Chu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(1994)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Biol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269:787–790.</w:t>
      </w:r>
      <w:r>
        <w:rPr/>
        <w:fldChar w:fldCharType="end"/>
      </w:r>
      <w:r>
        <w:rPr/>
        <w:fldChar w:fldCharType="begin"/>
      </w:r>
      <w:r>
        <w:rPr/>
        <w:instrText> HYPERLINK "https://doi.org/10.1039/C1MT00012H"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2"/>
          <w:sz w:val="17"/>
        </w:rPr>
        <w:t>https://doi.org/10.1016/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36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S0021-9258(17)42175-2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40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24.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Reedijk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(1996).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Nature.</w:t>
      </w:r>
      <w:r>
        <w:rPr/>
        <w:fldChar w:fldCharType="end"/>
      </w:r>
      <w:r>
        <w:rPr/>
        <w:fldChar w:fldCharType="begin"/>
      </w:r>
      <w:r>
        <w:rPr/>
        <w:instrText> HYPERLINK "https://doi.org/10.1016/S0021-9258(17)42175-2"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"https://doi.org/10.1039/CC9960000801"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https://doi.org/10.1039/CC99600008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40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"https://doi.org/10.1039/CC9960000801"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01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6203" w:y="40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51.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Nikolić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Opsenica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DM,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Filipović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V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"https://doi.org/10.1016/j.cbpa.2007.05.013"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(2015)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Organome-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6203" w:y="40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tallics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34:3464–3473.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https://doi.org/10.1021/acs.organomet.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6203" w:y="40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5b00041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44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25.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"https://doi.org/10.1039/CC9960000801"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Stone</w:t>
      </w:r>
      <w:r>
        <w:rPr/>
        <w:fldChar w:fldCharType="end"/>
      </w:r>
      <w:r>
        <w:rPr/>
        <w:fldChar w:fldCharType="begin"/>
      </w:r>
      <w:r>
        <w:rPr/>
        <w:instrText> HYPERLINK "https://doi.org/10.1039/CC9960000801"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"https://doi.org/10.1039/CC9960000801"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J,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Kelman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AD,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Sinex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FM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(1974)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N</w:t>
      </w:r>
      <w:r>
        <w:rPr/>
        <w:fldChar w:fldCharType="end"/>
      </w:r>
      <w:r>
        <w:rPr>
          <w:rFonts w:ascii="GMCISL+STIX-Regular"/>
          <w:color w:val="000000"/>
          <w:spacing w:val="2"/>
          <w:sz w:val="17"/>
        </w:rPr>
        <w:t>ature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251:736–737.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44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https://doi.org/10.1038/251736a0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6203" w:y="46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52.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Ronconi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L,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"https://doi.org/10.1021/acs.organomet.5b00041"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Pizar</w:t>
      </w:r>
      <w:r>
        <w:rPr/>
        <w:fldChar w:fldCharType="end"/>
      </w:r>
      <w:r>
        <w:rPr>
          <w:rFonts w:ascii="GMCISL+STIX-Regular"/>
          <w:color w:val="000000"/>
          <w:spacing w:val="2"/>
          <w:sz w:val="17"/>
        </w:rPr>
        <w:t>r</w:t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o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AM,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McQuitty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R,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Sadler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PJ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Coord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6203" w:y="46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Rev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7"/>
          <w:sz w:val="17"/>
        </w:rPr>
        <w:t>251:1633–1648.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7"/>
          <w:sz w:val="17"/>
        </w:rPr>
        <w:t>https://doi.org/10.1002/chem.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6203" w:y="46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201002792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48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26.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Brabec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3"/>
          <w:sz w:val="17"/>
        </w:rPr>
        <w:t>V,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Balcarova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Z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(1993)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Eur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"https://doi.org/10.1038/251736a0"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Bioc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hem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216:183–187.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48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https://doi.org/10.1111/j.1432-1033.1993.tb18131.x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487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Bertini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Gray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HB,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Lippard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and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Valentine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JS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"https://doi.org/10.1111/j.1432-1033.1993.tb18131.x"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Bioinor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48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ganic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Chemistry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(eds),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455–503.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University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Science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Books,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Mill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48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4"/>
          <w:sz w:val="17"/>
        </w:rPr>
        <w:t>Valley,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California.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52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53.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Bruijnincx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"https://doi.org/10.1002/chem.201002792"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PC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Sadler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PJ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(2008)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>Curr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Opin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Biol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52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3"/>
          <w:sz w:val="17"/>
        </w:rPr>
        <w:t>12:197–206.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https://doi.org/10.1016/j.cbpa.2007.11.013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5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54.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Clarke</w:t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>
          <w:rFonts w:ascii="GMCISL+STIX-Regular"/>
          <w:color w:val="000000"/>
          <w:spacing w:val="6"/>
          <w:sz w:val="17"/>
        </w:rPr>
        <w:t>MJ</w:t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Zhu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F,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Frasca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DR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(1999)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Rev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"https://doi.org/10.1016/j.cbpa.2007.11.013"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99(251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6"/>
          <w:sz w:val="17"/>
        </w:rPr>
        <w:t>1–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52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2533):1999.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https://doi.org/10.1021/cr9804238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5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55.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Eas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tman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(1987)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Biol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Interact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61:241–248.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"https://doi.org/10.1021/cr9804238"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5270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org/10.1016/0009-2797(87)90004-4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58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Ushay</w:t>
      </w:r>
      <w:r>
        <w:rPr>
          <w:rFonts w:ascii="GMCISL+STIX-Regular"/>
          <w:color w:val="000000"/>
          <w:spacing w:val="33"/>
          <w:sz w:val="17"/>
        </w:rPr>
        <w:t xml:space="preserve"> </w:t>
      </w:r>
      <w:r>
        <w:rPr>
          <w:rFonts w:ascii="GMCISL+STIX-Regular"/>
          <w:color w:val="000000"/>
          <w:spacing w:val="6"/>
          <w:sz w:val="17"/>
        </w:rPr>
        <w:t>HM,</w:t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ullius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TD,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Lippard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(1981)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Bioc</w:t>
      </w:r>
      <w:r>
        <w:rPr/>
        <w:fldChar w:fldCharType="end"/>
      </w:r>
      <w:r>
        <w:rPr>
          <w:rFonts w:ascii="GMCISL+STIX-Regular"/>
          <w:color w:val="000000"/>
          <w:spacing w:val="7"/>
          <w:sz w:val="17"/>
        </w:rPr>
        <w:t>hemistry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58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20:3744–3748.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https://doi.org/10.1021/bi00516a012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587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29.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Hadi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Applet</w:t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on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TG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(2009)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Pol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"https://doi.org/10.1021/bi00516a012"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83:437–443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587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30.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Macquet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JP,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Theophanides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(1975)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Biopolymers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14:781–799.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58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https://doi.org/10.1002/bip.1975.360140409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64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56.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Evangelou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AM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(2002)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Crit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Rev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"https://doi.org/10.1016/0009-2797(87)90004-4"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Onco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Hematol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4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2:249–265.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6469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https://doi.org/10.1016/S1040-8428(01)00221-9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646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57.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Kostova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(2012)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Anti-Cancer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Agents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"https://doi.org/10.1016/S1040-8428(01)00221-9"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9:827–842.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6" w:x="6203" w:y="6469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https://doi.org/10.2174/187152009789124646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68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31.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Hadi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Appleton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TG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(2010)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Russ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Inorg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"https://doi.org/10.1002/bip.1975.360140409"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</w:t>
      </w:r>
      <w:r>
        <w:rPr/>
        <w:fldChar w:fldCharType="end"/>
      </w:r>
      <w:r>
        <w:rPr>
          <w:rFonts w:ascii="GMCISL+STIX-Regular"/>
          <w:color w:val="000000"/>
          <w:spacing w:val="2"/>
          <w:sz w:val="17"/>
        </w:rPr>
        <w:t>hem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55:223–228.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68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https://doi.org/10.1134/S0036023610020142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72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32.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Galanski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Jakupec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MA,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Keppler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BK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(2005)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"https://doi.org/10.1134/S0036023610020142"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Cur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rent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Med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7274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6"/>
          <w:sz w:val="17"/>
        </w:rPr>
        <w:t>12:2075–2094.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7"/>
          <w:sz w:val="17"/>
        </w:rPr>
        <w:t>https://doi.org/10.2174/0929867054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7274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637626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72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58.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Rana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BK,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Nandy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Bertolasi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4"/>
          <w:sz w:val="17"/>
        </w:rPr>
        <w:t>V,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Bielawski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"https://doi.org/10.2174/187152009789124646"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1"/>
          <w:sz w:val="17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Saha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KD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7269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Organome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tallics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33:2544–2548.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7269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om500118x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78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33.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Wang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"https://doi.org/10.2174/0929867054637626"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Lippar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(2005)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Nat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ev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Drug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Discov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4:307–320.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7874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https://doi.org/10.1038/nrd1691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7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59.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Bertrand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B,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"https://doi.org/10.1021/om500118x"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tefan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L,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Pirrotta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M,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Monc</w:t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haud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Bodioà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7869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Inorg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53(2296–2303):2014.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7869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1021/ic403011h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82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34.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Rosenberg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(1977)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Noble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"https://doi.org/10.1038/nrd1691"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meta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l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complexe</w:t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in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cancer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chemo-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8274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therapy.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Adv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Exp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Biol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5"/>
          <w:sz w:val="17"/>
        </w:rPr>
        <w:t>91:129–150.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5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0" w:y="8274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1007/978-1-4684-0796-9_10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6208" w:y="84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Frezza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Hindo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Chen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"https://doi.org/10.1021/ic403011h"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Da</w:t>
      </w:r>
      <w:r>
        <w:rPr/>
        <w:fldChar w:fldCharType="end"/>
      </w:r>
      <w:r>
        <w:rPr>
          <w:rFonts w:ascii="GMCISL+STIX-Regular"/>
          <w:color w:val="000000"/>
          <w:spacing w:val="-5"/>
          <w:sz w:val="17"/>
        </w:rPr>
        <w:t>v</w:t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enport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Schmitt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(2010)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6208" w:y="84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Curr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Pharma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Des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16:1813–1825.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https://doi.org/10.2174/13816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6208" w:y="84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1210791209009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35.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3"/>
          <w:sz w:val="17"/>
        </w:rPr>
        <w:t>Gómez-Ruiz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"https://doi.org/10.1007/978-1-4684-0796-9_10"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>Maksimo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13"/>
          <w:sz w:val="17"/>
        </w:rPr>
        <w:t>vić-Ivanić</w:t>
      </w:r>
      <w:r>
        <w:rPr>
          <w:rFonts w:ascii="GMCISL+STIX-Regular"/>
          <w:color w:val="000000"/>
          <w:spacing w:val="62"/>
          <w:sz w:val="17"/>
        </w:rPr>
        <w:t xml:space="preserve"> </w:t>
      </w:r>
      <w:r>
        <w:rPr>
          <w:rFonts w:ascii="GMCISL+STIX-Regular"/>
          <w:color w:val="000000"/>
          <w:spacing w:val="13"/>
          <w:sz w:val="17"/>
        </w:rPr>
        <w:t>D,</w:t>
      </w:r>
      <w:r>
        <w:rPr>
          <w:rFonts w:ascii="GMCISL+STIX-Regular"/>
          <w:color w:val="000000"/>
          <w:spacing w:val="62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2"/>
          <w:sz w:val="17"/>
        </w:rPr>
        <w:t>Mijatović</w:t>
      </w:r>
      <w:r>
        <w:rPr>
          <w:rFonts w:ascii="GMCISL+STIX-Regular"/>
          <w:color w:val="000000"/>
          <w:spacing w:val="63"/>
          <w:sz w:val="17"/>
        </w:rPr>
        <w:t xml:space="preserve"> </w:t>
      </w:r>
      <w:r>
        <w:rPr>
          <w:rFonts w:ascii="GMCISL+STIX-Regular"/>
          <w:color w:val="000000"/>
          <w:spacing w:val="13"/>
          <w:sz w:val="17"/>
        </w:rPr>
        <w:t>S,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Kaludero</w:t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vić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GN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(2012).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Bioinorga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Appl,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Special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Issue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Metals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Med.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https://doi.org/10.1155/2012/140284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36.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K</w:t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aludero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vic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NG,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Paschke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(2011)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Curr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"https://doi.org/10.1155/2012/140284"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18:4738–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4752.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https://doi.org/10.2174/092986711797535308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37.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Wheate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NJ,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Walker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Craig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GE,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Oun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(2010)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"https://doi.org/10.2174/092986711797535308"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Dalt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on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3"/>
          <w:sz w:val="17"/>
        </w:rPr>
        <w:t>rans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33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3"/>
          <w:sz w:val="17"/>
        </w:rPr>
        <w:t>39:8113–8127.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https://doi.org/10.1039/C0DT00292E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38.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Dhar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S,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Kolishe</w:t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tti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N,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Lippard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SJ,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Farokhzad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OC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(2011)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"https://doi.org/10.1039/C0DT00292E"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Pr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oc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33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Natl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Acad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Sci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US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108:1850–1855.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https://doi.org/10.1038/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5" w:x="1100" w:y="8873"/>
        <w:widowControl w:val="off"/>
        <w:autoSpaceDE w:val="off"/>
        <w:autoSpaceDN w:val="off"/>
        <w:spacing w:before="0" w:after="0" w:line="200" w:lineRule="exact"/>
        <w:ind w:left="33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scibx.2011.162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6208" w:y="90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Milacic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6"/>
          <w:sz w:val="17"/>
        </w:rPr>
        <w:t>V,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"https://doi.org/10.2174/138161210791209009"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Frego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na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Dou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Q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(2008)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Histol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Histopathol,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23: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6208" w:y="90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101–108,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https://doi.org/10.14670/HH-23.101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94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Bindoli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</w:t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Rigobello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MP,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Scutari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G,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Gabbiani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C,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Casini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"https://doi.org/10.14670/HH-23.101"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94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(2009)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Coord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ev</w:t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253:1692–1707.</w:t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94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1016/j.ccr.2009.02.026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6208" w:y="100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63.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Lakkakula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JR,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Krause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"https://doi.org/10.1016/j.ccr.2009.02.026"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1"/>
          <w:sz w:val="17"/>
        </w:rPr>
        <w:t>R</w:t>
      </w:r>
      <w:r>
        <w:rPr/>
        <w:fldChar w:fldCharType="end"/>
      </w:r>
      <w:r>
        <w:rPr>
          <w:rFonts w:ascii="GMCISL+STIX-Regular"/>
          <w:color w:val="000000"/>
          <w:spacing w:val="-1"/>
          <w:sz w:val="17"/>
        </w:rPr>
        <w:t>WM,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Divakar</w:t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an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Barrage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Srivastava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6208" w:y="100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(2021)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Mol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Liquids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341:117262.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https://doi.org/10.1016/j.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6208" w:y="100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molliq.2021.117262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106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64.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Yang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Z,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Jiang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G,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Xu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Z,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Zhao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Liu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(2020)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"https://doi.org/10.1016/j.molliq.2021.117262"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Coor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R</w:t>
      </w:r>
      <w:r>
        <w:rPr/>
        <w:fldChar w:fldCharType="end"/>
      </w:r>
      <w:r>
        <w:rPr>
          <w:rFonts w:ascii="GMCISL+STIX-Regular"/>
          <w:color w:val="000000"/>
          <w:spacing w:val="-2"/>
          <w:sz w:val="17"/>
        </w:rPr>
        <w:t>ev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106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423:213492.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https://doi.org/10.1016/j.ccr.2020.213492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106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65.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Singh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N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Sharma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R,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Bharti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(2021)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"https://doi.org/10.1016/j.ccr.2020.213492"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MaterialsToda</w:t>
      </w:r>
      <w:r>
        <w:rPr/>
        <w:fldChar w:fldCharType="end"/>
      </w:r>
      <w:r>
        <w:rPr>
          <w:rFonts w:ascii="GMCISL+STIX-Regular"/>
          <w:color w:val="000000"/>
          <w:spacing w:val="3"/>
          <w:sz w:val="17"/>
        </w:rPr>
        <w:t>y:</w:t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Proc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8" w:y="10668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https://doi.org/10.1016/j.matpr.2021.04.270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1" w:y="108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39.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Wang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X,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Guo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Z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(2011).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"https://doi.org/10.1038/scibx.2011.162"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Bioinor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g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Med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Chem.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1" w:y="10873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10.1002/9783527633104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1101" w:y="112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40.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Neidle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Ismail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IM,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Sadler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"https://doi.org/10.1002/9783527633104"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(1980)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Inorg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Biochem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13:205–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1101" w:y="11272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212.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https://doi.org/10.1016/S0162-0134(00)80069-0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1101" w:y="1127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41.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Kaw</w:t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ai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>Y,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Taniuchi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Okahara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Nakamura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Gemba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"https://doi.org/10.1016/S0162-0134(00)80069-0"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1101" w:y="11272"/>
        <w:widowControl w:val="off"/>
        <w:autoSpaceDE w:val="off"/>
        <w:autoSpaceDN w:val="off"/>
        <w:spacing w:before="0" w:after="0" w:line="200" w:lineRule="exact"/>
        <w:ind w:left="33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(2005)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Biol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>Phar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m</w:t>
      </w:r>
      <w:r>
        <w:rPr>
          <w:rFonts w:ascii="GMCISL+STIX-Regular"/>
          <w:color w:val="000000"/>
          <w:spacing w:val="25"/>
          <w:sz w:val="17"/>
        </w:rPr>
        <w:t xml:space="preserve"> </w:t>
      </w:r>
      <w:r>
        <w:rPr>
          <w:rFonts w:ascii="GMCISL+STIX-Regular"/>
          <w:color w:val="000000"/>
          <w:spacing w:val="6"/>
          <w:sz w:val="17"/>
        </w:rPr>
        <w:t>Bull</w:t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6"/>
          <w:sz w:val="17"/>
        </w:rPr>
        <w:t>28:1385–1388.</w:t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6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4" w:x="1101" w:y="11272"/>
        <w:widowControl w:val="off"/>
        <w:autoSpaceDE w:val="off"/>
        <w:autoSpaceDN w:val="off"/>
        <w:spacing w:before="0" w:after="0" w:line="200" w:lineRule="exact"/>
        <w:ind w:left="331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1248/bpb.28.1385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114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66.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Posssato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B,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Dalmolin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LF,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Periera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LM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(2021).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Eur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"https://doi.org/10.1016/j.matpr.2021.04.270"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Phar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m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11467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Sci.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https://doi.org/10.1016/j.ejps.2021.105834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118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Sha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CF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(1999)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Rev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99:2589–2600.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"https://doi.org/10.1016/j.ejps.2021.105834"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8" w:y="11867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1021/cr980431o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1101" w:y="122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42.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Voegeli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R,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Gunther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E,</w:t>
      </w:r>
      <w:r>
        <w:rPr/>
        <w:fldChar w:fldCharType="end"/>
      </w:r>
      <w:r>
        <w:rPr/>
        <w:fldChar w:fldCharType="begin"/>
      </w:r>
      <w:r>
        <w:rPr/>
        <w:instrText> HYPERLINK "https://doi.org/10.1248/bpb.28.1385"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-1"/>
          <w:sz w:val="17"/>
        </w:rPr>
        <w:t>A</w:t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ulenbacher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9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Engel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J.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hilgard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(1992)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1101" w:y="12272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Drugs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Future,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17: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883–886,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https://doi.org/10.1358/dof.1992.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1101" w:y="12272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017.10.183955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5" w:x="6208" w:y="122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Beraldo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H,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Gambino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(2005)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"https://doi.org/10.1021/cr980431o"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Mini-R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ev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4:31–39.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5" w:x="6208" w:y="12267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https://doi.org/10.2174/1389557043487484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8" w:y="126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69.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Bertrand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B,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Casini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Dalton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Trans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43:4209–4219.</w:t>
      </w:r>
      <w:r>
        <w:rPr/>
        <w:fldChar w:fldCharType="end"/>
      </w:r>
      <w:r>
        <w:rPr/>
        <w:fldChar w:fldCharType="begin"/>
      </w:r>
      <w:r>
        <w:rPr/>
        <w:instrText> HYPERLINK "https://doi.org/10.2174/1389557043487484"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17"/>
        </w:rPr>
        <w:t>https://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8" w:y="12667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doi.org/10.1039/C3DT52524D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1101" w:y="128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43.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Lee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JW,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Park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"https://doi.org/10.1358/dof.1992.017.10.183955"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J</w:t>
      </w:r>
      <w:r>
        <w:rPr/>
        <w:fldChar w:fldCharType="end"/>
      </w:r>
      <w:r>
        <w:rPr>
          <w:rFonts w:ascii="GMCISL+STIX-Regular"/>
          <w:color w:val="000000"/>
          <w:spacing w:val="4"/>
          <w:sz w:val="17"/>
        </w:rPr>
        <w:t>K,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Lee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SH,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K</w:t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im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SY,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Cho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YB,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Kuh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HJ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(2006)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1101" w:y="12872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Anticancer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Drugs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17:377–384.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https://doi.org/10.1097/01.cad.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7" w:x="1101" w:y="12872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0000205033.08838.c7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6208" w:y="1306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2"/>
          <w:sz w:val="17"/>
        </w:rPr>
        <w:t>Glišić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BD,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Dhuran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MI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Soc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"https://doi.org/10.1039/C3DT52524D"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Dalt</w:t>
      </w:r>
      <w:r>
        <w:rPr/>
        <w:fldChar w:fldCharType="end"/>
      </w:r>
      <w:r>
        <w:rPr>
          <w:rFonts w:ascii="GMCISL+STIX-Regular"/>
          <w:color w:val="000000"/>
          <w:spacing w:val="-2"/>
          <w:sz w:val="17"/>
        </w:rPr>
        <w:t>on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Trans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-2"/>
          <w:sz w:val="17"/>
        </w:rPr>
        <w:t>43:5950–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6208" w:y="13067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5969.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https://doi.org/10.1039/C4DT00022F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1" w:y="134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3"/>
          <w:sz w:val="17"/>
        </w:rPr>
        <w:t>44.</w:t>
      </w:r>
      <w:r>
        <w:rPr>
          <w:rFonts w:ascii="GMCISL+STIX-Regular"/>
          <w:color w:val="000000"/>
          <w:spacing w:val="66"/>
          <w:sz w:val="17"/>
        </w:rPr>
        <w:t xml:space="preserve"> </w:t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Johnstone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TC,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"https://doi.org/10.1097/01.cad.0000205033.08838.c7"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Sunthar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alingam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K,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Lippard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SJ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(2016)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Rev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3" w:x="1101" w:y="13472"/>
        <w:widowControl w:val="off"/>
        <w:autoSpaceDE w:val="off"/>
        <w:autoSpaceDN w:val="off"/>
        <w:spacing w:before="0" w:after="0" w:line="200" w:lineRule="exact"/>
        <w:ind w:left="33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3"/>
          <w:sz w:val="17"/>
        </w:rPr>
        <w:t>116:3436–3486.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begin"/>
      </w:r>
      <w:r>
        <w:rPr/>
        <w:instrText> HYPERLINK "https://doi.org/10.1021/acs.chemrev.5b00597"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https://doi.org/10.1021/acs.chemrev.5b00597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9" w:y="1346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Zou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-4"/>
          <w:sz w:val="17"/>
        </w:rPr>
        <w:t>T</w:t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Lum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CT,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Lok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CN,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Zhang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JJ,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CM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(2015)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"https://doi.org/10.1039/C4DT00022F"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Soc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9" w:y="1346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2"/>
          <w:sz w:val="17"/>
        </w:rPr>
        <w:t>Rev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44:8786–8801.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https://doi.org/10.1039/C5CS00132C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9" w:y="1346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-2"/>
          <w:sz w:val="17"/>
        </w:rPr>
        <w:t>Köster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SD,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Albor</w:t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zinia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H,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Can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Kitanovic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4"/>
          <w:sz w:val="17"/>
        </w:rPr>
        <w:t>Wölf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"https://doi.org/10.1039/C5CS00132C"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(2012)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9" w:y="1346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Chem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Sci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3:2062–2072.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begin"/>
      </w:r>
      <w:r>
        <w:rPr/>
        <w:instrText> HYPERLINK "https://doi.org/10.1039/C2SC01127A"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https://doi.org/10.1039/C2SC01127A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50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VFAGSO+Springnew-Regular"/>
          <w:color w:val="000000"/>
          <w:spacing w:val="0"/>
          <w:sz w:val="30"/>
        </w:rPr>
      </w:pPr>
      <w:r>
        <w:rPr>
          <w:rFonts w:ascii="VFAGSO+Springnew-Regular"/>
          <w:color w:val="000000"/>
          <w:spacing w:val="0"/>
          <w:sz w:val="30"/>
        </w:rPr>
        <w:t>1</w:t>
      </w:r>
      <w:r>
        <w:rPr>
          <w:rFonts w:ascii="VFAGSO+Springnew-Regular"/>
          <w:color w:val="000000"/>
          <w:spacing w:val="-6"/>
          <w:sz w:val="30"/>
        </w:rPr>
        <w:t xml:space="preserve"> </w:t>
      </w:r>
      <w:r>
        <w:rPr>
          <w:rFonts w:ascii="VFAGSO+Springnew-Regular"/>
          <w:color w:val="000000"/>
          <w:spacing w:val="0"/>
          <w:sz w:val="30"/>
        </w:rPr>
        <w:t>3</w:t>
      </w:r>
      <w:r>
        <w:rPr>
          <w:rFonts w:ascii="VFAGSO+Springnew-Regular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2" style="position:absolute;margin-left:50pt;margin-top:43.2000007629395pt;z-index:-211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96" w:x="1020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Theoretical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1"/>
          <w:sz w:val="17"/>
        </w:rPr>
        <w:t>Chemistry</w:t>
      </w:r>
      <w:r>
        <w:rPr>
          <w:rFonts w:ascii="BOAGJE+MyriadPro-SemiCn"/>
          <w:color w:val="000000"/>
          <w:spacing w:val="-1"/>
          <w:sz w:val="17"/>
        </w:rPr>
        <w:t xml:space="preserve"> </w:t>
      </w:r>
      <w:r>
        <w:rPr>
          <w:rFonts w:ascii="BOAGJE+MyriadPro-SemiCn"/>
          <w:color w:val="000000"/>
          <w:spacing w:val="-1"/>
          <w:sz w:val="17"/>
        </w:rPr>
        <w:t>Accounts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047" w:x="344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(2023)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142:4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1114" w:x="9355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-1"/>
          <w:sz w:val="17"/>
        </w:rPr>
        <w:t>Page</w:t>
      </w:r>
      <w:r>
        <w:rPr>
          <w:rFonts w:ascii="BOAGJE+MyriadPro-SemiCn"/>
          <w:color w:val="000000"/>
          <w:spacing w:val="1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of</w:t>
      </w:r>
      <w:r>
        <w:rPr>
          <w:rFonts w:ascii="BOAGJE+MyriadPro-SemiCn"/>
          <w:color w:val="000000"/>
          <w:spacing w:val="0"/>
          <w:sz w:val="17"/>
        </w:rPr>
        <w:t xml:space="preserve"> </w:t>
      </w:r>
      <w:r>
        <w:rPr>
          <w:rFonts w:ascii="BOAGJE+MyriadPro-SemiCn"/>
          <w:color w:val="000000"/>
          <w:spacing w:val="0"/>
          <w:sz w:val="17"/>
        </w:rPr>
        <w:t>15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321" w:x="10533" w:y="61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BOAGJE+MyriadPro-SemiCn"/>
          <w:color w:val="000000"/>
          <w:spacing w:val="0"/>
          <w:sz w:val="17"/>
        </w:rPr>
      </w:pPr>
      <w:r>
        <w:rPr>
          <w:rFonts w:ascii="BOAGJE+MyriadPro-SemiCn"/>
          <w:color w:val="000000"/>
          <w:spacing w:val="0"/>
          <w:sz w:val="17"/>
        </w:rPr>
        <w:t>4</w:t>
      </w:r>
      <w:r>
        <w:rPr>
          <w:rFonts w:ascii="BOAGJE+MyriadPro-SemiCn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73.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Zou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T,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Lum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CT</w:t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Chui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SSY,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CM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Angew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Chem–Int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Ed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52:2930–2933.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https://doi.org/10.1002/anie.201209787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74.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CM,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Sun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WY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(2011)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Commun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"https://doi.org/10.1002/anie.201209787"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47:9554–9560.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0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https://doi.org/10.1039/c1cc10860c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0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95.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Grimme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(2004)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Co</w:t>
      </w:r>
      <w:r>
        <w:rPr/>
        <w:fldChar w:fldCharType="end"/>
      </w:r>
      <w:r>
        <w:rPr>
          <w:rFonts w:ascii="GMCISL+STIX-Regular"/>
          <w:color w:val="000000"/>
          <w:spacing w:val="2"/>
          <w:sz w:val="17"/>
        </w:rPr>
        <w:t>mput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Chem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25:1463–1473.</w:t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0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org/10.1002/jcc.20078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4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96.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Grimme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Antony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J,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"https://doi.org/10.1002/jcc.20078"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hw</w:t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abe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T,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Mück-Lichtenfeld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(2007)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471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Org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Biomol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5:741–758.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https://doi.org/10.1039/B6153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6207" w:y="1471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19B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8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75.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Gurba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Taciak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1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Sacharczuk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"https://doi.org/10.1039/c1cc10860c"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Ml</w:t>
      </w:r>
      <w:r>
        <w:rPr/>
        <w:fldChar w:fldCharType="end"/>
      </w:r>
      <w:r>
        <w:rPr>
          <w:rFonts w:ascii="GMCISL+STIX-Regular"/>
          <w:color w:val="000000"/>
          <w:spacing w:val="-2"/>
          <w:sz w:val="17"/>
        </w:rPr>
        <w:t>ynarczuk</w:t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-Bialy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I,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Bujalska-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8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Zadrożny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(2022)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Int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Mol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Sci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23(2):724.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8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10.3390/ijms23020724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20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"https://doi.org/10.1039/B615319B"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Krisht</w:t>
      </w:r>
      <w:r>
        <w:rPr/>
        <w:fldChar w:fldCharType="end"/>
      </w:r>
      <w:r>
        <w:rPr>
          <w:rFonts w:ascii="GMCISL+STIX-Regular"/>
          <w:color w:val="000000"/>
          <w:spacing w:val="3"/>
          <w:sz w:val="17"/>
        </w:rPr>
        <w:t>al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A</w:t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Van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Alsenoy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C,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Geerlings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Ph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ys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6207" w:y="2071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140:184105.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https://doi.org/10.1063/1.4873133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24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76.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Frik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"https://doi.org/10.3390/ijms23020724"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Fernández-Gallar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do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Gonzalo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O,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Mangas-Sanjuan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-16"/>
          <w:sz w:val="17"/>
        </w:rPr>
        <w:t>V,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24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Gonzalez-Alvárez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(2015)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58:5825–5841.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1" w:x="1105" w:y="24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https://doi.org/10.1021/acs.jmedchem.5b00427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6207" w:y="24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Sato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T,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Nak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ai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H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(2010)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Phys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133:194101.</w:t>
      </w:r>
      <w:r>
        <w:rPr/>
        <w:fldChar w:fldCharType="end"/>
      </w:r>
      <w:r>
        <w:rPr/>
        <w:fldChar w:fldCharType="begin"/>
      </w:r>
      <w:r>
        <w:rPr/>
        <w:instrText> HYPERLINK "https://doi.org/10.1063/1.4873133"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6207" w:y="2471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org/10.1063/1.3503040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7" w:y="28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Kassel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LS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(1936)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"https://doi.org/10.1063/1.3503040"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Ph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ys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4:276–282.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6" w:x="6207" w:y="2871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1063/1.1749835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30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Cisnetti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F,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Gautier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Angew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Chem–Int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Ed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"https://doi.org/10.1021/acs.jmedchem.5b00427"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52:11976–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30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11978.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https://doi.org/10.1002/anie.201306682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3271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100.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Jurečka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1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Černý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J,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Hobza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"https://doi.org/10.1063/1.1749835"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1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Salahub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DR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(2007)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Com</w:t>
      </w:r>
      <w:r>
        <w:rPr/>
        <w:fldChar w:fldCharType="end"/>
      </w:r>
      <w:r>
        <w:rPr>
          <w:rFonts w:ascii="GMCISL+STIX-Regular"/>
          <w:color w:val="000000"/>
          <w:spacing w:val="-1"/>
          <w:sz w:val="17"/>
        </w:rPr>
        <w:t>put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Chem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3271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28:555–569.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https://doi.org/10.1002/jcc.20570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347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iekink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ERT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(2002)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Crit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Rev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Oncol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"https://doi.org/10.1002/anie.201306682"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Hemat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ol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5"/>
          <w:sz w:val="17"/>
        </w:rPr>
        <w:t>42:225–248.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3476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https://doi.org/10.1016/S1040-8428(01)00216-5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36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101.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Allab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2"/>
          <w:sz w:val="17"/>
        </w:rPr>
        <w:t>Y</w:t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Chikhi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Zaater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Brahimi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Djebbar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(2020)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"https://doi.org/10.1002/jcc.20570"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Inor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36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Chim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</w:t>
      </w:r>
      <w:r>
        <w:rPr/>
        <w:fldChar w:fldCharType="end"/>
      </w:r>
      <w:r>
        <w:rPr>
          <w:rFonts w:ascii="GMCISL+STIX-Regular"/>
          <w:color w:val="000000"/>
          <w:spacing w:val="6"/>
          <w:sz w:val="17"/>
        </w:rPr>
        <w:t>cta</w:t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>
          <w:rFonts w:ascii="GMCISL+STIX-Regular"/>
          <w:color w:val="000000"/>
          <w:spacing w:val="5"/>
          <w:sz w:val="17"/>
        </w:rPr>
        <w:t>504:119436.</w:t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6"/>
          <w:sz w:val="17"/>
        </w:rPr>
        <w:t>https://doi.org/10.1016/j.ica.2020.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36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119436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5" w:x="1105" w:y="38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Liu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2"/>
          <w:sz w:val="17"/>
        </w:rPr>
        <w:t>W,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Gust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(2016)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Coord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Rev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329:191–213.</w:t>
      </w:r>
      <w:r>
        <w:rPr/>
        <w:fldChar w:fldCharType="end"/>
      </w:r>
      <w:r>
        <w:rPr/>
        <w:fldChar w:fldCharType="begin"/>
      </w:r>
      <w:r>
        <w:rPr/>
        <w:instrText> HYPERLINK "https://doi.org/10.1016/S1040-8428(01)00216-5"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5" w:x="1105" w:y="38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doi.org/10.1016/j.ccr.2016.09.004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42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Parish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0"/>
          <w:sz w:val="17"/>
        </w:rPr>
        <w:t>RV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(1999)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Met-Based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Drugs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6:271–276.</w:t>
      </w:r>
      <w:r>
        <w:rPr/>
        <w:fldChar w:fldCharType="end"/>
      </w:r>
      <w:r>
        <w:rPr/>
        <w:fldChar w:fldCharType="begin"/>
      </w:r>
      <w:r>
        <w:rPr/>
        <w:instrText> HYPERLINK "https://doi.org/10.1016/j.ccr.2016.09.004"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42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10.1155/MBD.1999.271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5" w:x="6123" w:y="42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102.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Mansour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AM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(2013)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"https://doi.org/10.1016/j.ica.2020.119436"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Inor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Chim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</w:t>
      </w:r>
      <w:r>
        <w:rPr/>
        <w:fldChar w:fldCharType="end"/>
      </w:r>
      <w:r>
        <w:rPr>
          <w:rFonts w:ascii="GMCISL+STIX-Regular"/>
          <w:color w:val="000000"/>
          <w:spacing w:val="1"/>
          <w:sz w:val="17"/>
        </w:rPr>
        <w:t>cta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394:436–445.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5" w:x="6123" w:y="42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org/10.1016/j.ica.2012.08.025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46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Yeo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CI,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Ooi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KK,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Tiekink</w:t>
      </w:r>
      <w:r>
        <w:rPr/>
        <w:fldChar w:fldCharType="end"/>
      </w:r>
      <w:r>
        <w:rPr/>
        <w:fldChar w:fldCharType="begin"/>
      </w:r>
      <w:r>
        <w:rPr/>
        <w:instrText> HYPERLINK "https://doi.org/10.1155/MBD.1999.271"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ERT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(2018)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Molecules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23:14–23.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46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https://doi.org/10.3390/molecules23061410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46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103.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Morrison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(1992)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"https://doi.org/10.1016/j.ica.2012.08.025"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Ph</w:t>
      </w:r>
      <w:r>
        <w:rPr/>
        <w:fldChar w:fldCharType="end"/>
      </w:r>
      <w:r>
        <w:rPr>
          <w:rFonts w:ascii="GMCISL+STIX-Regular"/>
          <w:color w:val="000000"/>
          <w:spacing w:val="-1"/>
          <w:sz w:val="17"/>
        </w:rPr>
        <w:t>ys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96:3718–3722.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46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10.1063/1.461875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507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Casado-Sánchez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Martín-Santos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C,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"https://doi.org/10.3390/molecules23061410"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Padr</w:t>
      </w:r>
      <w:r>
        <w:rPr/>
        <w:fldChar w:fldCharType="end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ónMas-BallesteNa-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50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varr</w:t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o-Ranninger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JMRC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(2017)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Inorg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Biochem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174:111–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50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118.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https://doi.org/10.1016/j.jinorgbio.2017.06.004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507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83.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Par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r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RG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(1980).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Horizons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Quantum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Chem.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"https://doi.org/10.1016/j.jinorgbio.2017.06.004"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5075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1007/978-94-009-9027-2_2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5" w:x="6123" w:y="50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104.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Geerlings</w:t>
      </w:r>
      <w:r>
        <w:rPr/>
        <w:fldChar w:fldCharType="end"/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"https://doi.org/10.1063/1.461875"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Pr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oft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F,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Langenaeker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(2003)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</w:t>
      </w:r>
      <w:r>
        <w:rPr/>
        <w:fldChar w:fldCharType="end"/>
      </w:r>
      <w:r>
        <w:rPr>
          <w:rFonts w:ascii="GMCISL+STIX-Regular"/>
          <w:color w:val="000000"/>
          <w:spacing w:val="4"/>
          <w:sz w:val="17"/>
        </w:rPr>
        <w:t>em</w:t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Rev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5" w:x="6123" w:y="50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103:1793–1873.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https://doi.org/10.1021/cr990029p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5" w:x="6123" w:y="50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105.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Itsko</w:t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witz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9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Ber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kowitz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ML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(1997)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J;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Phys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"https://doi.org/10.1021/cr990029p"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101:5687–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5" w:x="6123" w:y="50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5691.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https://doi.org/10.1021/jp963962u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1" w:x="6123" w:y="58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106.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earson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RG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(2005)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Sci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117:369–377.</w:t>
      </w:r>
      <w:r>
        <w:rPr/>
        <w:fldChar w:fldCharType="end"/>
      </w:r>
      <w:r>
        <w:rPr/>
        <w:fldChar w:fldCharType="begin"/>
      </w:r>
      <w:r>
        <w:rPr/>
        <w:instrText> HYPERLINK "https://doi.org/10.1021/jp963962u"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1" w:x="6123" w:y="5870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1007/BF02708340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84.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Frisch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MJ,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Trucks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>GW,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"https://doi.org/10.1007/978-94-009-9027-2_2"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Schleg</w:t>
      </w:r>
      <w:r>
        <w:rPr/>
        <w:fldChar w:fldCharType="end"/>
      </w:r>
      <w:r>
        <w:rPr>
          <w:rFonts w:ascii="GMCISL+STIX-Regular"/>
          <w:color w:val="000000"/>
          <w:spacing w:val="2"/>
          <w:sz w:val="17"/>
        </w:rPr>
        <w:t>el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HB,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Scuseria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GE,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Robb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MA,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Cheeseman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JR,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Scalmani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G,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Barone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-16"/>
          <w:sz w:val="17"/>
        </w:rPr>
        <w:t>V,</w:t>
      </w:r>
      <w:r>
        <w:rPr>
          <w:rFonts w:ascii="GMCISL+STIX-Regular"/>
          <w:color w:val="000000"/>
          <w:spacing w:val="2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Mennucci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B,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Petersson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2"/>
          <w:sz w:val="17"/>
        </w:rPr>
        <w:t>GA,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Nakatsuji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H,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Caricato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Li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X.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Hratchian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5"/>
          <w:sz w:val="17"/>
        </w:rPr>
        <w:t>HP,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Izmaylov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AF,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2"/>
          <w:sz w:val="17"/>
        </w:rPr>
        <w:t>Bloino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J,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Zheng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G,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Sonnenberg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JL.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Hada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M,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Ehara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M,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Toyota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K,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Fukuda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R,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Hasegawa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J,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Ishida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M,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Nakajima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Thonda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2"/>
          <w:sz w:val="17"/>
        </w:rPr>
        <w:t>Y,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Kitao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2"/>
          <w:sz w:val="17"/>
        </w:rPr>
        <w:t>O,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Nakai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H,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Vreven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T,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Montgomery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4"/>
          <w:sz w:val="17"/>
        </w:rPr>
        <w:t>JA</w:t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Jr,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Peralta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JE,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Ogliaro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5"/>
          <w:sz w:val="17"/>
        </w:rPr>
        <w:t>F,</w:t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Bearpark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Mheyd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JJ,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Brothers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E,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Kudin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KN,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Staroverov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VN,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3"/>
          <w:sz w:val="17"/>
        </w:rPr>
        <w:t>Kobayashi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R,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Normand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J,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Raghavachari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K,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Rendell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A,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Burant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JC,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Iyengar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SS,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Tomasi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Cossi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Rega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N,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Millam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JM,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Klene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Knox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JE,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Cross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JB,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Bakken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-16"/>
          <w:sz w:val="17"/>
        </w:rPr>
        <w:t>V,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Adamo</w:t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C,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Jaramillo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J,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Gomperts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2"/>
          <w:sz w:val="17"/>
        </w:rPr>
        <w:t>R,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Stratmann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RE,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Yazyev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O,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Austin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AJ,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Cammi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R,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Pomelli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C,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Ochterski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-6"/>
          <w:sz w:val="17"/>
        </w:rPr>
        <w:t>JW,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Martin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RL,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Morokuma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K,</w:t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Zakrzewski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VG,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Voth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2"/>
          <w:sz w:val="17"/>
        </w:rPr>
        <w:t>GA,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Salvador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1"/>
          <w:sz w:val="17"/>
        </w:rPr>
        <w:t>P,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Dannenberg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JJ,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Dapprich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S,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Daniels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AD,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Farkas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-1"/>
          <w:sz w:val="17"/>
        </w:rPr>
        <w:t>Ö,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Foresman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JB,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Ortiz</w:t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>
          <w:rFonts w:ascii="GMCISL+STIX-Regular"/>
          <w:color w:val="000000"/>
          <w:spacing w:val="-10"/>
          <w:sz w:val="17"/>
        </w:rPr>
        <w:t>JV,</w:t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>
          <w:rFonts w:ascii="GMCISL+STIX-Regular"/>
          <w:color w:val="000000"/>
          <w:spacing w:val="-2"/>
          <w:sz w:val="17"/>
        </w:rPr>
        <w:t>Cioslowski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J,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Fox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DJ,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(2009)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Gaussian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6074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09,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revision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D01.Gaussian,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Inc.,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Wallingford.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99" w:x="6123" w:y="62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107.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Parr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RG,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Szentpály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"https://doi.org/10.1007/BF02708340"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3"/>
          <w:sz w:val="17"/>
        </w:rPr>
        <w:t>L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7"/>
          <w:sz w:val="17"/>
        </w:rPr>
        <w:t>V,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Liu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(1999)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Am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Soc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121:1922–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99" w:x="6123" w:y="62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1924.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https://doi.org/10.1021/ja983494x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66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108.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>Yang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5"/>
          <w:sz w:val="17"/>
        </w:rPr>
        <w:t>W,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Parr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>RG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(1985)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Proc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Natl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Acad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Sci</w:t>
      </w:r>
      <w:r>
        <w:rPr/>
        <w:fldChar w:fldCharType="end"/>
      </w:r>
      <w:r>
        <w:rPr/>
        <w:fldChar w:fldCharType="begin"/>
      </w:r>
      <w:r>
        <w:rPr/>
        <w:instrText> HYPERLINK "https://doi.org/10.1021/ja983494x"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>
          <w:rFonts w:ascii="GMCISL+STIX-Regular"/>
          <w:color w:val="000000"/>
          <w:spacing w:val="-4"/>
          <w:sz w:val="17"/>
        </w:rPr>
        <w:t>USA</w:t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82:6723–6726.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66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https://doi.org/10.1073/pnas.82.20.6723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0" w:x="6123" w:y="70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109.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Chermette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H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(1999)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Comp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20:129–154.</w:t>
      </w:r>
      <w:r>
        <w:rPr/>
        <w:fldChar w:fldCharType="end"/>
      </w:r>
      <w:r>
        <w:rPr/>
        <w:fldChar w:fldCharType="begin"/>
      </w:r>
      <w:r>
        <w:rPr/>
        <w:instrText> HYPERLINK "https://doi.org/10.1073/pnas.82.20.6723"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4"/>
          <w:sz w:val="17"/>
        </w:rPr>
        <w:t>https://doi.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0" w:x="6123" w:y="70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3"/>
          <w:sz w:val="17"/>
        </w:rPr>
        <w:t>org/10.1002/(SICI)1096-987X(19990115)20:1%3c129::AID-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0" w:x="6123" w:y="70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JCC13%3e3.0.CO;2-A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76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110.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Koopmans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T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(1934)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"https://doi.org/10.1002/(SICI)1096-987X(19990115)20:1%3c129::AID-JCC13%3e3.0.CO;2-A"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Ph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ysica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1:104–113.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1"/>
          <w:sz w:val="17"/>
        </w:rPr>
        <w:t>https://doi.org/10.1016/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76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S0031-8914(34)90011-2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7" w:x="6123" w:y="80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111.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Weiner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PK,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Langridge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R,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"https://doi.org/10.1016/S0031-8914(34)90011-2"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Blane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JM,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Kollman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9"/>
          <w:sz w:val="17"/>
        </w:rPr>
        <w:t>PA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(1982)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Proc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7" w:x="6123" w:y="80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Natl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Acad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Sci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U</w:t>
      </w:r>
      <w:r>
        <w:rPr/>
        <w:fldChar w:fldCharType="end"/>
      </w:r>
      <w:r>
        <w:rPr>
          <w:rFonts w:ascii="GMCISL+STIX-Regular"/>
          <w:color w:val="000000"/>
          <w:spacing w:val="-5"/>
          <w:sz w:val="17"/>
        </w:rPr>
        <w:t>SA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79:3754–3758.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https://doi.org/10.1073/pnas.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7" w:x="6123" w:y="8069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79.12.3754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112.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Politzer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8"/>
          <w:sz w:val="17"/>
        </w:rPr>
        <w:t>P,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"https://doi.org/10.1073/pnas.79.12.3754"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Laur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ence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PR,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Jayasuriya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K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(1985)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Environ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Healt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h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Perspect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61:191–202.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https://doi.org/10.1289/ehp.8561191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113.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Dahlgren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Lenner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5"/>
          <w:sz w:val="17"/>
        </w:rPr>
        <w:t>näs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H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(2019)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Pharmaceuticals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"https://doi.org/10.1289/ehp.8561191"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11:</w:t>
      </w:r>
      <w:r>
        <w:rPr/>
        <w:fldChar w:fldCharType="end"/>
      </w:r>
      <w:r>
        <w:rPr>
          <w:rFonts w:ascii="GMCISL+STIX-Regular"/>
          <w:color w:val="000000"/>
          <w:spacing w:val="5"/>
          <w:sz w:val="17"/>
        </w:rPr>
        <w:t>411.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https://doi.org/10.3390/pharmaceutics11080411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114.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Meunier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7"/>
          <w:sz w:val="17"/>
        </w:rPr>
        <w:t>V,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Bourrié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Berger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3"/>
          <w:sz w:val="17"/>
        </w:rPr>
        <w:t>Y,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Fabre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G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(1995)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Cell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Biol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"https://doi.org/10.3390/pharmaceutics11080411"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6"/>
          <w:sz w:val="17"/>
        </w:rPr>
        <w:t>T</w:t>
      </w:r>
      <w:r>
        <w:rPr/>
        <w:fldChar w:fldCharType="end"/>
      </w:r>
      <w:r>
        <w:rPr>
          <w:rFonts w:ascii="GMCISL+STIX-Regular"/>
          <w:color w:val="000000"/>
          <w:spacing w:val="-2"/>
          <w:sz w:val="17"/>
        </w:rPr>
        <w:t>oxi-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col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11:187–194.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https://doi.org/10.1007/BF00756522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115.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Toutain</w:t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PL</w:t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Bo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usquet-Mélou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(2004)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>Vet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"https://doi.org/10.1007/BF00756522"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Pharma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col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Ther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27:441–453.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https://doi.org/10.1111/j.1365-2885.2004.00602.x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116.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>
          <w:rFonts w:ascii="GMCISL+STIX-Regular"/>
          <w:color w:val="000000"/>
          <w:spacing w:val="2"/>
          <w:sz w:val="17"/>
        </w:rPr>
        <w:t>Hitc</w:t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hcock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S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Pennington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LD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(2006)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"https://doi.org/10.1111/j.1365-2885.2004.00602.x"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3"/>
          <w:sz w:val="17"/>
        </w:rPr>
        <w:t>49:7559–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6" w:x="6123" w:y="86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7583.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https://doi.org/10.1021/jm060642i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90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85.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Brahimi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M,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Belmiloud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9"/>
          <w:sz w:val="17"/>
        </w:rPr>
        <w:t>Y,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Khef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ache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(2006)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Mol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Struct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90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(Thoec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hem)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759:1–10.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https://doi.org/10.1016/j.theochem.2005.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0" w:x="1105" w:y="90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10.017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96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86.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Barone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"https://doi.org/10.1016/j.theochem.2005.10.017"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3"/>
          <w:sz w:val="17"/>
        </w:rPr>
        <w:t>V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Cossi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(1998)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Phy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s</w:t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>
          <w:rFonts w:ascii="GMCISL+STIX-Regular"/>
          <w:color w:val="000000"/>
          <w:spacing w:val="4"/>
          <w:sz w:val="17"/>
        </w:rPr>
        <w:t>Chem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21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4"/>
          <w:sz w:val="17"/>
        </w:rPr>
        <w:t>102:1995–2001.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96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https://doi.org/10.1021/jp9716997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87.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Wolinski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K,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Hinton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JF,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Pulay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P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"https://doi.org/10.1021/jp9716997"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1990)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8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Am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Ch</w:t>
      </w:r>
      <w:r>
        <w:rPr/>
        <w:fldChar w:fldCharType="end"/>
      </w:r>
      <w:r>
        <w:rPr>
          <w:rFonts w:ascii="GMCISL+STIX-Regular"/>
          <w:color w:val="000000"/>
          <w:spacing w:val="6"/>
          <w:sz w:val="17"/>
        </w:rPr>
        <w:t>em</w:t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>
          <w:rFonts w:ascii="GMCISL+STIX-Regular"/>
          <w:color w:val="000000"/>
          <w:spacing w:val="6"/>
          <w:sz w:val="17"/>
        </w:rPr>
        <w:t>Soc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112:8251–8260.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https://doi.org/10.1021/ja00179a005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88.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6"/>
          <w:sz w:val="17"/>
        </w:rPr>
        <w:t>Pires</w:t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DEV</w:t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Blundell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TL,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Ascher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DB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(2015)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Med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"https://doi.org/10.1021/ja00179a005"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>Chem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58:4066–4072.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https://doi.org/10.1021/acs.jmedchem.5b00104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89.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Malik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M,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Mich</w:t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alska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D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(2014)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Spectrochimica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Acta–Part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A: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"https://doi.org/10.1021/acs.jmedchem.5b00104"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Mo</w:t>
      </w:r>
      <w:r>
        <w:rPr/>
        <w:fldChar w:fldCharType="end"/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Biomol</w:t>
      </w:r>
      <w:r>
        <w:rPr/>
        <w:fldChar w:fldCharType="end"/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Spec</w:t>
      </w:r>
      <w:r>
        <w:rPr/>
        <w:fldChar w:fldCharType="end"/>
      </w:r>
      <w:r>
        <w:rPr>
          <w:rFonts w:ascii="GMCISL+STIX-Regular"/>
          <w:color w:val="000000"/>
          <w:spacing w:val="-1"/>
          <w:sz w:val="17"/>
        </w:rPr>
        <w:t>troscopy</w:t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-1"/>
          <w:sz w:val="17"/>
        </w:rPr>
        <w:t>125:431–439.</w:t>
      </w:r>
      <w:r>
        <w:rPr>
          <w:rFonts w:ascii="GMCISL+STIX-Regular"/>
          <w:color w:val="000000"/>
          <w:spacing w:val="-8"/>
          <w:sz w:val="17"/>
        </w:rPr>
        <w:t xml:space="preserve"> </w:t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-2"/>
          <w:sz w:val="17"/>
        </w:rPr>
        <w:t>https://doi.org/10.1016/j.saa.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22" w:x="1105" w:y="10073"/>
        <w:widowControl w:val="off"/>
        <w:autoSpaceDE w:val="off"/>
        <w:autoSpaceDN w:val="off"/>
        <w:spacing w:before="0" w:after="0" w:line="200" w:lineRule="exact"/>
        <w:ind w:left="325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2014.01.107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106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117.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Pardr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idge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WM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(2004)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Drug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Discov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"https://doi.org/10.1021/jm060642i"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Toda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y</w:t>
      </w:r>
      <w:r>
        <w:rPr>
          <w:rFonts w:ascii="GMCISL+STIX-Regular"/>
          <w:color w:val="000000"/>
          <w:spacing w:val="8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2"/>
          <w:sz w:val="17"/>
        </w:rPr>
        <w:t>9:392–393.</w:t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2"/>
          <w:sz w:val="17"/>
        </w:rPr>
        <w:t>https://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4" w:x="6123" w:y="106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doi.org/10.1016/s1359-6446(04)03065-x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1068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118.</w:t>
      </w:r>
      <w:r>
        <w:rPr>
          <w:rFonts w:ascii="GMCISL+STIX-Regular"/>
          <w:color w:val="000000"/>
          <w:spacing w:val="67"/>
          <w:sz w:val="17"/>
        </w:rPr>
        <w:t xml:space="preserve"> </w:t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Rampe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D,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Roy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ML,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Dennis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Brown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AM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(1997)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FEBS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"https://doi.org/10.1016/s1359-6446(04)03065-x"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Le</w:t>
      </w:r>
      <w:r>
        <w:rPr/>
        <w:fldChar w:fldCharType="end"/>
      </w:r>
      <w:r>
        <w:rPr>
          <w:rFonts w:ascii="GMCISL+STIX-Regular"/>
          <w:color w:val="000000"/>
          <w:spacing w:val="3"/>
          <w:sz w:val="17"/>
        </w:rPr>
        <w:t>tt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1068"/>
        <w:widowControl w:val="off"/>
        <w:autoSpaceDE w:val="off"/>
        <w:autoSpaceDN w:val="off"/>
        <w:spacing w:before="0" w:after="0" w:line="200" w:lineRule="exact"/>
        <w:ind w:left="41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 w:hAnsi="GMCISL+STIX-Regular" w:cs="GMCISL+STIX-Regular"/>
          <w:color w:val="000000"/>
          <w:spacing w:val="1"/>
          <w:sz w:val="17"/>
        </w:rPr>
        <w:t>417:28–32.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"https://doi.org/10.1016/S0014-5793(97)01249-0"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https://doi.org/10.1016/S0014-5793(97)01249-0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114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90.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Milburn</w:t>
      </w:r>
      <w:r>
        <w:rPr/>
        <w:fldChar w:fldCharType="end"/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"https://doi.org/10.1016/j.saa.2014.01.107"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GHW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Truter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MR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(1966).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Soc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A: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6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Inor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g</w:t>
      </w:r>
      <w:r>
        <w:rPr>
          <w:rFonts w:ascii="GMCISL+STIX-Regular"/>
          <w:color w:val="000000"/>
          <w:spacing w:val="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Phys,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114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Theor.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https://doi.org/10.1039/J19660001609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3" w:x="6123" w:y="116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EFBNIE+MyriadPro-SemiboldSemiCn"/>
          <w:color w:val="000000"/>
          <w:spacing w:val="0"/>
          <w:sz w:val="17"/>
        </w:rPr>
        <w:t>Publisher's</w:t>
      </w:r>
      <w:r>
        <w:rPr>
          <w:rFonts w:ascii="EFBNIE+MyriadPro-SemiboldSemiCn"/>
          <w:color w:val="000000"/>
          <w:spacing w:val="45"/>
          <w:sz w:val="17"/>
        </w:rPr>
        <w:t xml:space="preserve"> </w:t>
      </w:r>
      <w:r>
        <w:rPr>
          <w:rFonts w:ascii="EFBNIE+MyriadPro-SemiboldSemiCn"/>
          <w:color w:val="000000"/>
          <w:spacing w:val="0"/>
          <w:sz w:val="17"/>
        </w:rPr>
        <w:t>Note</w:t>
      </w:r>
      <w:r>
        <w:rPr>
          <w:rFonts w:ascii="EFBNIE+MyriadPro-SemiboldSemiCn"/>
          <w:color w:val="000000"/>
          <w:spacing w:val="5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Springer</w:t>
      </w:r>
      <w:r>
        <w:rPr>
          <w:rFonts w:ascii="GMCISL+STIX-Regular"/>
          <w:color w:val="000000"/>
          <w:spacing w:val="59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Nature</w:t>
      </w:r>
      <w:r>
        <w:rPr>
          <w:rFonts w:ascii="GMCISL+STIX-Regular"/>
          <w:color w:val="000000"/>
          <w:spacing w:val="59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remains</w:t>
      </w:r>
      <w:r>
        <w:rPr>
          <w:rFonts w:ascii="GMCISL+STIX-Regular"/>
          <w:color w:val="000000"/>
          <w:spacing w:val="59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neutral</w:t>
      </w:r>
      <w:r>
        <w:rPr>
          <w:rFonts w:ascii="GMCISL+STIX-Regular"/>
          <w:color w:val="000000"/>
          <w:spacing w:val="59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with</w:t>
      </w:r>
      <w:r>
        <w:rPr>
          <w:rFonts w:ascii="GMCISL+STIX-Regular"/>
          <w:color w:val="000000"/>
          <w:spacing w:val="58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regard</w:t>
      </w:r>
      <w:r>
        <w:rPr>
          <w:rFonts w:ascii="GMCISL+STIX-Regular"/>
          <w:color w:val="000000"/>
          <w:spacing w:val="59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to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18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91.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>
          <w:rFonts w:ascii="GMCISL+STIX-Regular"/>
          <w:color w:val="000000"/>
          <w:spacing w:val="3"/>
          <w:sz w:val="17"/>
        </w:rPr>
        <w:t>Torr</w:t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es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Khan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S,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Duplanty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Lozano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HC,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"https://doi.org/10.1039/J19660001609"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>Mor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>ris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9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TJ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et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>al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18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(2018)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Phys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1"/>
          <w:sz w:val="17"/>
        </w:rPr>
        <w:t>122:6934–6952.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18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acs.jpca.8b04023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851" w:x="6123" w:y="1186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jurisdictional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claims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published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maps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institutional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af</w:t>
      </w:r>
      <w:r>
        <w:rPr>
          <w:rFonts w:ascii="GMCISL+STIX-Regular"/>
          <w:color w:val="000000"/>
          <w:spacing w:val="42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liations.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227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Springer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Nature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or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its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licensor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(e.g.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society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or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other</w:t>
      </w:r>
      <w:r>
        <w:rPr>
          <w:rFonts w:ascii="GMCISL+STIX-Regular"/>
          <w:color w:val="000000"/>
          <w:spacing w:val="14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partner)</w:t>
      </w:r>
      <w:r>
        <w:rPr>
          <w:rFonts w:ascii="GMCISL+STIX-Regular"/>
          <w:color w:val="000000"/>
          <w:spacing w:val="13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holds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2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exclusive</w:t>
      </w:r>
      <w:r>
        <w:rPr>
          <w:rFonts w:ascii="GMCISL+STIX-Regular"/>
          <w:color w:val="000000"/>
          <w:spacing w:val="12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rights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to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this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article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under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publishing</w:t>
      </w:r>
      <w:r>
        <w:rPr>
          <w:rFonts w:ascii="GMCISL+STIX-Regular"/>
          <w:color w:val="000000"/>
          <w:spacing w:val="1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agreement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with</w:t>
      </w:r>
      <w:r>
        <w:rPr>
          <w:rFonts w:ascii="GMCISL+STIX-Regular"/>
          <w:color w:val="000000"/>
          <w:spacing w:val="1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2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author(s)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or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other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rightsholder(s);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author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self-archiving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-7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-8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accepted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2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0"/>
          <w:sz w:val="17"/>
        </w:rPr>
        <w:t>manuscript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version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this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article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is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solely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-1"/>
          <w:sz w:val="17"/>
        </w:rPr>
        <w:t>governed</w:t>
      </w:r>
      <w:r>
        <w:rPr>
          <w:rFonts w:ascii="GMCISL+STIX-Regular"/>
          <w:color w:val="000000"/>
          <w:spacing w:val="17"/>
          <w:sz w:val="17"/>
        </w:rPr>
        <w:t xml:space="preserve"> </w:t>
      </w:r>
      <w:r>
        <w:rPr>
          <w:rFonts w:ascii="GMCISL+STIX-Regular"/>
          <w:color w:val="000000"/>
          <w:spacing w:val="-3"/>
          <w:sz w:val="17"/>
        </w:rPr>
        <w:t>by</w:t>
      </w:r>
      <w:r>
        <w:rPr>
          <w:rFonts w:ascii="GMCISL+STIX-Regular"/>
          <w:color w:val="000000"/>
          <w:spacing w:val="20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the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terms</w:t>
      </w:r>
      <w:r>
        <w:rPr>
          <w:rFonts w:ascii="GMCISL+STIX-Regular"/>
          <w:color w:val="000000"/>
          <w:spacing w:val="16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of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5002" w:x="6123" w:y="122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-1"/>
          <w:sz w:val="17"/>
        </w:rPr>
        <w:t>such</w:t>
      </w:r>
      <w:r>
        <w:rPr>
          <w:rFonts w:ascii="GMCISL+STIX-Regular"/>
          <w:color w:val="000000"/>
          <w:spacing w:val="1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publishing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agreement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and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applicable</w:t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>
          <w:rFonts w:ascii="GMCISL+STIX-Regular"/>
          <w:color w:val="000000"/>
          <w:spacing w:val="-6"/>
          <w:sz w:val="17"/>
        </w:rPr>
        <w:t>law.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124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92.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Batsanov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SS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(2001)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"https://doi.org/10.1021/acs.jpca.8b04023"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Inor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g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/>
          <w:color w:val="000000"/>
          <w:spacing w:val="0"/>
          <w:sz w:val="17"/>
        </w:rPr>
        <w:t>Mater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37:871–885.</w:t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0"/>
          <w:sz w:val="17"/>
        </w:rPr>
        <w:t>https://doi.org/10.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7" w:x="1105" w:y="124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1023/A:1011625728803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128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93.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>Yang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XH,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Cuesta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A,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Cheng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(2019)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"https://doi.org/10.1023/A:1011625728803"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>Ph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3"/>
          <w:sz w:val="17"/>
        </w:rPr>
        <w:t>ys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2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B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 w:hAnsi="GMCISL+STIX-Regular" w:cs="GMCISL+STIX-Regular"/>
          <w:color w:val="000000"/>
          <w:spacing w:val="0"/>
          <w:sz w:val="17"/>
        </w:rPr>
        <w:t>123:10224–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8" w:x="1105" w:y="128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10232.</w:t>
      </w:r>
      <w:r>
        <w:rPr>
          <w:rFonts w:ascii="GMCISL+STIX-Regular"/>
          <w:color w:val="000000"/>
          <w:spacing w:val="-1"/>
          <w:sz w:val="17"/>
        </w:rPr>
        <w:t xml:space="preserve"> </w:t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https://doi.org/10.1021/acs.jpcb.9b06650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327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>
          <w:rFonts w:ascii="GMCISL+STIX-Regular"/>
          <w:color w:val="000000"/>
          <w:spacing w:val="1"/>
          <w:sz w:val="17"/>
        </w:rPr>
        <w:t>94.</w:t>
      </w:r>
      <w:r>
        <w:rPr>
          <w:rFonts w:ascii="GMCISL+STIX-Regular"/>
          <w:color w:val="000000"/>
          <w:spacing w:val="68"/>
          <w:sz w:val="17"/>
        </w:rPr>
        <w:t xml:space="preserve"> </w:t>
      </w:r>
      <w:r>
        <w:rPr/>
        <w:fldChar w:fldCharType="begin"/>
      </w:r>
      <w:r>
        <w:rPr/>
        <w:instrText> HYPERLINK "https://doi.org/10.1063/1.3250438"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Cheng</w:t>
      </w:r>
      <w:r>
        <w:rPr/>
        <w:fldChar w:fldCharType="end"/>
      </w:r>
      <w:r>
        <w:rPr/>
        <w:fldChar w:fldCharType="begin"/>
      </w:r>
      <w:r>
        <w:rPr/>
        <w:instrText> HYPERLINK "https://doi.org/10.1063/1.3250438"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J,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Sulpizi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M,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2"/>
          <w:sz w:val="17"/>
        </w:rPr>
        <w:t>Sprik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3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M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(2009)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0"/>
          <w:sz w:val="17"/>
        </w:rPr>
        <w:t>J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1"/>
          <w:sz w:val="17"/>
        </w:rPr>
        <w:t>Chem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4"/>
          <w:sz w:val="17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"https://doi.org/10.1021/acs.jpcb.9b06650" </w:instrText>
      </w:r>
      <w:r>
        <w:rPr/>
      </w:r>
      <w:r>
        <w:rPr/>
        <w:fldChar w:fldCharType="separate"/>
      </w:r>
      <w:r>
        <w:rPr>
          <w:rFonts w:ascii="GMCISL+STIX-Regular"/>
          <w:color w:val="000000"/>
          <w:spacing w:val="-1"/>
          <w:sz w:val="17"/>
        </w:rPr>
        <w:t>Phy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  <w:t>s</w:t>
      </w:r>
      <w:r>
        <w:rPr>
          <w:rFonts w:ascii="GMCISL+STIX-Regular"/>
          <w:color w:val="000000"/>
          <w:spacing w:val="5"/>
          <w:sz w:val="17"/>
        </w:rPr>
        <w:t xml:space="preserve"> </w:t>
      </w:r>
      <w:r>
        <w:rPr>
          <w:rFonts w:ascii="GMCISL+STIX-Regular"/>
          <w:color w:val="000000"/>
          <w:spacing w:val="1"/>
          <w:sz w:val="17"/>
        </w:rPr>
        <w:t>131:154504.</w:t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4919" w:x="1105" w:y="13272"/>
        <w:widowControl w:val="off"/>
        <w:autoSpaceDE w:val="off"/>
        <w:autoSpaceDN w:val="off"/>
        <w:spacing w:before="0" w:after="0" w:line="200" w:lineRule="exact"/>
        <w:ind w:left="326" w:right="0" w:firstLine="0"/>
        <w:jc w:val="left"/>
        <w:rPr>
          <w:rFonts w:ascii="GMCISL+STIX-Regular"/>
          <w:color w:val="000000"/>
          <w:spacing w:val="0"/>
          <w:sz w:val="17"/>
        </w:rPr>
      </w:pPr>
      <w:r>
        <w:rPr/>
        <w:fldChar w:fldCharType="begin"/>
      </w:r>
      <w:r>
        <w:rPr/>
        <w:instrText> HYPERLINK "https://doi.org/10.1063/1.3250438" </w:instrText>
      </w:r>
      <w:r>
        <w:rPr/>
      </w:r>
      <w:r>
        <w:rPr/>
        <w:fldChar w:fldCharType="separate"/>
      </w:r>
      <w:r>
        <w:rPr>
          <w:rFonts w:ascii="GMCISL+STIX-Regular"/>
          <w:color w:val="0000ff"/>
          <w:spacing w:val="1"/>
          <w:sz w:val="17"/>
        </w:rPr>
        <w:t>https://doi.org/10.1063/1.3250438</w:t>
      </w:r>
      <w:r>
        <w:rPr/>
        <w:fldChar w:fldCharType="end"/>
      </w:r>
      <w:r>
        <w:rPr>
          <w:rFonts w:ascii="GMCISL+STIX-Regular"/>
          <w:color w:val="000000"/>
          <w:spacing w:val="0"/>
          <w:sz w:val="17"/>
        </w:rPr>
      </w:r>
    </w:p>
    <w:p>
      <w:pPr>
        <w:pStyle w:val="Normal"/>
        <w:framePr w:w="1052" w:x="10073" w:y="1470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NIFTBD+Springnew-Regular2"/>
          <w:color w:val="000000"/>
          <w:spacing w:val="0"/>
          <w:sz w:val="30"/>
        </w:rPr>
      </w:pPr>
      <w:r>
        <w:rPr>
          <w:rFonts w:ascii="NIFTBD+Springnew-Regular2"/>
          <w:color w:val="000000"/>
          <w:spacing w:val="0"/>
          <w:sz w:val="30"/>
        </w:rPr>
        <w:t>1</w:t>
      </w:r>
      <w:r>
        <w:rPr>
          <w:rFonts w:ascii="NIFTBD+Springnew-Regular2"/>
          <w:color w:val="000000"/>
          <w:spacing w:val="-6"/>
          <w:sz w:val="30"/>
        </w:rPr>
        <w:t xml:space="preserve"> </w:t>
      </w:r>
      <w:r>
        <w:rPr>
          <w:rFonts w:ascii="NIFTBD+Springnew-Regular2"/>
          <w:color w:val="000000"/>
          <w:spacing w:val="0"/>
          <w:sz w:val="30"/>
        </w:rPr>
        <w:t>3</w:t>
      </w:r>
      <w:r>
        <w:rPr>
          <w:rFonts w:ascii="NIFTBD+Springnew-Regular2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50pt;margin-top:43.2000007629395pt;z-index:-215;width:495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5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OAGJE+MyriadPro-SemiC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B812E65-0000-0000-0000-000000000000}"/>
  </w:font>
  <w:font w:name="AUBFJC+MyriadPro-Semi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4B0E08E-0000-0000-0000-000000000000}"/>
  </w:font>
  <w:font w:name="EFBNIE+MyriadPro-SemiboldSemiC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6B194C49-0000-0000-0000-000000000000}"/>
  </w:font>
  <w:font w:name="JCQPTN+MyriadPro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0A631A06-0000-0000-0000-000000000000}"/>
  </w:font>
  <w:font w:name="GMCISL+STIX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794EC284-0000-0000-0000-000000000000}"/>
  </w:font>
  <w:font w:name="HNHHCC+Wingdings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A39441DB-0000-0000-0000-000000000000}"/>
  </w:font>
  <w:font w:name="Calade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VFAGSO+Springnew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F354C498-0000-0000-0000-000000000000}"/>
  </w:font>
  <w:font w:name="BSEPWL+MyriadPro-BoldSemiC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186233A9-0000-0000-0000-000000000000}"/>
  </w:font>
  <w:font w:name="BCVOVE+STIX-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8E1F8B88-0000-0000-0000-000000000000}"/>
  </w:font>
  <w:font w:name="NIFTBD+Springnew-Regular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0" w:fontKey="{FC1C51E9-0000-0000-0000-000000000000}"/>
  </w:font>
  <w:font w:name="TISKVO+STIXGeneral-Regular4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1" w:fontKey="{64423039-0000-0000-0000-000000000000}"/>
  </w:font>
  <w:font w:name="OFABWV+STIXMath-Regular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2" w:fontKey="{DE0A95FF-0000-0000-0000-000000000000}"/>
  </w:font>
  <w:font w:name="EHRIJR+STIXGeneral-Italic4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3" w:fontKey="{1061CF4F-0000-0000-0000-000000000000}"/>
  </w:font>
  <w:font w:name="NDOCPP+STIXGeneral-Regular5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4" w:fontKey="{0CF86CB0-0000-0000-0000-000000000000}"/>
  </w:font>
  <w:font w:name="RPFBCH+STIXGeneral-Italic5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5" w:fontKey="{098E87D3-0000-0000-0000-000000000000}"/>
  </w:font>
  <w:font w:name="GFLQOM+STIXMath-Regular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6" w:fontKey="{AA0DCC3B-0000-0000-0000-000000000000}"/>
  </w:font>
  <w:font w:name="AAPVMI+STIXGeneral-Italic6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7" w:fontKey="{4AF63C88-0000-0000-0000-000000000000}"/>
  </w:font>
  <w:font w:name="SQCROG+STIXGeneral-Regular6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8" w:fontKey="{1B140CEF-0000-0000-0000-000000000000}"/>
  </w:font>
  <w:font w:name="QJKNAS+STIXMath-Regular4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9" w:fontKey="{98B5796F-0000-0000-0000-000000000000}"/>
  </w:font>
  <w:font w:name="NIKWKR+STIXMath-Regular5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0" w:fontKey="{071F09C2-0000-0000-0000-000000000000}"/>
  </w:font>
  <w:font w:name="LUBCTD+STIXGeneral-Italic7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1" w:fontKey="{C30D8906-0000-0000-0000-000000000000}"/>
  </w:font>
  <w:font w:name="IRLQQB+STIXGeneral-Regular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2" w:fontKey="{CCF6127D-0000-0000-0000-000000000000}"/>
  </w:font>
  <w:font w:name="KGTDLB+STIXMath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3" w:fontKey="{76F1D594-0000-0000-0000-000000000000}"/>
  </w:font>
  <w:font w:name="SQVUUI+STIXGeneral-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4" w:fontKey="{02928251-0000-0000-0000-000000000000}"/>
  </w:font>
  <w:font w:name="PEHBHH+STIXGeneral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5" w:fontKey="{A8C5806E-0000-0000-0000-000000000000}"/>
  </w:font>
  <w:font w:name="PCOMHQ+STIXGeneral-Italic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6" w:fontKey="{70F87094-0000-0000-0000-000000000000}"/>
  </w:font>
  <w:font w:name="FUDTQK+STIXGeneral-Regular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7" w:fontKey="{9EF2706D-0000-0000-0000-000000000000}"/>
  </w:font>
  <w:font w:name="RISPRP+STIXGeneral-Italic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8" w:fontKey="{E9380D8E-0000-0000-0000-000000000000}"/>
  </w:font>
  <w:font w:name="JDGMPJ+STIXGeneral-Italic9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9" w:fontKey="{FA2290CA-0000-0000-0000-000000000000}"/>
  </w:font>
  <w:font w:name="MPCORN+STIXMath-Regular7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0" w:fontKey="{E6BD134E-0000-0000-0000-000000000000}"/>
  </w:font>
  <w:font w:name="WIDTLM+STIXGeneral-Italic10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1" w:fontKey="{091E5C20-0000-0000-0000-000000000000}"/>
  </w:font>
  <w:font w:name="HOHLGV+STIXGeneral-Regular7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2" w:fontKey="{C31E165C-0000-0000-0000-000000000000}"/>
  </w:font>
  <w:font w:name="NTAJAF+STIXGeneral-Italic11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3" w:fontKey="{A6C52055-0000-0000-0000-000000000000}"/>
  </w:font>
  <w:font w:name="AMMOGH+STIXGeneral-Italic8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4" w:fontKey="{CF53330C-0000-0000-0000-000000000000}"/>
  </w:font>
  <w:font w:name="SUGVNG+STIXMath-Regular6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5" w:fontKey="{8A404317-0000-0000-0000-000000000000}"/>
  </w:font>
  <w:font w:name="EMAPRC+STIXGeneral-Italic1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6" w:fontKey="{883D9EB2-0000-0000-0000-000000000000}"/>
  </w:font>
  <w:font w:name="TQIQBT+STIX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7" w:fontKey="{D0AA38A1-0000-0000-0000-000000000000}"/>
  </w:font>
  <w:font w:name="URTKML+STIXGeneral-Regular8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8" w:fontKey="{2D4E3625-0000-0000-0000-000000000000}"/>
  </w:font>
  <w:font w:name="AQSKJS+STIXMath-Regular8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9" w:fontKey="{95554551-0000-0000-0000-000000000000}"/>
  </w:font>
  <w:font w:name="EVFHLH+STIXGeneral-Italic1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0" w:fontKey="{59933597-0000-0000-0000-000000000000}"/>
  </w:font>
  <w:font w:name="KMBTBV+STIXGeneral-Italic14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1" w:fontKey="{5247A99B-0000-0000-0000-000000000000}"/>
  </w:font>
  <w:font w:name="NNMMGT+STIXGeneral-Bold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2" w:fontKey="{66C7CFB1-0000-0000-0000-000000000000}"/>
  </w:font>
  <w:font w:name="QDEIGL+STIXGeneral-Italic18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3" w:fontKey="{7AB19DC8-0000-0000-0000-000000000000}"/>
  </w:font>
  <w:font w:name="EKIKMJ+STIXMathExtensions-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4" w:fontKey="{01BE6AE5-0000-0000-0000-000000000000}"/>
  </w:font>
  <w:font w:name="EEFWHK+STIXMath-Regular9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5" w:fontKey="{C36C0716-0000-0000-0000-000000000000}"/>
  </w:font>
  <w:font w:name="IQOWDC+STIXGeneral-Regular10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6" w:fontKey="{38728825-0000-0000-0000-000000000000}"/>
  </w:font>
  <w:font w:name="VOACIV+STIXGeneral-Italic15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7" w:fontKey="{CAFCF527-0000-0000-0000-000000000000}"/>
  </w:font>
  <w:font w:name="PDEIJL+STIXGeneral-Italic16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8" w:fontKey="{D14AF74A-0000-0000-0000-000000000000}"/>
  </w:font>
  <w:font w:name="FEUMJE+STIXGeneral-Regular9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9" w:fontKey="{BB98772B-0000-0000-0000-000000000000}"/>
  </w:font>
  <w:font w:name="UEVUIB+STIXGeneral-Italic17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0" w:fontKey="{68E5B63B-0000-0000-0000-000000000000}"/>
  </w:font>
  <w:font w:name="VDTPJV+STIXMath-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1" w:fontKey="{CBD5DAF1-0000-0000-0000-000000000000}"/>
  </w:font>
  <w:font w:name="HIDTDL+STIXMath-Italic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2" w:fontKey="{A783872D-0000-0000-0000-000000000000}"/>
  </w:font>
  <w:font w:name="DUTCTU+STIXGeneral-Regular11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3" w:fontKey="{2C68B28E-0000-0000-0000-000000000000}"/>
  </w:font>
  <w:font w:name="GTCOFW+STIXMath-Regular10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4" w:fontKey="{6A1A1B3D-0000-0000-0000-000000000000}"/>
  </w:font>
  <w:font w:name="DUGSCV+STIXGeneral-Italic19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5" w:fontKey="{5538E781-0000-0000-0000-000000000000}"/>
  </w:font>
  <w:font w:name="MSRJQL+STIXMath-Italic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6" w:fontKey="{F9883EDF-0000-0000-0000-000000000000}"/>
  </w:font>
  <w:font w:name="RWALWF+Code2000">
    <w:panose1 w:val="020006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7" w:fontKey="{9E9F9A0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styles" Target="styles.xml" /><Relationship Id="rId56" Type="http://schemas.openxmlformats.org/officeDocument/2006/relationships/fontTable" Target="fontTable.xml" /><Relationship Id="rId57" Type="http://schemas.openxmlformats.org/officeDocument/2006/relationships/settings" Target="settings.xml" /><Relationship Id="rId58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10" Type="http://schemas.openxmlformats.org/officeDocument/2006/relationships/font" Target="fonts/font10.odttf" /><Relationship Id="rId11" Type="http://schemas.openxmlformats.org/officeDocument/2006/relationships/font" Target="fonts/font11.odttf" /><Relationship Id="rId12" Type="http://schemas.openxmlformats.org/officeDocument/2006/relationships/font" Target="fonts/font12.odttf" /><Relationship Id="rId13" Type="http://schemas.openxmlformats.org/officeDocument/2006/relationships/font" Target="fonts/font13.odttf" /><Relationship Id="rId14" Type="http://schemas.openxmlformats.org/officeDocument/2006/relationships/font" Target="fonts/font14.odttf" /><Relationship Id="rId15" Type="http://schemas.openxmlformats.org/officeDocument/2006/relationships/font" Target="fonts/font15.odttf" /><Relationship Id="rId16" Type="http://schemas.openxmlformats.org/officeDocument/2006/relationships/font" Target="fonts/font16.odttf" /><Relationship Id="rId17" Type="http://schemas.openxmlformats.org/officeDocument/2006/relationships/font" Target="fonts/font17.odttf" /><Relationship Id="rId18" Type="http://schemas.openxmlformats.org/officeDocument/2006/relationships/font" Target="fonts/font18.odttf" /><Relationship Id="rId19" Type="http://schemas.openxmlformats.org/officeDocument/2006/relationships/font" Target="fonts/font19.odttf" /><Relationship Id="rId2" Type="http://schemas.openxmlformats.org/officeDocument/2006/relationships/font" Target="fonts/font2.odttf" /><Relationship Id="rId20" Type="http://schemas.openxmlformats.org/officeDocument/2006/relationships/font" Target="fonts/font20.odttf" /><Relationship Id="rId21" Type="http://schemas.openxmlformats.org/officeDocument/2006/relationships/font" Target="fonts/font21.odttf" /><Relationship Id="rId22" Type="http://schemas.openxmlformats.org/officeDocument/2006/relationships/font" Target="fonts/font22.odttf" /><Relationship Id="rId23" Type="http://schemas.openxmlformats.org/officeDocument/2006/relationships/font" Target="fonts/font23.odttf" /><Relationship Id="rId24" Type="http://schemas.openxmlformats.org/officeDocument/2006/relationships/font" Target="fonts/font24.odttf" /><Relationship Id="rId25" Type="http://schemas.openxmlformats.org/officeDocument/2006/relationships/font" Target="fonts/font25.odttf" /><Relationship Id="rId26" Type="http://schemas.openxmlformats.org/officeDocument/2006/relationships/font" Target="fonts/font26.odttf" /><Relationship Id="rId27" Type="http://schemas.openxmlformats.org/officeDocument/2006/relationships/font" Target="fonts/font27.odttf" /><Relationship Id="rId28" Type="http://schemas.openxmlformats.org/officeDocument/2006/relationships/font" Target="fonts/font28.odttf" /><Relationship Id="rId29" Type="http://schemas.openxmlformats.org/officeDocument/2006/relationships/font" Target="fonts/font29.odttf" /><Relationship Id="rId3" Type="http://schemas.openxmlformats.org/officeDocument/2006/relationships/font" Target="fonts/font3.odttf" /><Relationship Id="rId30" Type="http://schemas.openxmlformats.org/officeDocument/2006/relationships/font" Target="fonts/font30.odttf" /><Relationship Id="rId31" Type="http://schemas.openxmlformats.org/officeDocument/2006/relationships/font" Target="fonts/font31.odttf" /><Relationship Id="rId32" Type="http://schemas.openxmlformats.org/officeDocument/2006/relationships/font" Target="fonts/font32.odttf" /><Relationship Id="rId33" Type="http://schemas.openxmlformats.org/officeDocument/2006/relationships/font" Target="fonts/font33.odttf" /><Relationship Id="rId34" Type="http://schemas.openxmlformats.org/officeDocument/2006/relationships/font" Target="fonts/font34.odttf" /><Relationship Id="rId35" Type="http://schemas.openxmlformats.org/officeDocument/2006/relationships/font" Target="fonts/font35.odttf" /><Relationship Id="rId36" Type="http://schemas.openxmlformats.org/officeDocument/2006/relationships/font" Target="fonts/font36.odttf" /><Relationship Id="rId37" Type="http://schemas.openxmlformats.org/officeDocument/2006/relationships/font" Target="fonts/font37.odttf" /><Relationship Id="rId38" Type="http://schemas.openxmlformats.org/officeDocument/2006/relationships/font" Target="fonts/font38.odttf" /><Relationship Id="rId39" Type="http://schemas.openxmlformats.org/officeDocument/2006/relationships/font" Target="fonts/font39.odttf" /><Relationship Id="rId4" Type="http://schemas.openxmlformats.org/officeDocument/2006/relationships/font" Target="fonts/font4.odttf" /><Relationship Id="rId40" Type="http://schemas.openxmlformats.org/officeDocument/2006/relationships/font" Target="fonts/font40.odttf" /><Relationship Id="rId41" Type="http://schemas.openxmlformats.org/officeDocument/2006/relationships/font" Target="fonts/font41.odttf" /><Relationship Id="rId42" Type="http://schemas.openxmlformats.org/officeDocument/2006/relationships/font" Target="fonts/font42.odttf" /><Relationship Id="rId43" Type="http://schemas.openxmlformats.org/officeDocument/2006/relationships/font" Target="fonts/font43.odttf" /><Relationship Id="rId44" Type="http://schemas.openxmlformats.org/officeDocument/2006/relationships/font" Target="fonts/font44.odttf" /><Relationship Id="rId45" Type="http://schemas.openxmlformats.org/officeDocument/2006/relationships/font" Target="fonts/font45.odttf" /><Relationship Id="rId46" Type="http://schemas.openxmlformats.org/officeDocument/2006/relationships/font" Target="fonts/font46.odttf" /><Relationship Id="rId47" Type="http://schemas.openxmlformats.org/officeDocument/2006/relationships/font" Target="fonts/font47.odttf" /><Relationship Id="rId48" Type="http://schemas.openxmlformats.org/officeDocument/2006/relationships/font" Target="fonts/font48.odttf" /><Relationship Id="rId49" Type="http://schemas.openxmlformats.org/officeDocument/2006/relationships/font" Target="fonts/font49.odttf" /><Relationship Id="rId5" Type="http://schemas.openxmlformats.org/officeDocument/2006/relationships/font" Target="fonts/font5.odttf" /><Relationship Id="rId50" Type="http://schemas.openxmlformats.org/officeDocument/2006/relationships/font" Target="fonts/font50.odttf" /><Relationship Id="rId51" Type="http://schemas.openxmlformats.org/officeDocument/2006/relationships/font" Target="fonts/font51.odttf" /><Relationship Id="rId52" Type="http://schemas.openxmlformats.org/officeDocument/2006/relationships/font" Target="fonts/font52.odttf" /><Relationship Id="rId53" Type="http://schemas.openxmlformats.org/officeDocument/2006/relationships/font" Target="fonts/font53.odttf" /><Relationship Id="rId54" Type="http://schemas.openxmlformats.org/officeDocument/2006/relationships/font" Target="fonts/font54.odttf" /><Relationship Id="rId55" Type="http://schemas.openxmlformats.org/officeDocument/2006/relationships/font" Target="fonts/font55.odttf" /><Relationship Id="rId56" Type="http://schemas.openxmlformats.org/officeDocument/2006/relationships/font" Target="fonts/font56.odttf" /><Relationship Id="rId57" Type="http://schemas.openxmlformats.org/officeDocument/2006/relationships/font" Target="fonts/font57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15</Pages>
  <Words>9264</Words>
  <Characters>46350</Characters>
  <Application>Aspose</Application>
  <DocSecurity>0</DocSecurity>
  <Lines>1408</Lines>
  <Paragraphs>1408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53365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2024-03-06T21:15:04+01:00</dcterms:created>
  <dcterms:modified xmlns:xsi="http://www.w3.org/2001/XMLSchema-instance" xmlns:dcterms="http://purl.org/dc/terms/" xsi:type="dcterms:W3CDTF">2024-03-06T21:15:04+01:00</dcterms:modified>
</coreProperties>
</file>