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3C470" w14:textId="50F5B34B" w:rsidR="006C6778" w:rsidRPr="001C6057" w:rsidRDefault="00E86227" w:rsidP="001C6057">
      <w:pPr>
        <w:jc w:val="center"/>
        <w:rPr>
          <w:rFonts w:ascii="Arial" w:hAnsi="Arial" w:cs="Arial"/>
          <w:b/>
          <w:color w:val="002060"/>
          <w:sz w:val="40"/>
          <w:szCs w:val="40"/>
        </w:rPr>
      </w:pPr>
      <w:r>
        <w:rPr>
          <w:rFonts w:ascii="Arial" w:hAnsi="Arial" w:cs="Arial"/>
          <w:b/>
          <w:noProof/>
          <w:color w:val="002060"/>
          <w:sz w:val="20"/>
          <w:szCs w:val="20"/>
        </w:rPr>
        <w:drawing>
          <wp:anchor distT="0" distB="0" distL="114300" distR="114300" simplePos="0" relativeHeight="251651072" behindDoc="1" locked="0" layoutInCell="1" allowOverlap="1" wp14:anchorId="080FB158" wp14:editId="7CEC3802">
            <wp:simplePos x="0" y="0"/>
            <wp:positionH relativeFrom="column">
              <wp:posOffset>-1703070</wp:posOffset>
            </wp:positionH>
            <wp:positionV relativeFrom="page">
              <wp:posOffset>-9525</wp:posOffset>
            </wp:positionV>
            <wp:extent cx="6858000" cy="7543800"/>
            <wp:effectExtent l="0" t="0" r="0" b="0"/>
            <wp:wrapNone/>
            <wp:docPr id="1511775635" name="Image 1" descr="Une image contenant ciel, plein air, Véhicule terrestr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75635" name="Image 1" descr="Une image contenant ciel, plein air, Véhicule terrestre, véhicule&#10;&#10;Description générée automatiquement"/>
                    <pic:cNvPicPr/>
                  </pic:nvPicPr>
                  <pic:blipFill>
                    <a:blip r:embed="rId8" cstate="print">
                      <a:alphaModFix amt="35000"/>
                      <a:extLst>
                        <a:ext uri="{28A0092B-C50C-407E-A947-70E740481C1C}">
                          <a14:useLocalDpi xmlns:a14="http://schemas.microsoft.com/office/drawing/2010/main" val="0"/>
                        </a:ext>
                      </a:extLst>
                    </a:blip>
                    <a:stretch>
                      <a:fillRect/>
                    </a:stretch>
                  </pic:blipFill>
                  <pic:spPr>
                    <a:xfrm>
                      <a:off x="0" y="0"/>
                      <a:ext cx="6858000" cy="7543800"/>
                    </a:xfrm>
                    <a:prstGeom prst="rect">
                      <a:avLst/>
                    </a:prstGeom>
                  </pic:spPr>
                </pic:pic>
              </a:graphicData>
            </a:graphic>
            <wp14:sizeRelH relativeFrom="margin">
              <wp14:pctWidth>0</wp14:pctWidth>
            </wp14:sizeRelH>
            <wp14:sizeRelV relativeFrom="margin">
              <wp14:pctHeight>0</wp14:pctHeight>
            </wp14:sizeRelV>
          </wp:anchor>
        </w:drawing>
      </w:r>
    </w:p>
    <w:p w14:paraId="3FE8E597" w14:textId="085641A9" w:rsidR="00D66544" w:rsidRDefault="00A126EA" w:rsidP="00A126EA">
      <w:pPr>
        <w:jc w:val="center"/>
        <w:rPr>
          <w:rFonts w:ascii="Arial" w:hAnsi="Arial" w:cs="Arial"/>
          <w:b/>
          <w:color w:val="002060"/>
          <w:sz w:val="40"/>
          <w:szCs w:val="40"/>
        </w:rPr>
      </w:pPr>
      <w:r>
        <w:rPr>
          <w:rFonts w:ascii="Arial" w:hAnsi="Arial" w:cs="Arial"/>
          <w:b/>
          <w:color w:val="002060"/>
          <w:sz w:val="40"/>
          <w:szCs w:val="40"/>
        </w:rPr>
        <w:t>Livret d’accueil Emmaüs Chalon</w:t>
      </w:r>
    </w:p>
    <w:p w14:paraId="46158A92" w14:textId="0E5199AB" w:rsidR="001C6057" w:rsidRDefault="001C6057" w:rsidP="00A126EA">
      <w:pPr>
        <w:jc w:val="center"/>
        <w:rPr>
          <w:rFonts w:ascii="Arial" w:hAnsi="Arial" w:cs="Arial"/>
          <w:b/>
          <w:color w:val="002060"/>
          <w:sz w:val="20"/>
          <w:szCs w:val="20"/>
        </w:rPr>
      </w:pPr>
    </w:p>
    <w:p w14:paraId="4B05278F" w14:textId="2FC398CC" w:rsidR="00653ABD" w:rsidRPr="001C6057" w:rsidRDefault="00653ABD" w:rsidP="00A126EA">
      <w:pPr>
        <w:jc w:val="center"/>
        <w:rPr>
          <w:rFonts w:ascii="Arial" w:hAnsi="Arial" w:cs="Arial"/>
          <w:b/>
          <w:color w:val="002060"/>
          <w:sz w:val="20"/>
          <w:szCs w:val="20"/>
        </w:rPr>
      </w:pPr>
    </w:p>
    <w:p w14:paraId="511621E6" w14:textId="521C192F" w:rsidR="00D66544" w:rsidRPr="00653ABD" w:rsidRDefault="00D66544" w:rsidP="00653ABD">
      <w:pPr>
        <w:rPr>
          <w:rFonts w:ascii="Arial" w:hAnsi="Arial" w:cs="Arial"/>
          <w:b/>
          <w:bCs/>
          <w:sz w:val="40"/>
          <w:szCs w:val="40"/>
        </w:rPr>
      </w:pPr>
      <w:r w:rsidRPr="00653ABD">
        <w:rPr>
          <w:rFonts w:ascii="Arial" w:hAnsi="Arial" w:cs="Arial"/>
          <w:b/>
          <w:bCs/>
          <w:color w:val="1F497D" w:themeColor="text2"/>
          <w:sz w:val="56"/>
          <w:szCs w:val="56"/>
        </w:rPr>
        <w:t>E</w:t>
      </w:r>
      <w:r w:rsidRPr="00653ABD">
        <w:rPr>
          <w:rFonts w:ascii="Arial" w:hAnsi="Arial" w:cs="Arial"/>
          <w:b/>
          <w:color w:val="FEFEFE"/>
          <w:spacing w:val="10"/>
          <w:sz w:val="36"/>
          <w:szCs w:val="36"/>
        </w:rPr>
        <w:t xml:space="preserve"> </w:t>
      </w:r>
      <w:r w:rsidRPr="00653ABD">
        <w:rPr>
          <w:rFonts w:ascii="Arial" w:hAnsi="Arial" w:cs="Arial"/>
          <w:sz w:val="40"/>
          <w:szCs w:val="40"/>
        </w:rPr>
        <w:t xml:space="preserve">comme </w:t>
      </w:r>
      <w:r w:rsidRPr="00653ABD">
        <w:rPr>
          <w:rFonts w:ascii="Arial" w:hAnsi="Arial" w:cs="Arial"/>
          <w:b/>
          <w:bCs/>
          <w:sz w:val="40"/>
          <w:szCs w:val="40"/>
        </w:rPr>
        <w:t>Entraide</w:t>
      </w:r>
    </w:p>
    <w:p w14:paraId="03CA7F07" w14:textId="55F026F6" w:rsidR="00D66544" w:rsidRPr="00653ABD" w:rsidRDefault="00D66544" w:rsidP="00E86227">
      <w:pPr>
        <w:tabs>
          <w:tab w:val="left" w:pos="4770"/>
        </w:tabs>
        <w:rPr>
          <w:rFonts w:ascii="Arial" w:hAnsi="Arial" w:cs="Arial"/>
          <w:b/>
          <w:bCs/>
          <w:color w:val="000000" w:themeColor="text1"/>
          <w:sz w:val="40"/>
          <w:szCs w:val="40"/>
        </w:rPr>
      </w:pPr>
      <w:r w:rsidRPr="00653ABD">
        <w:rPr>
          <w:rFonts w:ascii="Arial" w:hAnsi="Arial" w:cs="Arial"/>
          <w:b/>
          <w:bCs/>
          <w:color w:val="1F497D" w:themeColor="text2"/>
          <w:sz w:val="56"/>
          <w:szCs w:val="56"/>
        </w:rPr>
        <w:t>M</w:t>
      </w:r>
      <w:r w:rsidRPr="00653ABD">
        <w:rPr>
          <w:rFonts w:ascii="Arial" w:hAnsi="Arial" w:cs="Arial"/>
          <w:b/>
          <w:color w:val="FEFEFE"/>
          <w:spacing w:val="10"/>
          <w:sz w:val="36"/>
          <w:szCs w:val="36"/>
        </w:rPr>
        <w:t xml:space="preserve"> </w:t>
      </w:r>
      <w:r w:rsidRPr="00653ABD">
        <w:rPr>
          <w:rFonts w:ascii="Arial" w:hAnsi="Arial" w:cs="Arial"/>
          <w:color w:val="000000" w:themeColor="text1"/>
          <w:sz w:val="40"/>
          <w:szCs w:val="40"/>
        </w:rPr>
        <w:t xml:space="preserve">comme </w:t>
      </w:r>
      <w:r w:rsidRPr="00653ABD">
        <w:rPr>
          <w:rFonts w:ascii="Arial" w:hAnsi="Arial" w:cs="Arial"/>
          <w:b/>
          <w:bCs/>
          <w:color w:val="000000" w:themeColor="text1"/>
          <w:sz w:val="40"/>
          <w:szCs w:val="40"/>
        </w:rPr>
        <w:t>Mouvement</w:t>
      </w:r>
      <w:r w:rsidR="00E86227">
        <w:rPr>
          <w:rFonts w:ascii="Arial" w:hAnsi="Arial" w:cs="Arial"/>
          <w:b/>
          <w:bCs/>
          <w:color w:val="000000" w:themeColor="text1"/>
          <w:sz w:val="40"/>
          <w:szCs w:val="40"/>
        </w:rPr>
        <w:tab/>
      </w:r>
    </w:p>
    <w:p w14:paraId="0479971F" w14:textId="52F5ACDB" w:rsidR="00D66544" w:rsidRPr="00653ABD" w:rsidRDefault="00D66544" w:rsidP="00653ABD">
      <w:pPr>
        <w:rPr>
          <w:rFonts w:ascii="Arial" w:hAnsi="Arial" w:cs="Arial"/>
          <w:color w:val="000000" w:themeColor="text1"/>
          <w:sz w:val="40"/>
          <w:szCs w:val="40"/>
        </w:rPr>
      </w:pPr>
      <w:r w:rsidRPr="00653ABD">
        <w:rPr>
          <w:rFonts w:ascii="Arial" w:hAnsi="Arial" w:cs="Arial"/>
          <w:b/>
          <w:bCs/>
          <w:color w:val="1F497D" w:themeColor="text2"/>
          <w:sz w:val="56"/>
          <w:szCs w:val="56"/>
        </w:rPr>
        <w:t>M</w:t>
      </w:r>
      <w:r w:rsidRPr="00653ABD">
        <w:rPr>
          <w:rFonts w:ascii="Arial" w:hAnsi="Arial" w:cs="Arial"/>
          <w:color w:val="4F81BD" w:themeColor="accent1"/>
          <w:sz w:val="36"/>
          <w:szCs w:val="36"/>
        </w:rPr>
        <w:t xml:space="preserve"> </w:t>
      </w:r>
      <w:r w:rsidRPr="00653ABD">
        <w:rPr>
          <w:rFonts w:ascii="Arial" w:hAnsi="Arial" w:cs="Arial"/>
          <w:color w:val="000000" w:themeColor="text1"/>
          <w:sz w:val="40"/>
          <w:szCs w:val="40"/>
        </w:rPr>
        <w:t xml:space="preserve">comme </w:t>
      </w:r>
      <w:r w:rsidRPr="00653ABD">
        <w:rPr>
          <w:rFonts w:ascii="Arial" w:hAnsi="Arial" w:cs="Arial"/>
          <w:b/>
          <w:bCs/>
          <w:color w:val="000000" w:themeColor="text1"/>
          <w:sz w:val="40"/>
          <w:szCs w:val="40"/>
        </w:rPr>
        <w:t>Main tendue</w:t>
      </w:r>
    </w:p>
    <w:p w14:paraId="47B6C780" w14:textId="77777777" w:rsidR="00D66544" w:rsidRPr="00653ABD" w:rsidRDefault="00D66544" w:rsidP="00653ABD">
      <w:pPr>
        <w:rPr>
          <w:rFonts w:ascii="Arial" w:hAnsi="Arial" w:cs="Arial"/>
          <w:color w:val="000000" w:themeColor="text1"/>
          <w:sz w:val="40"/>
          <w:szCs w:val="40"/>
        </w:rPr>
      </w:pPr>
      <w:r w:rsidRPr="00653ABD">
        <w:rPr>
          <w:rFonts w:ascii="Arial" w:hAnsi="Arial" w:cs="Arial"/>
          <w:b/>
          <w:bCs/>
          <w:color w:val="1F497D" w:themeColor="text2"/>
          <w:sz w:val="56"/>
          <w:szCs w:val="56"/>
        </w:rPr>
        <w:t>A</w:t>
      </w:r>
      <w:r w:rsidRPr="00653ABD">
        <w:rPr>
          <w:rFonts w:ascii="Arial" w:hAnsi="Arial" w:cs="Arial"/>
          <w:color w:val="4F81BD" w:themeColor="accent1"/>
          <w:sz w:val="40"/>
          <w:szCs w:val="40"/>
        </w:rPr>
        <w:t xml:space="preserve"> </w:t>
      </w:r>
      <w:r w:rsidRPr="00653ABD">
        <w:rPr>
          <w:rFonts w:ascii="Arial" w:hAnsi="Arial" w:cs="Arial"/>
          <w:color w:val="000000" w:themeColor="text1"/>
          <w:sz w:val="40"/>
          <w:szCs w:val="40"/>
        </w:rPr>
        <w:t xml:space="preserve">comme </w:t>
      </w:r>
      <w:r w:rsidRPr="00653ABD">
        <w:rPr>
          <w:rFonts w:ascii="Arial" w:hAnsi="Arial" w:cs="Arial"/>
          <w:b/>
          <w:bCs/>
          <w:color w:val="000000" w:themeColor="text1"/>
          <w:sz w:val="40"/>
          <w:szCs w:val="40"/>
        </w:rPr>
        <w:t>Acteur de sa propre vie</w:t>
      </w:r>
    </w:p>
    <w:p w14:paraId="7D6E5637" w14:textId="4F35D16B" w:rsidR="00D66544" w:rsidRPr="00653ABD" w:rsidRDefault="00653ABD" w:rsidP="00653ABD">
      <w:pPr>
        <w:rPr>
          <w:rFonts w:ascii="Arial" w:hAnsi="Arial" w:cs="Arial"/>
          <w:b/>
          <w:bCs/>
          <w:color w:val="000000" w:themeColor="text1"/>
          <w:sz w:val="40"/>
          <w:szCs w:val="40"/>
        </w:rPr>
      </w:pPr>
      <w:r>
        <w:rPr>
          <w:rFonts w:ascii="Arial" w:hAnsi="Arial" w:cs="Arial"/>
          <w:b/>
          <w:bCs/>
          <w:color w:val="1F497D" w:themeColor="text2"/>
          <w:sz w:val="56"/>
          <w:szCs w:val="56"/>
        </w:rPr>
        <w:t xml:space="preserve">Ü </w:t>
      </w:r>
      <w:r w:rsidR="00D66544" w:rsidRPr="00653ABD">
        <w:rPr>
          <w:rFonts w:ascii="Arial" w:hAnsi="Arial" w:cs="Arial"/>
          <w:color w:val="000000" w:themeColor="text1"/>
          <w:sz w:val="40"/>
          <w:szCs w:val="40"/>
        </w:rPr>
        <w:t xml:space="preserve">comme </w:t>
      </w:r>
      <w:r w:rsidR="00D66544" w:rsidRPr="00653ABD">
        <w:rPr>
          <w:rFonts w:ascii="Arial" w:hAnsi="Arial" w:cs="Arial"/>
          <w:b/>
          <w:bCs/>
          <w:color w:val="000000" w:themeColor="text1"/>
          <w:sz w:val="40"/>
          <w:szCs w:val="40"/>
        </w:rPr>
        <w:t>Utilité sociale</w:t>
      </w:r>
    </w:p>
    <w:p w14:paraId="37CDE9DC" w14:textId="77777777" w:rsidR="00A126EA" w:rsidRPr="00653ABD" w:rsidRDefault="00D66544" w:rsidP="00653ABD">
      <w:pPr>
        <w:rPr>
          <w:rFonts w:ascii="Arial" w:hAnsi="Arial" w:cs="Arial"/>
          <w:b/>
          <w:bCs/>
          <w:color w:val="000000" w:themeColor="text1"/>
          <w:sz w:val="40"/>
          <w:szCs w:val="40"/>
        </w:rPr>
      </w:pPr>
      <w:r w:rsidRPr="00653ABD">
        <w:rPr>
          <w:rFonts w:ascii="Arial" w:hAnsi="Arial" w:cs="Arial"/>
          <w:b/>
          <w:bCs/>
          <w:color w:val="1F497D" w:themeColor="text2"/>
          <w:sz w:val="56"/>
          <w:szCs w:val="56"/>
        </w:rPr>
        <w:t>S</w:t>
      </w:r>
      <w:r w:rsidRPr="00653ABD">
        <w:rPr>
          <w:rFonts w:ascii="Arial" w:hAnsi="Arial" w:cs="Arial"/>
          <w:color w:val="4F81BD" w:themeColor="accent1"/>
          <w:sz w:val="56"/>
          <w:szCs w:val="56"/>
        </w:rPr>
        <w:t xml:space="preserve"> </w:t>
      </w:r>
      <w:r w:rsidRPr="00653ABD">
        <w:rPr>
          <w:rFonts w:ascii="Arial" w:hAnsi="Arial" w:cs="Arial"/>
          <w:color w:val="000000" w:themeColor="text1"/>
          <w:sz w:val="40"/>
          <w:szCs w:val="40"/>
        </w:rPr>
        <w:t xml:space="preserve">comme </w:t>
      </w:r>
      <w:r w:rsidRPr="00653ABD">
        <w:rPr>
          <w:rFonts w:ascii="Arial" w:hAnsi="Arial" w:cs="Arial"/>
          <w:b/>
          <w:bCs/>
          <w:color w:val="000000" w:themeColor="text1"/>
          <w:sz w:val="40"/>
          <w:szCs w:val="40"/>
        </w:rPr>
        <w:t>Solidarité</w:t>
      </w:r>
    </w:p>
    <w:p w14:paraId="1D59A392" w14:textId="77777777" w:rsidR="00653ABD" w:rsidRDefault="00653ABD" w:rsidP="00A126EA">
      <w:pPr>
        <w:ind w:firstLine="708"/>
        <w:rPr>
          <w:rFonts w:ascii="Arial" w:hAnsi="Arial" w:cs="Arial"/>
          <w:b/>
          <w:bCs/>
          <w:color w:val="000000" w:themeColor="text1"/>
          <w:sz w:val="36"/>
          <w:szCs w:val="36"/>
        </w:rPr>
      </w:pPr>
    </w:p>
    <w:p w14:paraId="6EEA526A" w14:textId="77777777" w:rsidR="00653ABD" w:rsidRDefault="00653ABD" w:rsidP="00A126EA">
      <w:pPr>
        <w:ind w:firstLine="708"/>
        <w:rPr>
          <w:rFonts w:ascii="Arial" w:hAnsi="Arial" w:cs="Arial"/>
          <w:b/>
          <w:bCs/>
          <w:color w:val="000000" w:themeColor="text1"/>
          <w:sz w:val="36"/>
          <w:szCs w:val="36"/>
        </w:rPr>
      </w:pPr>
    </w:p>
    <w:p w14:paraId="27818E94" w14:textId="77777777" w:rsidR="00653ABD" w:rsidRDefault="00653ABD" w:rsidP="00653ABD">
      <w:pPr>
        <w:jc w:val="center"/>
        <w:rPr>
          <w:rFonts w:ascii="Arial" w:hAnsi="Arial" w:cs="Arial"/>
          <w:b/>
          <w:color w:val="002060"/>
          <w:sz w:val="40"/>
          <w:szCs w:val="40"/>
        </w:rPr>
      </w:pPr>
    </w:p>
    <w:p w14:paraId="5C406231" w14:textId="23F9215C" w:rsidR="00A126EA" w:rsidRDefault="00446123" w:rsidP="00653ABD">
      <w:pPr>
        <w:jc w:val="center"/>
        <w:rPr>
          <w:rFonts w:ascii="Arial" w:hAnsi="Arial" w:cs="Arial"/>
          <w:b/>
          <w:color w:val="002060"/>
          <w:sz w:val="40"/>
          <w:szCs w:val="40"/>
        </w:rPr>
      </w:pPr>
      <w:r w:rsidRPr="00EE09DE">
        <w:rPr>
          <w:rFonts w:ascii="Arial" w:hAnsi="Arial" w:cs="Arial"/>
          <w:b/>
          <w:color w:val="002060"/>
          <w:sz w:val="40"/>
          <w:szCs w:val="40"/>
        </w:rPr>
        <w:t>SOMMAIRE</w:t>
      </w:r>
    </w:p>
    <w:p w14:paraId="46003A48" w14:textId="77777777" w:rsidR="00653ABD" w:rsidRPr="002D40D5" w:rsidRDefault="00653ABD" w:rsidP="00653ABD">
      <w:pPr>
        <w:jc w:val="center"/>
        <w:rPr>
          <w:rFonts w:ascii="Arial" w:hAnsi="Arial" w:cs="Arial"/>
          <w:b/>
          <w:color w:val="002060"/>
          <w:sz w:val="40"/>
          <w:szCs w:val="40"/>
        </w:rPr>
      </w:pPr>
    </w:p>
    <w:p w14:paraId="3A5EA71C" w14:textId="03262239" w:rsidR="00446123" w:rsidRPr="00EE09DE" w:rsidRDefault="00A126EA" w:rsidP="00A126EA">
      <w:pPr>
        <w:spacing w:after="0" w:line="360" w:lineRule="auto"/>
        <w:rPr>
          <w:rFonts w:ascii="Arial" w:hAnsi="Arial" w:cs="Arial"/>
          <w:sz w:val="28"/>
          <w:szCs w:val="28"/>
        </w:rPr>
      </w:pPr>
      <w:r w:rsidRPr="00797C68">
        <w:rPr>
          <w:rFonts w:ascii="Arial" w:hAnsi="Arial" w:cs="Arial"/>
          <w:b/>
          <w:color w:val="0F243E" w:themeColor="text2" w:themeShade="80"/>
          <w:sz w:val="40"/>
          <w:szCs w:val="40"/>
        </w:rPr>
        <w:t>B</w:t>
      </w:r>
      <w:r w:rsidRPr="00A126EA">
        <w:rPr>
          <w:rFonts w:ascii="Arial" w:hAnsi="Arial" w:cs="Arial"/>
          <w:bCs/>
          <w:sz w:val="28"/>
          <w:szCs w:val="28"/>
        </w:rPr>
        <w:t>onjour et bienvenue</w:t>
      </w:r>
      <w:r w:rsidR="001C6057">
        <w:rPr>
          <w:rFonts w:ascii="Arial" w:hAnsi="Arial" w:cs="Arial"/>
          <w:bCs/>
          <w:sz w:val="28"/>
          <w:szCs w:val="28"/>
        </w:rPr>
        <w:tab/>
      </w:r>
      <w:r w:rsidR="001C6057">
        <w:rPr>
          <w:rFonts w:ascii="Arial" w:hAnsi="Arial" w:cs="Arial"/>
          <w:bCs/>
          <w:sz w:val="28"/>
          <w:szCs w:val="28"/>
        </w:rPr>
        <w:tab/>
      </w:r>
      <w:r w:rsidR="001C6057">
        <w:rPr>
          <w:rFonts w:ascii="Arial" w:hAnsi="Arial" w:cs="Arial"/>
          <w:bCs/>
          <w:sz w:val="28"/>
          <w:szCs w:val="28"/>
        </w:rPr>
        <w:tab/>
      </w:r>
      <w:r w:rsidR="001C6057">
        <w:rPr>
          <w:rFonts w:ascii="Arial" w:hAnsi="Arial" w:cs="Arial"/>
          <w:bCs/>
          <w:sz w:val="28"/>
          <w:szCs w:val="28"/>
        </w:rPr>
        <w:tab/>
      </w:r>
      <w:r w:rsidR="00EB15C1" w:rsidRPr="00EE09DE">
        <w:rPr>
          <w:rFonts w:ascii="Arial" w:hAnsi="Arial" w:cs="Arial"/>
          <w:sz w:val="28"/>
          <w:szCs w:val="28"/>
        </w:rPr>
        <w:t>page</w:t>
      </w:r>
      <w:r>
        <w:rPr>
          <w:rFonts w:ascii="Arial" w:hAnsi="Arial" w:cs="Arial"/>
          <w:sz w:val="28"/>
          <w:szCs w:val="28"/>
        </w:rPr>
        <w:t xml:space="preserve"> </w:t>
      </w:r>
      <w:r w:rsidR="00BF0A6F">
        <w:rPr>
          <w:rFonts w:ascii="Arial" w:hAnsi="Arial" w:cs="Arial"/>
          <w:sz w:val="28"/>
          <w:szCs w:val="28"/>
        </w:rPr>
        <w:t>3</w:t>
      </w:r>
    </w:p>
    <w:p w14:paraId="445E19E3" w14:textId="1384021C" w:rsidR="00446123" w:rsidRPr="00EE09DE" w:rsidRDefault="00446123" w:rsidP="00A126EA">
      <w:pPr>
        <w:spacing w:after="0" w:line="360" w:lineRule="auto"/>
        <w:rPr>
          <w:rFonts w:ascii="Arial" w:hAnsi="Arial" w:cs="Arial"/>
          <w:color w:val="FF0066"/>
          <w:sz w:val="28"/>
          <w:szCs w:val="28"/>
        </w:rPr>
      </w:pPr>
      <w:r w:rsidRPr="00EE09DE">
        <w:rPr>
          <w:rFonts w:ascii="Arial" w:hAnsi="Arial" w:cs="Arial"/>
          <w:b/>
          <w:color w:val="002060"/>
          <w:sz w:val="40"/>
          <w:szCs w:val="40"/>
        </w:rPr>
        <w:t>P</w:t>
      </w:r>
      <w:r w:rsidRPr="00EE09DE">
        <w:rPr>
          <w:rFonts w:ascii="Arial" w:hAnsi="Arial" w:cs="Arial"/>
          <w:sz w:val="28"/>
          <w:szCs w:val="28"/>
        </w:rPr>
        <w:t>résentation d’</w:t>
      </w:r>
      <w:r w:rsidR="00653ABD">
        <w:rPr>
          <w:rFonts w:ascii="Arial" w:hAnsi="Arial" w:cs="Arial"/>
          <w:sz w:val="28"/>
          <w:szCs w:val="28"/>
        </w:rPr>
        <w:t>Emmaüs Chalon</w:t>
      </w:r>
      <w:r w:rsidR="00653ABD">
        <w:rPr>
          <w:rFonts w:ascii="Arial" w:hAnsi="Arial" w:cs="Arial"/>
          <w:sz w:val="28"/>
          <w:szCs w:val="28"/>
        </w:rPr>
        <w:tab/>
      </w:r>
      <w:r w:rsidR="00653ABD">
        <w:rPr>
          <w:rFonts w:ascii="Arial" w:hAnsi="Arial" w:cs="Arial"/>
          <w:sz w:val="28"/>
          <w:szCs w:val="28"/>
        </w:rPr>
        <w:tab/>
      </w:r>
      <w:r w:rsidRPr="00EE09DE">
        <w:rPr>
          <w:rFonts w:ascii="Arial" w:hAnsi="Arial" w:cs="Arial"/>
          <w:sz w:val="28"/>
          <w:szCs w:val="28"/>
        </w:rPr>
        <w:t>page</w:t>
      </w:r>
      <w:r w:rsidR="00FB2F10">
        <w:rPr>
          <w:rFonts w:ascii="Arial" w:hAnsi="Arial" w:cs="Arial"/>
          <w:sz w:val="28"/>
          <w:szCs w:val="28"/>
        </w:rPr>
        <w:t xml:space="preserve"> </w:t>
      </w:r>
      <w:r w:rsidR="00BF0A6F">
        <w:rPr>
          <w:rFonts w:ascii="Arial" w:hAnsi="Arial" w:cs="Arial"/>
          <w:sz w:val="28"/>
          <w:szCs w:val="28"/>
        </w:rPr>
        <w:t>4</w:t>
      </w:r>
    </w:p>
    <w:p w14:paraId="6913E750" w14:textId="4A519741" w:rsidR="00446123" w:rsidRPr="00EE09DE" w:rsidRDefault="00446123" w:rsidP="00A126EA">
      <w:pPr>
        <w:spacing w:after="0" w:line="360" w:lineRule="auto"/>
        <w:rPr>
          <w:rFonts w:ascii="Arial" w:hAnsi="Arial" w:cs="Arial"/>
          <w:color w:val="FF0066"/>
          <w:sz w:val="28"/>
          <w:szCs w:val="28"/>
        </w:rPr>
      </w:pPr>
      <w:r w:rsidRPr="00EE09DE">
        <w:rPr>
          <w:rFonts w:ascii="Arial" w:hAnsi="Arial" w:cs="Arial"/>
          <w:b/>
          <w:color w:val="002060"/>
          <w:sz w:val="40"/>
          <w:szCs w:val="40"/>
        </w:rPr>
        <w:t>L</w:t>
      </w:r>
      <w:r w:rsidRPr="00EE09DE">
        <w:rPr>
          <w:rFonts w:ascii="Arial" w:hAnsi="Arial" w:cs="Arial"/>
          <w:sz w:val="28"/>
          <w:szCs w:val="28"/>
        </w:rPr>
        <w:t>e contrat d’insertio</w:t>
      </w:r>
      <w:r w:rsidR="001C6057">
        <w:rPr>
          <w:rFonts w:ascii="Arial" w:hAnsi="Arial" w:cs="Arial"/>
          <w:sz w:val="28"/>
          <w:szCs w:val="28"/>
        </w:rPr>
        <w:t>n</w:t>
      </w:r>
      <w:r w:rsidR="001C6057">
        <w:rPr>
          <w:rFonts w:ascii="Arial" w:hAnsi="Arial" w:cs="Arial"/>
          <w:sz w:val="28"/>
          <w:szCs w:val="28"/>
        </w:rPr>
        <w:tab/>
      </w:r>
      <w:r w:rsidR="001C6057">
        <w:rPr>
          <w:rFonts w:ascii="Arial" w:hAnsi="Arial" w:cs="Arial"/>
          <w:sz w:val="28"/>
          <w:szCs w:val="28"/>
        </w:rPr>
        <w:tab/>
      </w:r>
      <w:r w:rsidR="001C6057">
        <w:rPr>
          <w:rFonts w:ascii="Arial" w:hAnsi="Arial" w:cs="Arial"/>
          <w:sz w:val="28"/>
          <w:szCs w:val="28"/>
        </w:rPr>
        <w:tab/>
      </w:r>
      <w:r w:rsidR="001C6057">
        <w:rPr>
          <w:rFonts w:ascii="Arial" w:hAnsi="Arial" w:cs="Arial"/>
          <w:sz w:val="28"/>
          <w:szCs w:val="28"/>
        </w:rPr>
        <w:tab/>
      </w:r>
      <w:r w:rsidRPr="00EE09DE">
        <w:rPr>
          <w:rFonts w:ascii="Arial" w:hAnsi="Arial" w:cs="Arial"/>
          <w:sz w:val="28"/>
          <w:szCs w:val="28"/>
        </w:rPr>
        <w:t>page</w:t>
      </w:r>
      <w:r w:rsidR="00FB2F10">
        <w:rPr>
          <w:rFonts w:ascii="Arial" w:hAnsi="Arial" w:cs="Arial"/>
          <w:sz w:val="28"/>
          <w:szCs w:val="28"/>
        </w:rPr>
        <w:t xml:space="preserve"> </w:t>
      </w:r>
      <w:r w:rsidR="00BF0A6F">
        <w:rPr>
          <w:rFonts w:ascii="Arial" w:hAnsi="Arial" w:cs="Arial"/>
          <w:sz w:val="28"/>
          <w:szCs w:val="28"/>
        </w:rPr>
        <w:t>8</w:t>
      </w:r>
    </w:p>
    <w:p w14:paraId="3B9DDDB3" w14:textId="0ED42075" w:rsidR="00446123" w:rsidRPr="00EE09DE" w:rsidRDefault="00446123" w:rsidP="00A126EA">
      <w:pPr>
        <w:spacing w:after="0" w:line="360" w:lineRule="auto"/>
        <w:rPr>
          <w:rFonts w:ascii="Arial" w:hAnsi="Arial" w:cs="Arial"/>
          <w:color w:val="FF0066"/>
          <w:sz w:val="28"/>
          <w:szCs w:val="28"/>
        </w:rPr>
      </w:pPr>
      <w:r w:rsidRPr="00EE09DE">
        <w:rPr>
          <w:rFonts w:ascii="Arial" w:hAnsi="Arial" w:cs="Arial"/>
          <w:b/>
          <w:color w:val="002060"/>
          <w:sz w:val="40"/>
          <w:szCs w:val="40"/>
        </w:rPr>
        <w:t>V</w:t>
      </w:r>
      <w:r w:rsidRPr="00EE09DE">
        <w:rPr>
          <w:rFonts w:ascii="Arial" w:hAnsi="Arial" w:cs="Arial"/>
          <w:sz w:val="28"/>
          <w:szCs w:val="28"/>
        </w:rPr>
        <w:t>otre vie professionnelle à E</w:t>
      </w:r>
      <w:r w:rsidR="00BF0A6F">
        <w:rPr>
          <w:rFonts w:ascii="Arial" w:hAnsi="Arial" w:cs="Arial"/>
          <w:sz w:val="28"/>
          <w:szCs w:val="28"/>
        </w:rPr>
        <w:t>mmaüs</w:t>
      </w:r>
      <w:r w:rsidR="001C6057">
        <w:rPr>
          <w:rFonts w:ascii="Arial" w:hAnsi="Arial" w:cs="Arial"/>
          <w:sz w:val="28"/>
          <w:szCs w:val="28"/>
        </w:rPr>
        <w:tab/>
      </w:r>
      <w:r w:rsidRPr="00EE09DE">
        <w:rPr>
          <w:rFonts w:ascii="Arial" w:hAnsi="Arial" w:cs="Arial"/>
          <w:sz w:val="28"/>
          <w:szCs w:val="28"/>
        </w:rPr>
        <w:t>page</w:t>
      </w:r>
      <w:r w:rsidR="00FB2F10">
        <w:rPr>
          <w:rFonts w:ascii="Arial" w:hAnsi="Arial" w:cs="Arial"/>
          <w:sz w:val="28"/>
          <w:szCs w:val="28"/>
        </w:rPr>
        <w:t xml:space="preserve"> </w:t>
      </w:r>
      <w:r w:rsidR="00BF0A6F">
        <w:rPr>
          <w:rFonts w:ascii="Arial" w:hAnsi="Arial" w:cs="Arial"/>
          <w:sz w:val="28"/>
          <w:szCs w:val="28"/>
        </w:rPr>
        <w:t>12</w:t>
      </w:r>
    </w:p>
    <w:p w14:paraId="5884A466" w14:textId="1841643E" w:rsidR="00D66544" w:rsidRDefault="00A5467F" w:rsidP="00A126EA">
      <w:pPr>
        <w:spacing w:after="0" w:line="360" w:lineRule="auto"/>
        <w:rPr>
          <w:rFonts w:ascii="Arial" w:hAnsi="Arial" w:cs="Arial"/>
          <w:color w:val="FF0066"/>
          <w:sz w:val="28"/>
          <w:szCs w:val="28"/>
        </w:rPr>
      </w:pPr>
      <w:r w:rsidRPr="00EE09DE">
        <w:rPr>
          <w:rFonts w:ascii="Arial" w:hAnsi="Arial" w:cs="Arial"/>
          <w:b/>
          <w:color w:val="002060"/>
          <w:sz w:val="40"/>
          <w:szCs w:val="40"/>
        </w:rPr>
        <w:t>L</w:t>
      </w:r>
      <w:r w:rsidRPr="00EE09DE">
        <w:rPr>
          <w:rFonts w:ascii="Arial" w:hAnsi="Arial" w:cs="Arial"/>
          <w:sz w:val="28"/>
          <w:szCs w:val="28"/>
        </w:rPr>
        <w:t>a charte d’engagemen</w:t>
      </w:r>
      <w:r w:rsidR="001C6057">
        <w:rPr>
          <w:rFonts w:ascii="Arial" w:hAnsi="Arial" w:cs="Arial"/>
          <w:sz w:val="28"/>
          <w:szCs w:val="28"/>
        </w:rPr>
        <w:t>t</w:t>
      </w:r>
      <w:r w:rsidR="001C6057">
        <w:rPr>
          <w:rFonts w:ascii="Arial" w:hAnsi="Arial" w:cs="Arial"/>
          <w:sz w:val="28"/>
          <w:szCs w:val="28"/>
        </w:rPr>
        <w:tab/>
      </w:r>
      <w:r w:rsidR="001C6057">
        <w:rPr>
          <w:rFonts w:ascii="Arial" w:hAnsi="Arial" w:cs="Arial"/>
          <w:sz w:val="28"/>
          <w:szCs w:val="28"/>
        </w:rPr>
        <w:tab/>
      </w:r>
      <w:r w:rsidR="001C6057">
        <w:rPr>
          <w:rFonts w:ascii="Arial" w:hAnsi="Arial" w:cs="Arial"/>
          <w:sz w:val="28"/>
          <w:szCs w:val="28"/>
        </w:rPr>
        <w:tab/>
      </w:r>
      <w:r w:rsidRPr="00EE09DE">
        <w:rPr>
          <w:rFonts w:ascii="Arial" w:hAnsi="Arial" w:cs="Arial"/>
          <w:sz w:val="28"/>
          <w:szCs w:val="28"/>
        </w:rPr>
        <w:t>page</w:t>
      </w:r>
      <w:r w:rsidR="00FB2F10">
        <w:rPr>
          <w:rFonts w:ascii="Arial" w:hAnsi="Arial" w:cs="Arial"/>
          <w:sz w:val="28"/>
          <w:szCs w:val="28"/>
        </w:rPr>
        <w:t xml:space="preserve"> </w:t>
      </w:r>
      <w:r w:rsidR="00BF0A6F">
        <w:rPr>
          <w:rFonts w:ascii="Arial" w:hAnsi="Arial" w:cs="Arial"/>
          <w:sz w:val="28"/>
          <w:szCs w:val="28"/>
        </w:rPr>
        <w:t>17</w:t>
      </w:r>
    </w:p>
    <w:p w14:paraId="23C28CBE" w14:textId="23514287" w:rsidR="00EA4DB8" w:rsidRDefault="00A5467F" w:rsidP="00A126EA">
      <w:pPr>
        <w:spacing w:after="0" w:line="360" w:lineRule="auto"/>
        <w:rPr>
          <w:rFonts w:ascii="Arial" w:hAnsi="Arial" w:cs="Arial"/>
          <w:sz w:val="28"/>
          <w:szCs w:val="28"/>
        </w:rPr>
      </w:pPr>
      <w:r w:rsidRPr="00EE09DE">
        <w:rPr>
          <w:rFonts w:ascii="Arial" w:hAnsi="Arial" w:cs="Arial"/>
          <w:b/>
          <w:color w:val="002060"/>
          <w:sz w:val="40"/>
          <w:szCs w:val="40"/>
        </w:rPr>
        <w:t>A</w:t>
      </w:r>
      <w:r w:rsidRPr="00EE09DE">
        <w:rPr>
          <w:rFonts w:ascii="Arial" w:hAnsi="Arial" w:cs="Arial"/>
          <w:sz w:val="28"/>
          <w:szCs w:val="28"/>
        </w:rPr>
        <w:t>nnexes</w:t>
      </w:r>
      <w:r w:rsidR="001C6057">
        <w:rPr>
          <w:rFonts w:ascii="Arial" w:hAnsi="Arial" w:cs="Arial"/>
          <w:color w:val="00B0F0"/>
          <w:sz w:val="28"/>
          <w:szCs w:val="28"/>
        </w:rPr>
        <w:tab/>
      </w:r>
      <w:r w:rsidR="001C6057">
        <w:rPr>
          <w:rFonts w:ascii="Arial" w:hAnsi="Arial" w:cs="Arial"/>
          <w:color w:val="00B0F0"/>
          <w:sz w:val="28"/>
          <w:szCs w:val="28"/>
        </w:rPr>
        <w:tab/>
      </w:r>
      <w:r w:rsidR="001C6057">
        <w:rPr>
          <w:rFonts w:ascii="Arial" w:hAnsi="Arial" w:cs="Arial"/>
          <w:color w:val="00B0F0"/>
          <w:sz w:val="28"/>
          <w:szCs w:val="28"/>
        </w:rPr>
        <w:tab/>
      </w:r>
      <w:r w:rsidR="001C6057">
        <w:rPr>
          <w:rFonts w:ascii="Arial" w:hAnsi="Arial" w:cs="Arial"/>
          <w:color w:val="00B0F0"/>
          <w:sz w:val="28"/>
          <w:szCs w:val="28"/>
        </w:rPr>
        <w:tab/>
      </w:r>
      <w:r w:rsidR="001C6057">
        <w:rPr>
          <w:rFonts w:ascii="Arial" w:hAnsi="Arial" w:cs="Arial"/>
          <w:color w:val="00B0F0"/>
          <w:sz w:val="28"/>
          <w:szCs w:val="28"/>
        </w:rPr>
        <w:tab/>
      </w:r>
      <w:r w:rsidR="001C6057">
        <w:rPr>
          <w:rFonts w:ascii="Arial" w:hAnsi="Arial" w:cs="Arial"/>
          <w:color w:val="00B0F0"/>
          <w:sz w:val="28"/>
          <w:szCs w:val="28"/>
        </w:rPr>
        <w:tab/>
      </w:r>
      <w:r w:rsidRPr="00EE09DE">
        <w:rPr>
          <w:rFonts w:ascii="Arial" w:hAnsi="Arial" w:cs="Arial"/>
          <w:sz w:val="28"/>
          <w:szCs w:val="28"/>
        </w:rPr>
        <w:t>page</w:t>
      </w:r>
      <w:r w:rsidR="00FB2F10">
        <w:rPr>
          <w:rFonts w:ascii="Arial" w:hAnsi="Arial" w:cs="Arial"/>
          <w:sz w:val="28"/>
          <w:szCs w:val="28"/>
        </w:rPr>
        <w:t xml:space="preserve"> </w:t>
      </w:r>
      <w:r w:rsidR="00BF0A6F">
        <w:rPr>
          <w:rFonts w:ascii="Arial" w:hAnsi="Arial" w:cs="Arial"/>
          <w:sz w:val="28"/>
          <w:szCs w:val="28"/>
        </w:rPr>
        <w:t>18</w:t>
      </w:r>
    </w:p>
    <w:p w14:paraId="294F3F4D" w14:textId="77777777" w:rsidR="00653ABD" w:rsidRDefault="00653ABD" w:rsidP="00A126EA">
      <w:pPr>
        <w:spacing w:after="0" w:line="360" w:lineRule="auto"/>
        <w:rPr>
          <w:rFonts w:ascii="Arial" w:hAnsi="Arial" w:cs="Arial"/>
          <w:sz w:val="28"/>
          <w:szCs w:val="28"/>
        </w:rPr>
      </w:pPr>
    </w:p>
    <w:p w14:paraId="7E3427C1" w14:textId="77777777" w:rsidR="00653ABD" w:rsidRDefault="00653ABD" w:rsidP="00A126EA">
      <w:pPr>
        <w:spacing w:after="0" w:line="360" w:lineRule="auto"/>
        <w:rPr>
          <w:rFonts w:ascii="Arial" w:hAnsi="Arial" w:cs="Arial"/>
          <w:sz w:val="28"/>
          <w:szCs w:val="28"/>
        </w:rPr>
      </w:pPr>
    </w:p>
    <w:p w14:paraId="0596936C" w14:textId="77777777" w:rsidR="00655D58" w:rsidRDefault="00655D58" w:rsidP="00A126EA">
      <w:pPr>
        <w:spacing w:after="0" w:line="360" w:lineRule="auto"/>
        <w:rPr>
          <w:rFonts w:ascii="Arial" w:hAnsi="Arial" w:cs="Arial"/>
          <w:sz w:val="28"/>
          <w:szCs w:val="28"/>
        </w:rPr>
      </w:pPr>
    </w:p>
    <w:p w14:paraId="7737F0B4" w14:textId="77777777" w:rsidR="00655D58" w:rsidRDefault="00655D58" w:rsidP="00A126EA">
      <w:pPr>
        <w:spacing w:after="0" w:line="360" w:lineRule="auto"/>
        <w:rPr>
          <w:rFonts w:ascii="Arial" w:hAnsi="Arial" w:cs="Arial"/>
          <w:sz w:val="28"/>
          <w:szCs w:val="28"/>
        </w:rPr>
      </w:pPr>
    </w:p>
    <w:p w14:paraId="649A7ED7" w14:textId="77777777" w:rsidR="00653ABD" w:rsidRDefault="00653ABD" w:rsidP="00A126EA">
      <w:pPr>
        <w:spacing w:after="0" w:line="360" w:lineRule="auto"/>
        <w:rPr>
          <w:rFonts w:ascii="Arial" w:hAnsi="Arial" w:cs="Arial"/>
          <w:sz w:val="28"/>
          <w:szCs w:val="28"/>
        </w:rPr>
      </w:pPr>
    </w:p>
    <w:p w14:paraId="3DDE5D3E" w14:textId="77777777" w:rsidR="00653ABD" w:rsidRDefault="00653ABD" w:rsidP="00A126EA">
      <w:pPr>
        <w:spacing w:after="0" w:line="360" w:lineRule="auto"/>
        <w:rPr>
          <w:rFonts w:ascii="Arial" w:hAnsi="Arial" w:cs="Arial"/>
          <w:sz w:val="28"/>
          <w:szCs w:val="28"/>
        </w:rPr>
      </w:pPr>
    </w:p>
    <w:p w14:paraId="5EB4E3D3" w14:textId="77777777" w:rsidR="00653ABD" w:rsidRDefault="00653ABD" w:rsidP="00A126EA">
      <w:pPr>
        <w:spacing w:after="0" w:line="360" w:lineRule="auto"/>
        <w:rPr>
          <w:rFonts w:ascii="Arial" w:hAnsi="Arial" w:cs="Arial"/>
          <w:sz w:val="28"/>
          <w:szCs w:val="28"/>
        </w:rPr>
      </w:pPr>
    </w:p>
    <w:p w14:paraId="27F7C5CD" w14:textId="442EB78F" w:rsidR="00A126EA" w:rsidRDefault="00A126EA" w:rsidP="00A126EA">
      <w:pPr>
        <w:jc w:val="center"/>
        <w:rPr>
          <w:rFonts w:ascii="Arial" w:hAnsi="Arial" w:cs="Arial"/>
          <w:b/>
          <w:color w:val="002060"/>
          <w:sz w:val="40"/>
          <w:szCs w:val="40"/>
        </w:rPr>
      </w:pPr>
      <w:r>
        <w:rPr>
          <w:rFonts w:ascii="Arial" w:hAnsi="Arial" w:cs="Arial"/>
          <w:b/>
          <w:color w:val="002060"/>
          <w:sz w:val="40"/>
          <w:szCs w:val="40"/>
        </w:rPr>
        <w:t>Bonjour &amp; Bienvenue</w:t>
      </w:r>
    </w:p>
    <w:p w14:paraId="2D2EA12E" w14:textId="77777777" w:rsidR="001B0DA0" w:rsidRDefault="001B0DA0" w:rsidP="00A126EA">
      <w:pPr>
        <w:jc w:val="center"/>
        <w:rPr>
          <w:rFonts w:ascii="Arial" w:hAnsi="Arial" w:cs="Arial"/>
          <w:b/>
          <w:color w:val="002060"/>
          <w:sz w:val="40"/>
          <w:szCs w:val="40"/>
        </w:rPr>
      </w:pPr>
    </w:p>
    <w:p w14:paraId="799E2AE3" w14:textId="3AC4B8F1" w:rsidR="00EA4DB8" w:rsidRPr="00C74081" w:rsidRDefault="00EA4DB8" w:rsidP="001C6057">
      <w:pPr>
        <w:jc w:val="both"/>
        <w:rPr>
          <w:rFonts w:ascii="Arial" w:hAnsi="Arial" w:cs="Arial"/>
          <w:bCs/>
          <w:sz w:val="24"/>
          <w:szCs w:val="24"/>
        </w:rPr>
      </w:pPr>
      <w:r w:rsidRPr="00C74081">
        <w:rPr>
          <w:rFonts w:ascii="Arial" w:hAnsi="Arial" w:cs="Arial"/>
          <w:bCs/>
          <w:color w:val="002060"/>
          <w:sz w:val="40"/>
          <w:szCs w:val="40"/>
        </w:rPr>
        <w:t>V</w:t>
      </w:r>
      <w:r w:rsidRPr="00C74081">
        <w:rPr>
          <w:rFonts w:ascii="Arial" w:hAnsi="Arial" w:cs="Arial"/>
          <w:bCs/>
          <w:sz w:val="24"/>
          <w:szCs w:val="24"/>
        </w:rPr>
        <w:t>ous venez de signer un contrat aidé avec l’ASSOCIATION EMMAÜS CHALON-SUR-SAONE.</w:t>
      </w:r>
    </w:p>
    <w:p w14:paraId="43E04CD0" w14:textId="77777777" w:rsidR="00EA4DB8" w:rsidRPr="00C74081" w:rsidRDefault="00EA4DB8" w:rsidP="001C6057">
      <w:pPr>
        <w:jc w:val="both"/>
        <w:rPr>
          <w:rFonts w:ascii="Arial" w:hAnsi="Arial" w:cs="Arial"/>
          <w:bCs/>
          <w:sz w:val="24"/>
          <w:szCs w:val="24"/>
        </w:rPr>
      </w:pPr>
      <w:r w:rsidRPr="00C74081">
        <w:rPr>
          <w:rFonts w:ascii="Arial" w:hAnsi="Arial" w:cs="Arial"/>
          <w:bCs/>
          <w:color w:val="002060"/>
          <w:sz w:val="40"/>
          <w:szCs w:val="40"/>
        </w:rPr>
        <w:t>V</w:t>
      </w:r>
      <w:r w:rsidRPr="00C74081">
        <w:rPr>
          <w:rFonts w:ascii="Arial" w:hAnsi="Arial" w:cs="Arial"/>
          <w:bCs/>
          <w:sz w:val="24"/>
          <w:szCs w:val="24"/>
        </w:rPr>
        <w:t>ous allez participer au fonctionnement de la structure et également acquérir une expérience professionnelle et humaine.</w:t>
      </w:r>
    </w:p>
    <w:p w14:paraId="0EEF9544" w14:textId="77777777" w:rsidR="00EA4DB8" w:rsidRPr="00C74081" w:rsidRDefault="00EA4DB8" w:rsidP="001C6057">
      <w:pPr>
        <w:jc w:val="both"/>
        <w:rPr>
          <w:rFonts w:ascii="Arial" w:hAnsi="Arial" w:cs="Arial"/>
          <w:bCs/>
          <w:sz w:val="24"/>
          <w:szCs w:val="24"/>
        </w:rPr>
      </w:pPr>
      <w:r w:rsidRPr="00C74081">
        <w:rPr>
          <w:rFonts w:ascii="Arial" w:hAnsi="Arial" w:cs="Arial"/>
          <w:bCs/>
          <w:color w:val="002060"/>
          <w:sz w:val="40"/>
          <w:szCs w:val="40"/>
        </w:rPr>
        <w:t>C</w:t>
      </w:r>
      <w:r w:rsidRPr="00C74081">
        <w:rPr>
          <w:rFonts w:ascii="Arial" w:hAnsi="Arial" w:cs="Arial"/>
          <w:bCs/>
          <w:sz w:val="24"/>
          <w:szCs w:val="24"/>
        </w:rPr>
        <w:t>e livret d’accueil regroupe des informations destinées à mieux comprendre le fonctionnement et les actions de solidarité qu’elle met en œuvre.</w:t>
      </w:r>
    </w:p>
    <w:p w14:paraId="183E130B" w14:textId="355490CD" w:rsidR="00EA4DB8" w:rsidRPr="00C74081" w:rsidRDefault="00EA4DB8" w:rsidP="001C6057">
      <w:pPr>
        <w:jc w:val="both"/>
        <w:rPr>
          <w:bCs/>
        </w:rPr>
      </w:pPr>
      <w:r w:rsidRPr="00C74081">
        <w:rPr>
          <w:rFonts w:ascii="Arial" w:hAnsi="Arial" w:cs="Arial"/>
          <w:bCs/>
          <w:color w:val="002060"/>
          <w:sz w:val="40"/>
          <w:szCs w:val="40"/>
        </w:rPr>
        <w:t>N</w:t>
      </w:r>
      <w:r w:rsidRPr="00C74081">
        <w:rPr>
          <w:rFonts w:ascii="Arial" w:hAnsi="Arial" w:cs="Arial"/>
          <w:bCs/>
          <w:sz w:val="24"/>
          <w:szCs w:val="24"/>
        </w:rPr>
        <w:t xml:space="preserve">ous vous engageons à en prendre connaissance et à solliciter vos responsables pour de </w:t>
      </w:r>
      <w:r w:rsidR="00A126EA" w:rsidRPr="00C74081">
        <w:rPr>
          <w:rFonts w:ascii="Arial" w:hAnsi="Arial" w:cs="Arial"/>
          <w:bCs/>
          <w:sz w:val="24"/>
          <w:szCs w:val="24"/>
        </w:rPr>
        <w:t>plus amples informations</w:t>
      </w:r>
      <w:r w:rsidR="001B0DA0">
        <w:rPr>
          <w:rFonts w:ascii="Arial" w:hAnsi="Arial" w:cs="Arial"/>
          <w:bCs/>
          <w:sz w:val="24"/>
          <w:szCs w:val="24"/>
        </w:rPr>
        <w:t>.</w:t>
      </w:r>
    </w:p>
    <w:p w14:paraId="11836CA9" w14:textId="77777777" w:rsidR="00FE1FFC" w:rsidRDefault="00FE1FFC" w:rsidP="00ED30CF"/>
    <w:p w14:paraId="6765D255" w14:textId="77777777" w:rsidR="00FE1FFC" w:rsidRDefault="00FE1FFC" w:rsidP="004C437A">
      <w:pPr>
        <w:pStyle w:val="Paragraphedeliste"/>
        <w:ind w:left="1065"/>
      </w:pPr>
    </w:p>
    <w:p w14:paraId="5E3C8F50" w14:textId="77777777" w:rsidR="00653ABD" w:rsidRDefault="00653ABD" w:rsidP="004C437A">
      <w:pPr>
        <w:pStyle w:val="Paragraphedeliste"/>
        <w:ind w:left="1065"/>
      </w:pPr>
    </w:p>
    <w:p w14:paraId="095FFA57" w14:textId="77777777" w:rsidR="00653ABD" w:rsidRDefault="00653ABD" w:rsidP="004C437A">
      <w:pPr>
        <w:pStyle w:val="Paragraphedeliste"/>
        <w:ind w:left="1065"/>
      </w:pPr>
    </w:p>
    <w:p w14:paraId="04703E47" w14:textId="77777777" w:rsidR="00653ABD" w:rsidRDefault="00653ABD" w:rsidP="004C437A">
      <w:pPr>
        <w:pStyle w:val="Paragraphedeliste"/>
        <w:ind w:left="1065"/>
      </w:pPr>
    </w:p>
    <w:p w14:paraId="5E138AE4" w14:textId="77777777" w:rsidR="00653ABD" w:rsidRPr="00653ABD" w:rsidRDefault="00653ABD" w:rsidP="004C437A">
      <w:pPr>
        <w:pStyle w:val="Paragraphedeliste"/>
        <w:ind w:left="1065"/>
        <w:rPr>
          <w:sz w:val="20"/>
          <w:szCs w:val="20"/>
        </w:rPr>
      </w:pPr>
    </w:p>
    <w:p w14:paraId="37C40C02" w14:textId="77777777" w:rsidR="00653ABD" w:rsidRPr="00653ABD" w:rsidRDefault="00653ABD" w:rsidP="001C6057">
      <w:pPr>
        <w:jc w:val="center"/>
        <w:rPr>
          <w:rFonts w:ascii="Arial" w:hAnsi="Arial" w:cs="Arial"/>
          <w:b/>
          <w:color w:val="1F497D" w:themeColor="text2"/>
          <w:sz w:val="2"/>
          <w:szCs w:val="2"/>
        </w:rPr>
      </w:pPr>
    </w:p>
    <w:p w14:paraId="4F9ABEE9" w14:textId="2EC43222" w:rsidR="00A126EA" w:rsidRPr="00BF0A6F" w:rsidRDefault="00A126EA" w:rsidP="001C6057">
      <w:pPr>
        <w:jc w:val="center"/>
        <w:rPr>
          <w:rFonts w:ascii="Arial" w:hAnsi="Arial" w:cs="Arial"/>
          <w:b/>
          <w:color w:val="1F497D" w:themeColor="text2"/>
          <w:sz w:val="40"/>
          <w:szCs w:val="40"/>
        </w:rPr>
      </w:pPr>
      <w:r w:rsidRPr="00BF0A6F">
        <w:rPr>
          <w:rFonts w:ascii="Arial" w:hAnsi="Arial" w:cs="Arial"/>
          <w:b/>
          <w:color w:val="1F497D" w:themeColor="text2"/>
          <w:sz w:val="40"/>
          <w:szCs w:val="40"/>
        </w:rPr>
        <w:t>PRESENTATION </w:t>
      </w:r>
      <w:r w:rsidR="001C6057" w:rsidRPr="00BF0A6F">
        <w:rPr>
          <w:rFonts w:ascii="Arial" w:hAnsi="Arial" w:cs="Arial"/>
          <w:b/>
          <w:color w:val="1F497D" w:themeColor="text2"/>
          <w:sz w:val="40"/>
          <w:szCs w:val="40"/>
        </w:rPr>
        <w:t>D’EMMAÜS CHALON-SUR-SAÔNE</w:t>
      </w:r>
    </w:p>
    <w:p w14:paraId="7E9ADF89" w14:textId="59C483F6" w:rsidR="00A126EA" w:rsidRPr="00C74081" w:rsidRDefault="00A126EA" w:rsidP="001C6057">
      <w:pPr>
        <w:jc w:val="both"/>
        <w:rPr>
          <w:rFonts w:ascii="Arial" w:hAnsi="Arial" w:cs="Arial"/>
          <w:bCs/>
          <w:sz w:val="24"/>
          <w:szCs w:val="24"/>
        </w:rPr>
      </w:pPr>
      <w:r w:rsidRPr="00156FD4">
        <w:rPr>
          <w:rFonts w:ascii="Arial" w:hAnsi="Arial" w:cs="Arial"/>
          <w:b/>
          <w:sz w:val="24"/>
          <w:szCs w:val="24"/>
        </w:rPr>
        <w:t>EMMA</w:t>
      </w:r>
      <w:r>
        <w:rPr>
          <w:rFonts w:ascii="Arial" w:hAnsi="Arial" w:cs="Arial"/>
          <w:b/>
          <w:sz w:val="24"/>
          <w:szCs w:val="24"/>
        </w:rPr>
        <w:t>Ü</w:t>
      </w:r>
      <w:r w:rsidRPr="00156FD4">
        <w:rPr>
          <w:rFonts w:ascii="Arial" w:hAnsi="Arial" w:cs="Arial"/>
          <w:b/>
          <w:sz w:val="24"/>
          <w:szCs w:val="24"/>
        </w:rPr>
        <w:t>S CHALON-SUR-SA</w:t>
      </w:r>
      <w:r w:rsidR="00653ABD">
        <w:rPr>
          <w:rFonts w:ascii="Arial" w:hAnsi="Arial" w:cs="Arial"/>
          <w:b/>
          <w:sz w:val="24"/>
          <w:szCs w:val="24"/>
        </w:rPr>
        <w:t>Ô</w:t>
      </w:r>
      <w:r w:rsidRPr="00156FD4">
        <w:rPr>
          <w:rFonts w:ascii="Arial" w:hAnsi="Arial" w:cs="Arial"/>
          <w:b/>
          <w:sz w:val="24"/>
          <w:szCs w:val="24"/>
        </w:rPr>
        <w:t xml:space="preserve">NE, </w:t>
      </w:r>
      <w:r w:rsidRPr="00C74081">
        <w:rPr>
          <w:rFonts w:ascii="Arial" w:hAnsi="Arial" w:cs="Arial"/>
          <w:bCs/>
          <w:sz w:val="24"/>
          <w:szCs w:val="24"/>
        </w:rPr>
        <w:t>qui a été créé en 1974 en comité d’amis, est une association de Loi 1901 dont la mission est de venir en aide aux plus démunis par des actions de solidarité et d’insertion.</w:t>
      </w:r>
    </w:p>
    <w:p w14:paraId="167E8462" w14:textId="77777777" w:rsidR="00A126EA" w:rsidRPr="00C74081" w:rsidRDefault="00A126EA" w:rsidP="001C6057">
      <w:pPr>
        <w:jc w:val="both"/>
        <w:rPr>
          <w:rFonts w:ascii="Arial" w:hAnsi="Arial" w:cs="Arial"/>
          <w:bCs/>
          <w:sz w:val="24"/>
          <w:szCs w:val="24"/>
        </w:rPr>
      </w:pPr>
      <w:r w:rsidRPr="00C74081">
        <w:rPr>
          <w:rFonts w:ascii="Arial" w:hAnsi="Arial" w:cs="Arial"/>
          <w:bCs/>
          <w:sz w:val="24"/>
          <w:szCs w:val="24"/>
        </w:rPr>
        <w:t>Un comité d’amis accueille des salariés et/ou des salariés en insertion. Il n’accueille pas de compagnons qui eux sont logés et nourris au sein des communautés et bénéficient d’un statut particulier.</w:t>
      </w:r>
    </w:p>
    <w:p w14:paraId="0D94F38A" w14:textId="5020C7DF" w:rsidR="002D40D5" w:rsidRPr="00653ABD" w:rsidRDefault="00A126EA" w:rsidP="001C6057">
      <w:pPr>
        <w:jc w:val="both"/>
        <w:rPr>
          <w:rFonts w:ascii="Arial" w:hAnsi="Arial" w:cs="Arial"/>
          <w:bCs/>
          <w:sz w:val="24"/>
          <w:szCs w:val="24"/>
        </w:rPr>
      </w:pPr>
      <w:r w:rsidRPr="00C74081">
        <w:rPr>
          <w:rFonts w:ascii="Arial" w:hAnsi="Arial" w:cs="Arial"/>
          <w:bCs/>
          <w:sz w:val="24"/>
          <w:szCs w:val="24"/>
        </w:rPr>
        <w:t>Les amis sont des bénévoles qui au départ, créent l’association, la développent jusqu’à ce qu’elle puisse accueillir, par choix, des salariés permanents et en insertion</w:t>
      </w:r>
      <w:r w:rsidR="00653ABD">
        <w:rPr>
          <w:rFonts w:ascii="Arial" w:hAnsi="Arial" w:cs="Arial"/>
          <w:bCs/>
          <w:sz w:val="24"/>
          <w:szCs w:val="24"/>
        </w:rPr>
        <w:t>.</w:t>
      </w:r>
    </w:p>
    <w:p w14:paraId="21465A1F" w14:textId="648641BE" w:rsidR="00A126EA" w:rsidRPr="006B16AB" w:rsidRDefault="00A126EA" w:rsidP="001C6057">
      <w:pPr>
        <w:jc w:val="both"/>
        <w:rPr>
          <w:rFonts w:ascii="Arial" w:hAnsi="Arial" w:cs="Arial"/>
          <w:b/>
          <w:color w:val="1F497D" w:themeColor="text2"/>
          <w:sz w:val="24"/>
          <w:szCs w:val="24"/>
        </w:rPr>
      </w:pPr>
      <w:r w:rsidRPr="006B16AB">
        <w:rPr>
          <w:rFonts w:ascii="Arial" w:hAnsi="Arial" w:cs="Arial"/>
          <w:b/>
          <w:color w:val="1F497D" w:themeColor="text2"/>
          <w:sz w:val="52"/>
          <w:szCs w:val="52"/>
        </w:rPr>
        <w:t>P</w:t>
      </w:r>
      <w:r w:rsidRPr="006B16AB">
        <w:rPr>
          <w:rFonts w:ascii="Arial" w:hAnsi="Arial" w:cs="Arial"/>
          <w:b/>
          <w:color w:val="1F497D" w:themeColor="text2"/>
          <w:sz w:val="24"/>
          <w:szCs w:val="24"/>
        </w:rPr>
        <w:t xml:space="preserve">RINCIPES DE NOTRE ACTION D’INSERTION PAR LE TRAVAIL : </w:t>
      </w:r>
    </w:p>
    <w:p w14:paraId="22FC1993" w14:textId="77777777" w:rsidR="00A126EA" w:rsidRPr="001B0DA0" w:rsidRDefault="00A126EA" w:rsidP="001B0DA0">
      <w:pPr>
        <w:pStyle w:val="Paragraphedeliste"/>
        <w:numPr>
          <w:ilvl w:val="0"/>
          <w:numId w:val="28"/>
        </w:numPr>
        <w:jc w:val="both"/>
        <w:rPr>
          <w:rFonts w:ascii="Arial" w:hAnsi="Arial" w:cs="Arial"/>
          <w:bCs/>
          <w:sz w:val="24"/>
          <w:szCs w:val="24"/>
        </w:rPr>
      </w:pPr>
      <w:r w:rsidRPr="001B0DA0">
        <w:rPr>
          <w:rFonts w:ascii="Arial" w:hAnsi="Arial" w:cs="Arial"/>
          <w:bCs/>
          <w:sz w:val="24"/>
          <w:szCs w:val="24"/>
        </w:rPr>
        <w:t>Redonner par le travail à ceux qui en sont exclus et éloignés, une dignité, une autonomie, une confiance dans leurs capacités, aux hommes et femmes accueillis dans notre structure</w:t>
      </w:r>
    </w:p>
    <w:p w14:paraId="3C6DECBA" w14:textId="77777777" w:rsidR="00A126EA" w:rsidRPr="001B0DA0" w:rsidRDefault="00A126EA" w:rsidP="001B0DA0">
      <w:pPr>
        <w:pStyle w:val="Paragraphedeliste"/>
        <w:numPr>
          <w:ilvl w:val="0"/>
          <w:numId w:val="28"/>
        </w:numPr>
        <w:jc w:val="both"/>
        <w:rPr>
          <w:rFonts w:ascii="Arial" w:hAnsi="Arial" w:cs="Arial"/>
          <w:bCs/>
          <w:sz w:val="24"/>
          <w:szCs w:val="24"/>
        </w:rPr>
      </w:pPr>
      <w:r w:rsidRPr="001B0DA0">
        <w:rPr>
          <w:rFonts w:ascii="Arial" w:hAnsi="Arial" w:cs="Arial"/>
          <w:bCs/>
          <w:sz w:val="24"/>
          <w:szCs w:val="24"/>
        </w:rPr>
        <w:t>Les accompagner dans la définition de leur projet professionnel et dans leur recherche d’emploi.</w:t>
      </w:r>
    </w:p>
    <w:p w14:paraId="61A3B024" w14:textId="77777777" w:rsidR="00653ABD" w:rsidRPr="00653ABD" w:rsidRDefault="00653ABD" w:rsidP="001B0DA0">
      <w:pPr>
        <w:jc w:val="both"/>
        <w:rPr>
          <w:rFonts w:ascii="Arial" w:hAnsi="Arial" w:cs="Arial"/>
          <w:bCs/>
          <w:sz w:val="20"/>
          <w:szCs w:val="20"/>
        </w:rPr>
      </w:pPr>
    </w:p>
    <w:p w14:paraId="23BAA1A8" w14:textId="645140F3" w:rsidR="001B0DA0" w:rsidRPr="001B0DA0" w:rsidRDefault="00A126EA" w:rsidP="001B0DA0">
      <w:pPr>
        <w:pStyle w:val="Paragraphedeliste"/>
        <w:numPr>
          <w:ilvl w:val="0"/>
          <w:numId w:val="28"/>
        </w:numPr>
        <w:jc w:val="both"/>
        <w:rPr>
          <w:rFonts w:ascii="Arial" w:hAnsi="Arial" w:cs="Arial"/>
          <w:bCs/>
          <w:sz w:val="24"/>
          <w:szCs w:val="24"/>
        </w:rPr>
      </w:pPr>
      <w:r w:rsidRPr="001B0DA0">
        <w:rPr>
          <w:rFonts w:ascii="Arial" w:hAnsi="Arial" w:cs="Arial"/>
          <w:bCs/>
          <w:sz w:val="24"/>
          <w:szCs w:val="24"/>
        </w:rPr>
        <w:t>Mettre en place les formations, des stages ou autres dispositifs nécessaires à la réalisation de leurs objectifs professionnels et sociaux.</w:t>
      </w:r>
    </w:p>
    <w:p w14:paraId="375A09A4" w14:textId="48454A5B" w:rsidR="001B0DA0" w:rsidRDefault="00DD2F99" w:rsidP="001B0DA0">
      <w:pPr>
        <w:jc w:val="both"/>
        <w:rPr>
          <w:rFonts w:ascii="Arial" w:hAnsi="Arial" w:cs="Arial"/>
          <w:b/>
          <w:color w:val="1F497D" w:themeColor="text2"/>
          <w:sz w:val="24"/>
          <w:szCs w:val="24"/>
        </w:rPr>
      </w:pPr>
      <w:bookmarkStart w:id="0" w:name="_Hlk140663325"/>
      <w:r w:rsidRPr="00DD2F99">
        <w:rPr>
          <w:rFonts w:ascii="Arial" w:hAnsi="Arial" w:cs="Arial"/>
          <w:b/>
          <w:noProof/>
          <w:color w:val="1F497D" w:themeColor="text2"/>
          <w:sz w:val="10"/>
          <w:szCs w:val="10"/>
        </w:rPr>
        <w:drawing>
          <wp:anchor distT="0" distB="0" distL="114300" distR="114300" simplePos="0" relativeHeight="251656192" behindDoc="1" locked="0" layoutInCell="1" allowOverlap="1" wp14:anchorId="2B2CE6C5" wp14:editId="19CA0120">
            <wp:simplePos x="0" y="0"/>
            <wp:positionH relativeFrom="column">
              <wp:posOffset>-570230</wp:posOffset>
            </wp:positionH>
            <wp:positionV relativeFrom="page">
              <wp:posOffset>2447925</wp:posOffset>
            </wp:positionV>
            <wp:extent cx="4920615" cy="4362450"/>
            <wp:effectExtent l="0" t="0" r="0" b="0"/>
            <wp:wrapTight wrapText="bothSides">
              <wp:wrapPolygon edited="0">
                <wp:start x="0" y="0"/>
                <wp:lineTo x="0" y="21506"/>
                <wp:lineTo x="21491" y="21506"/>
                <wp:lineTo x="21491" y="0"/>
                <wp:lineTo x="0" y="0"/>
              </wp:wrapPolygon>
            </wp:wrapTight>
            <wp:docPr id="1664724734" name="Image 1" descr="Une image contenant texte, Appareils électroniques,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24734" name="Image 1" descr="Une image contenant texte, Appareils électroniques, capture d’écran, Polic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4920615" cy="4362450"/>
                    </a:xfrm>
                    <a:prstGeom prst="rect">
                      <a:avLst/>
                    </a:prstGeom>
                  </pic:spPr>
                </pic:pic>
              </a:graphicData>
            </a:graphic>
            <wp14:sizeRelH relativeFrom="margin">
              <wp14:pctWidth>0</wp14:pctWidth>
            </wp14:sizeRelH>
            <wp14:sizeRelV relativeFrom="margin">
              <wp14:pctHeight>0</wp14:pctHeight>
            </wp14:sizeRelV>
          </wp:anchor>
        </w:drawing>
      </w:r>
      <w:r w:rsidR="001B0DA0" w:rsidRPr="001B0DA0">
        <w:rPr>
          <w:rFonts w:ascii="Arial" w:hAnsi="Arial" w:cs="Arial"/>
          <w:b/>
          <w:color w:val="1F497D" w:themeColor="text2"/>
          <w:sz w:val="52"/>
          <w:szCs w:val="52"/>
        </w:rPr>
        <w:t>N</w:t>
      </w:r>
      <w:r w:rsidR="001B0DA0">
        <w:rPr>
          <w:rFonts w:ascii="Arial" w:hAnsi="Arial" w:cs="Arial"/>
          <w:b/>
          <w:color w:val="1F497D" w:themeColor="text2"/>
          <w:sz w:val="24"/>
          <w:szCs w:val="24"/>
        </w:rPr>
        <w:t>OS ACTIVITÉS :</w:t>
      </w:r>
    </w:p>
    <w:bookmarkEnd w:id="0"/>
    <w:p w14:paraId="38B69777" w14:textId="77777777" w:rsidR="00BF0A6F" w:rsidRPr="00BF0A6F" w:rsidRDefault="00BF0A6F" w:rsidP="00E25EFB">
      <w:pPr>
        <w:spacing w:before="120" w:after="120"/>
        <w:rPr>
          <w:rFonts w:ascii="Arial" w:hAnsi="Arial" w:cs="Arial"/>
          <w:b/>
          <w:color w:val="002060"/>
          <w:sz w:val="20"/>
          <w:szCs w:val="20"/>
        </w:rPr>
      </w:pPr>
    </w:p>
    <w:p w14:paraId="06C9B86E" w14:textId="1D0089E3" w:rsidR="003320AB" w:rsidRPr="003320AB" w:rsidRDefault="00E25EFB" w:rsidP="00E25EFB">
      <w:pPr>
        <w:spacing w:before="120" w:after="120"/>
        <w:rPr>
          <w:rFonts w:ascii="Arial" w:hAnsi="Arial" w:cs="Arial"/>
          <w:b/>
          <w:color w:val="002060"/>
          <w:sz w:val="24"/>
          <w:szCs w:val="24"/>
        </w:rPr>
      </w:pPr>
      <w:r w:rsidRPr="003320AB">
        <w:rPr>
          <w:rFonts w:ascii="Arial" w:hAnsi="Arial" w:cs="Arial"/>
          <w:b/>
          <w:color w:val="002060"/>
          <w:sz w:val="52"/>
          <w:szCs w:val="52"/>
        </w:rPr>
        <w:t>L</w:t>
      </w:r>
      <w:r w:rsidR="003320AB" w:rsidRPr="003320AB">
        <w:rPr>
          <w:rFonts w:ascii="Arial" w:hAnsi="Arial" w:cs="Arial"/>
          <w:b/>
          <w:color w:val="002060"/>
          <w:sz w:val="24"/>
          <w:szCs w:val="24"/>
        </w:rPr>
        <w:t>A SOLIDARIT֧</w:t>
      </w:r>
      <w:r w:rsidR="003320AB">
        <w:rPr>
          <w:rFonts w:ascii="Arial" w:hAnsi="Arial" w:cs="Arial"/>
          <w:b/>
          <w:color w:val="002060"/>
          <w:sz w:val="24"/>
          <w:szCs w:val="24"/>
        </w:rPr>
        <w:t>É :</w:t>
      </w:r>
    </w:p>
    <w:p w14:paraId="391DBD14" w14:textId="4B7AF935" w:rsidR="00E25EFB" w:rsidRPr="001B0DA0" w:rsidRDefault="003320AB" w:rsidP="00637A5D">
      <w:pPr>
        <w:spacing w:before="120" w:after="120"/>
        <w:jc w:val="both"/>
        <w:rPr>
          <w:rFonts w:ascii="Arial" w:hAnsi="Arial" w:cs="Arial"/>
          <w:bCs/>
          <w:sz w:val="24"/>
          <w:szCs w:val="24"/>
        </w:rPr>
      </w:pPr>
      <w:r w:rsidRPr="003320AB">
        <w:rPr>
          <w:rFonts w:ascii="Arial" w:hAnsi="Arial" w:cs="Arial"/>
          <w:bCs/>
          <w:sz w:val="24"/>
          <w:szCs w:val="24"/>
        </w:rPr>
        <w:t>L</w:t>
      </w:r>
      <w:r w:rsidR="00E25EFB" w:rsidRPr="001B0DA0">
        <w:rPr>
          <w:rFonts w:ascii="Arial" w:hAnsi="Arial" w:cs="Arial"/>
          <w:bCs/>
          <w:sz w:val="24"/>
          <w:szCs w:val="24"/>
        </w:rPr>
        <w:t xml:space="preserve">es recettes du magasin solidaire et de toutes ces ventes de matériel contribuent au fonctionnement </w:t>
      </w:r>
      <w:r>
        <w:rPr>
          <w:rFonts w:ascii="Arial" w:hAnsi="Arial" w:cs="Arial"/>
          <w:bCs/>
          <w:sz w:val="24"/>
          <w:szCs w:val="24"/>
        </w:rPr>
        <w:t>d</w:t>
      </w:r>
      <w:r w:rsidR="00E25EFB" w:rsidRPr="001B0DA0">
        <w:rPr>
          <w:rFonts w:ascii="Arial" w:hAnsi="Arial" w:cs="Arial"/>
          <w:bCs/>
          <w:sz w:val="24"/>
          <w:szCs w:val="24"/>
        </w:rPr>
        <w:t>’EMMAÜS CHALON et aux solidarités :</w:t>
      </w:r>
    </w:p>
    <w:p w14:paraId="44EB6ACD" w14:textId="03ADCC80" w:rsidR="00E25EFB" w:rsidRPr="001B0DA0" w:rsidRDefault="00E25EFB" w:rsidP="00E25EFB">
      <w:pPr>
        <w:spacing w:before="120" w:after="120"/>
        <w:rPr>
          <w:rFonts w:ascii="Arial" w:hAnsi="Arial" w:cs="Arial"/>
          <w:bCs/>
          <w:sz w:val="24"/>
          <w:szCs w:val="24"/>
        </w:rPr>
      </w:pPr>
      <w:r w:rsidRPr="003320AB">
        <w:rPr>
          <w:rFonts w:ascii="Arial" w:hAnsi="Arial" w:cs="Arial"/>
          <w:bCs/>
          <w:sz w:val="24"/>
          <w:szCs w:val="24"/>
        </w:rPr>
        <w:t>N</w:t>
      </w:r>
      <w:r w:rsidRPr="001B0DA0">
        <w:rPr>
          <w:rFonts w:ascii="Arial" w:hAnsi="Arial" w:cs="Arial"/>
          <w:bCs/>
          <w:sz w:val="24"/>
          <w:szCs w:val="24"/>
        </w:rPr>
        <w:t xml:space="preserve">os actions de solidarité </w:t>
      </w:r>
      <w:r w:rsidR="003320AB">
        <w:rPr>
          <w:rFonts w:ascii="Arial" w:hAnsi="Arial" w:cs="Arial"/>
          <w:bCs/>
          <w:sz w:val="24"/>
          <w:szCs w:val="24"/>
        </w:rPr>
        <w:t>sont</w:t>
      </w:r>
      <w:r w:rsidR="00BF0A6F">
        <w:rPr>
          <w:rFonts w:ascii="Arial" w:hAnsi="Arial" w:cs="Arial"/>
          <w:bCs/>
          <w:sz w:val="24"/>
          <w:szCs w:val="24"/>
        </w:rPr>
        <w:t> :</w:t>
      </w:r>
    </w:p>
    <w:p w14:paraId="166D1FB4" w14:textId="36F84476" w:rsidR="00E25EFB" w:rsidRPr="00BF0A6F" w:rsidRDefault="00E25EFB" w:rsidP="00BF0A6F">
      <w:pPr>
        <w:pStyle w:val="Paragraphedeliste"/>
        <w:numPr>
          <w:ilvl w:val="0"/>
          <w:numId w:val="47"/>
        </w:numPr>
        <w:spacing w:before="120" w:after="120"/>
        <w:rPr>
          <w:rFonts w:ascii="Arial" w:hAnsi="Arial" w:cs="Arial"/>
          <w:bCs/>
          <w:color w:val="002060"/>
          <w:sz w:val="24"/>
          <w:szCs w:val="24"/>
        </w:rPr>
      </w:pPr>
      <w:r w:rsidRPr="00BF0A6F">
        <w:rPr>
          <w:rFonts w:ascii="Arial" w:hAnsi="Arial" w:cs="Arial"/>
          <w:bCs/>
          <w:color w:val="002060"/>
          <w:sz w:val="24"/>
          <w:szCs w:val="24"/>
        </w:rPr>
        <w:t>Solidarité locale</w:t>
      </w:r>
    </w:p>
    <w:p w14:paraId="290FE5C7" w14:textId="284D8875" w:rsidR="00BF0A6F" w:rsidRPr="00BF0A6F" w:rsidRDefault="00BF0A6F" w:rsidP="00BF0A6F">
      <w:pPr>
        <w:pStyle w:val="Paragraphedeliste"/>
        <w:numPr>
          <w:ilvl w:val="0"/>
          <w:numId w:val="47"/>
        </w:numPr>
        <w:spacing w:before="120" w:after="120"/>
        <w:rPr>
          <w:rFonts w:ascii="Arial" w:hAnsi="Arial" w:cs="Arial"/>
          <w:bCs/>
          <w:color w:val="002060"/>
          <w:sz w:val="24"/>
          <w:szCs w:val="24"/>
        </w:rPr>
      </w:pPr>
      <w:r w:rsidRPr="00BF0A6F">
        <w:rPr>
          <w:rFonts w:ascii="Arial" w:hAnsi="Arial" w:cs="Arial"/>
          <w:bCs/>
          <w:color w:val="002060"/>
          <w:sz w:val="24"/>
          <w:szCs w:val="24"/>
        </w:rPr>
        <w:t>Solidarité Nationales</w:t>
      </w:r>
    </w:p>
    <w:p w14:paraId="403BCF6A" w14:textId="57FFC09F" w:rsidR="003320AB" w:rsidRPr="00BF0A6F" w:rsidRDefault="00DD2F99" w:rsidP="00BF0A6F">
      <w:pPr>
        <w:pStyle w:val="Paragraphedeliste"/>
        <w:numPr>
          <w:ilvl w:val="0"/>
          <w:numId w:val="47"/>
        </w:numPr>
        <w:spacing w:before="120" w:after="120"/>
        <w:rPr>
          <w:rFonts w:ascii="Arial" w:hAnsi="Arial" w:cs="Arial"/>
          <w:bCs/>
          <w:color w:val="002060"/>
          <w:sz w:val="24"/>
          <w:szCs w:val="24"/>
        </w:rPr>
      </w:pPr>
      <w:r>
        <w:rPr>
          <w:noProof/>
        </w:rPr>
        <w:drawing>
          <wp:anchor distT="0" distB="0" distL="114300" distR="114300" simplePos="0" relativeHeight="251653120" behindDoc="0" locked="0" layoutInCell="1" allowOverlap="1" wp14:anchorId="35AA54A8" wp14:editId="4B16108A">
            <wp:simplePos x="0" y="0"/>
            <wp:positionH relativeFrom="column">
              <wp:posOffset>38100</wp:posOffset>
            </wp:positionH>
            <wp:positionV relativeFrom="page">
              <wp:posOffset>3648075</wp:posOffset>
            </wp:positionV>
            <wp:extent cx="4233545" cy="2867025"/>
            <wp:effectExtent l="0" t="0" r="0" b="0"/>
            <wp:wrapSquare wrapText="bothSides"/>
            <wp:docPr id="18439" name="Graphique 18439">
              <a:extLst xmlns:a="http://schemas.openxmlformats.org/drawingml/2006/main">
                <a:ext uri="{FF2B5EF4-FFF2-40B4-BE49-F238E27FC236}">
                  <a16:creationId xmlns:a16="http://schemas.microsoft.com/office/drawing/2014/main" id="{8AE5AAB6-8D08-20F0-A40E-E3A9B85E96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BF0A6F" w:rsidRPr="00BF0A6F">
        <w:rPr>
          <w:rFonts w:ascii="Arial" w:hAnsi="Arial" w:cs="Arial"/>
          <w:bCs/>
          <w:color w:val="002060"/>
          <w:sz w:val="24"/>
          <w:szCs w:val="24"/>
        </w:rPr>
        <w:t>Solidarité Internationales</w:t>
      </w:r>
    </w:p>
    <w:p w14:paraId="3F20C858" w14:textId="45CFC8B3" w:rsidR="003320AB" w:rsidRDefault="00357BEF" w:rsidP="00357BEF">
      <w:pPr>
        <w:pStyle w:val="Paragraphedeliste"/>
        <w:spacing w:before="120" w:after="120"/>
        <w:rPr>
          <w:rFonts w:ascii="Arial" w:hAnsi="Arial" w:cs="Arial"/>
          <w:bCs/>
          <w:sz w:val="24"/>
          <w:szCs w:val="24"/>
        </w:rPr>
      </w:pPr>
      <w:r>
        <w:rPr>
          <w:noProof/>
        </w:rPr>
        <w:lastRenderedPageBreak/>
        <w:drawing>
          <wp:anchor distT="0" distB="0" distL="114300" distR="114300" simplePos="0" relativeHeight="251655168" behindDoc="0" locked="0" layoutInCell="1" allowOverlap="1" wp14:anchorId="4CDD444C" wp14:editId="2A58A639">
            <wp:simplePos x="0" y="0"/>
            <wp:positionH relativeFrom="column">
              <wp:posOffset>-112395</wp:posOffset>
            </wp:positionH>
            <wp:positionV relativeFrom="page">
              <wp:posOffset>5038725</wp:posOffset>
            </wp:positionV>
            <wp:extent cx="4029075" cy="2329180"/>
            <wp:effectExtent l="0" t="0" r="0" b="0"/>
            <wp:wrapSquare wrapText="bothSides"/>
            <wp:docPr id="18438" name="Graphique 18438">
              <a:extLst xmlns:a="http://schemas.openxmlformats.org/drawingml/2006/main">
                <a:ext uri="{FF2B5EF4-FFF2-40B4-BE49-F238E27FC236}">
                  <a16:creationId xmlns:a16="http://schemas.microsoft.com/office/drawing/2014/main" id="{333107A8-8E9E-4D0C-2696-037E44B4C9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0" locked="0" layoutInCell="1" allowOverlap="1" wp14:anchorId="1B6E8B24" wp14:editId="2124BF42">
            <wp:simplePos x="0" y="0"/>
            <wp:positionH relativeFrom="column">
              <wp:posOffset>-140970</wp:posOffset>
            </wp:positionH>
            <wp:positionV relativeFrom="page">
              <wp:posOffset>3429000</wp:posOffset>
            </wp:positionV>
            <wp:extent cx="4071620" cy="1471295"/>
            <wp:effectExtent l="0" t="0" r="0" b="0"/>
            <wp:wrapSquare wrapText="bothSides"/>
            <wp:docPr id="18442" name="Graphique 18442">
              <a:extLst xmlns:a="http://schemas.openxmlformats.org/drawingml/2006/main">
                <a:ext uri="{FF2B5EF4-FFF2-40B4-BE49-F238E27FC236}">
                  <a16:creationId xmlns:a16="http://schemas.microsoft.com/office/drawing/2014/main" id="{3787695B-35EB-5DF1-EBD5-C7C86C7BB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noProof/>
        </w:rPr>
        <w:drawing>
          <wp:anchor distT="0" distB="0" distL="114300" distR="114300" simplePos="0" relativeHeight="251650048" behindDoc="0" locked="0" layoutInCell="1" allowOverlap="1" wp14:anchorId="0DF760F4" wp14:editId="3D10DDB4">
            <wp:simplePos x="0" y="0"/>
            <wp:positionH relativeFrom="column">
              <wp:posOffset>-112395</wp:posOffset>
            </wp:positionH>
            <wp:positionV relativeFrom="page">
              <wp:posOffset>1009650</wp:posOffset>
            </wp:positionV>
            <wp:extent cx="4071620" cy="2336165"/>
            <wp:effectExtent l="0" t="0" r="0" b="0"/>
            <wp:wrapSquare wrapText="bothSides"/>
            <wp:docPr id="18441" name="Graphique 18441">
              <a:extLst xmlns:a="http://schemas.openxmlformats.org/drawingml/2006/main">
                <a:ext uri="{FF2B5EF4-FFF2-40B4-BE49-F238E27FC236}">
                  <a16:creationId xmlns:a16="http://schemas.microsoft.com/office/drawing/2014/main" id="{1472B157-D520-EDBA-C8F8-16D3BC61DA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70CA5CA6" w14:textId="77777777" w:rsidR="00511764" w:rsidRPr="00511764" w:rsidRDefault="00511764" w:rsidP="00357BEF">
      <w:pPr>
        <w:shd w:val="clear" w:color="auto" w:fill="FFFFFF"/>
        <w:spacing w:before="100" w:beforeAutospacing="1" w:after="174" w:line="240" w:lineRule="auto"/>
        <w:jc w:val="center"/>
        <w:outlineLvl w:val="2"/>
        <w:rPr>
          <w:rFonts w:ascii="Arial" w:eastAsia="Times New Roman" w:hAnsi="Arial" w:cs="Arial"/>
          <w:b/>
          <w:bCs/>
          <w:color w:val="002060"/>
          <w:sz w:val="4"/>
          <w:szCs w:val="4"/>
        </w:rPr>
      </w:pPr>
    </w:p>
    <w:p w14:paraId="59EDBB6B" w14:textId="70D68572" w:rsidR="001C6057" w:rsidRPr="009574AA" w:rsidRDefault="001C6057" w:rsidP="00357BEF">
      <w:pPr>
        <w:shd w:val="clear" w:color="auto" w:fill="FFFFFF"/>
        <w:spacing w:before="100" w:beforeAutospacing="1" w:after="174" w:line="240" w:lineRule="auto"/>
        <w:jc w:val="center"/>
        <w:outlineLvl w:val="2"/>
        <w:rPr>
          <w:rFonts w:ascii="Arial" w:eastAsia="Times New Roman" w:hAnsi="Arial" w:cs="Arial"/>
          <w:b/>
          <w:bCs/>
          <w:color w:val="002060"/>
          <w:sz w:val="40"/>
          <w:szCs w:val="40"/>
        </w:rPr>
      </w:pPr>
      <w:r>
        <w:rPr>
          <w:rFonts w:ascii="Arial" w:eastAsia="Times New Roman" w:hAnsi="Arial" w:cs="Arial"/>
          <w:b/>
          <w:bCs/>
          <w:color w:val="002060"/>
          <w:sz w:val="40"/>
          <w:szCs w:val="40"/>
        </w:rPr>
        <w:t>LE CONTRAT D’INSERTION</w:t>
      </w:r>
    </w:p>
    <w:p w14:paraId="103BDB74" w14:textId="46644779" w:rsidR="001C6057" w:rsidRPr="001B0DA0" w:rsidRDefault="001C6057" w:rsidP="00892433">
      <w:pPr>
        <w:shd w:val="clear" w:color="auto" w:fill="FFFFFF"/>
        <w:spacing w:before="100" w:beforeAutospacing="1" w:after="174" w:line="240" w:lineRule="auto"/>
        <w:jc w:val="both"/>
        <w:outlineLvl w:val="2"/>
        <w:rPr>
          <w:rFonts w:ascii="Arial" w:eastAsia="Times New Roman" w:hAnsi="Arial" w:cs="Arial"/>
          <w:b/>
          <w:bCs/>
          <w:color w:val="1F497D" w:themeColor="text2"/>
          <w:sz w:val="24"/>
          <w:szCs w:val="24"/>
        </w:rPr>
      </w:pPr>
      <w:r w:rsidRPr="001B0DA0">
        <w:rPr>
          <w:rFonts w:ascii="Arial" w:eastAsia="Times New Roman" w:hAnsi="Arial" w:cs="Arial"/>
          <w:b/>
          <w:bCs/>
          <w:color w:val="1F497D" w:themeColor="text2"/>
          <w:sz w:val="52"/>
          <w:szCs w:val="52"/>
        </w:rPr>
        <w:t>P</w:t>
      </w:r>
      <w:r w:rsidRPr="001B0DA0">
        <w:rPr>
          <w:rFonts w:ascii="Arial" w:eastAsia="Times New Roman" w:hAnsi="Arial" w:cs="Arial"/>
          <w:b/>
          <w:bCs/>
          <w:color w:val="1F497D" w:themeColor="text2"/>
          <w:sz w:val="24"/>
          <w:szCs w:val="24"/>
        </w:rPr>
        <w:t>OURQUOI EMMAÜS ACCUEILLE DES SALARI</w:t>
      </w:r>
      <w:r w:rsidR="00892433" w:rsidRPr="001B0DA0">
        <w:rPr>
          <w:rFonts w:ascii="Arial" w:eastAsia="Times New Roman" w:hAnsi="Arial" w:cs="Arial"/>
          <w:b/>
          <w:bCs/>
          <w:color w:val="1F497D" w:themeColor="text2"/>
          <w:sz w:val="24"/>
          <w:szCs w:val="24"/>
        </w:rPr>
        <w:t>É</w:t>
      </w:r>
      <w:r w:rsidRPr="001B0DA0">
        <w:rPr>
          <w:rFonts w:ascii="Arial" w:eastAsia="Times New Roman" w:hAnsi="Arial" w:cs="Arial"/>
          <w:b/>
          <w:bCs/>
          <w:color w:val="1F497D" w:themeColor="text2"/>
          <w:sz w:val="24"/>
          <w:szCs w:val="24"/>
        </w:rPr>
        <w:t>S EN CONTRAT D’INSERTION</w:t>
      </w:r>
      <w:r w:rsidR="00892433" w:rsidRPr="001B0DA0">
        <w:rPr>
          <w:rFonts w:ascii="Arial" w:eastAsia="Times New Roman" w:hAnsi="Arial" w:cs="Arial"/>
          <w:b/>
          <w:bCs/>
          <w:color w:val="1F497D" w:themeColor="text2"/>
          <w:sz w:val="24"/>
          <w:szCs w:val="24"/>
        </w:rPr>
        <w:t xml:space="preserve"> : </w:t>
      </w:r>
    </w:p>
    <w:p w14:paraId="635EB3FA" w14:textId="519753CB" w:rsidR="001C6057" w:rsidRPr="00FB556C" w:rsidRDefault="001C6057" w:rsidP="00892433">
      <w:pPr>
        <w:shd w:val="clear" w:color="auto" w:fill="FFFFFF"/>
        <w:spacing w:before="100" w:beforeAutospacing="1" w:after="174" w:line="240" w:lineRule="auto"/>
        <w:jc w:val="both"/>
        <w:outlineLvl w:val="2"/>
        <w:rPr>
          <w:rFonts w:ascii="Arial" w:eastAsia="Times New Roman" w:hAnsi="Arial" w:cs="Arial"/>
          <w:bCs/>
          <w:color w:val="000000"/>
          <w:sz w:val="24"/>
          <w:szCs w:val="24"/>
        </w:rPr>
      </w:pPr>
      <w:r>
        <w:rPr>
          <w:rFonts w:ascii="Arial" w:eastAsia="Times New Roman" w:hAnsi="Arial" w:cs="Arial"/>
          <w:bCs/>
          <w:color w:val="000000"/>
          <w:sz w:val="24"/>
          <w:szCs w:val="24"/>
        </w:rPr>
        <w:t>EMMAÜ</w:t>
      </w:r>
      <w:r w:rsidRPr="00FB556C">
        <w:rPr>
          <w:rFonts w:ascii="Arial" w:eastAsia="Times New Roman" w:hAnsi="Arial" w:cs="Arial"/>
          <w:bCs/>
          <w:color w:val="000000"/>
          <w:sz w:val="24"/>
          <w:szCs w:val="24"/>
        </w:rPr>
        <w:t xml:space="preserve">S Chalon est un </w:t>
      </w:r>
      <w:r w:rsidRPr="00892433">
        <w:rPr>
          <w:rFonts w:ascii="Arial" w:eastAsia="Times New Roman" w:hAnsi="Arial" w:cs="Arial"/>
          <w:b/>
          <w:color w:val="000000"/>
          <w:sz w:val="24"/>
          <w:szCs w:val="24"/>
        </w:rPr>
        <w:t xml:space="preserve">Atelier et </w:t>
      </w:r>
      <w:r w:rsidR="00892433">
        <w:rPr>
          <w:rFonts w:ascii="Arial" w:eastAsia="Times New Roman" w:hAnsi="Arial" w:cs="Arial"/>
          <w:b/>
          <w:color w:val="000000"/>
          <w:sz w:val="24"/>
          <w:szCs w:val="24"/>
        </w:rPr>
        <w:t>C</w:t>
      </w:r>
      <w:r w:rsidRPr="00892433">
        <w:rPr>
          <w:rFonts w:ascii="Arial" w:eastAsia="Times New Roman" w:hAnsi="Arial" w:cs="Arial"/>
          <w:b/>
          <w:color w:val="000000"/>
          <w:sz w:val="24"/>
          <w:szCs w:val="24"/>
        </w:rPr>
        <w:t>hantier d'</w:t>
      </w:r>
      <w:r w:rsidR="00892433">
        <w:rPr>
          <w:rFonts w:ascii="Arial" w:eastAsia="Times New Roman" w:hAnsi="Arial" w:cs="Arial"/>
          <w:b/>
          <w:color w:val="000000"/>
          <w:sz w:val="24"/>
          <w:szCs w:val="24"/>
        </w:rPr>
        <w:t>I</w:t>
      </w:r>
      <w:r w:rsidRPr="00892433">
        <w:rPr>
          <w:rFonts w:ascii="Arial" w:eastAsia="Times New Roman" w:hAnsi="Arial" w:cs="Arial"/>
          <w:b/>
          <w:color w:val="000000"/>
          <w:sz w:val="24"/>
          <w:szCs w:val="24"/>
        </w:rPr>
        <w:t>nsertion</w:t>
      </w:r>
      <w:r w:rsidRPr="00FB556C">
        <w:rPr>
          <w:rFonts w:ascii="Arial" w:eastAsia="Times New Roman" w:hAnsi="Arial" w:cs="Arial"/>
          <w:bCs/>
          <w:color w:val="000000"/>
          <w:sz w:val="24"/>
          <w:szCs w:val="24"/>
        </w:rPr>
        <w:t xml:space="preserve"> (ACI), et par ce biais il s’engage à acc</w:t>
      </w:r>
      <w:r>
        <w:rPr>
          <w:rFonts w:ascii="Arial" w:eastAsia="Times New Roman" w:hAnsi="Arial" w:cs="Arial"/>
          <w:bCs/>
          <w:color w:val="000000"/>
          <w:sz w:val="24"/>
          <w:szCs w:val="24"/>
        </w:rPr>
        <w:t xml:space="preserve">ompagner </w:t>
      </w:r>
      <w:r w:rsidRPr="00FB556C">
        <w:rPr>
          <w:rFonts w:ascii="Arial" w:eastAsia="Times New Roman" w:hAnsi="Arial" w:cs="Arial"/>
          <w:bCs/>
          <w:color w:val="000000"/>
          <w:sz w:val="24"/>
          <w:szCs w:val="24"/>
        </w:rPr>
        <w:t>des personnes, reconnues par les institutions chargées</w:t>
      </w:r>
      <w:r>
        <w:rPr>
          <w:rFonts w:ascii="Arial" w:eastAsia="Times New Roman" w:hAnsi="Arial" w:cs="Arial"/>
          <w:bCs/>
          <w:color w:val="000000"/>
          <w:sz w:val="24"/>
          <w:szCs w:val="24"/>
        </w:rPr>
        <w:t xml:space="preserve"> de l’insertion professionnelle</w:t>
      </w:r>
      <w:r w:rsidRPr="00FB556C">
        <w:rPr>
          <w:rFonts w:ascii="Arial" w:eastAsia="Times New Roman" w:hAnsi="Arial" w:cs="Arial"/>
          <w:bCs/>
          <w:color w:val="000000"/>
          <w:sz w:val="24"/>
          <w:szCs w:val="24"/>
        </w:rPr>
        <w:t xml:space="preserve"> comme désavantagées </w:t>
      </w:r>
      <w:r>
        <w:rPr>
          <w:rFonts w:ascii="Arial" w:eastAsia="Times New Roman" w:hAnsi="Arial" w:cs="Arial"/>
          <w:bCs/>
          <w:color w:val="000000"/>
          <w:sz w:val="24"/>
          <w:szCs w:val="24"/>
        </w:rPr>
        <w:t>à retravailler</w:t>
      </w:r>
      <w:r w:rsidRPr="00FB556C">
        <w:rPr>
          <w:rFonts w:ascii="Arial" w:eastAsia="Times New Roman" w:hAnsi="Arial" w:cs="Arial"/>
          <w:bCs/>
          <w:color w:val="000000"/>
          <w:sz w:val="24"/>
          <w:szCs w:val="24"/>
        </w:rPr>
        <w:t>.</w:t>
      </w:r>
    </w:p>
    <w:p w14:paraId="432B588F" w14:textId="77777777" w:rsidR="001C6057" w:rsidRPr="001B0DA0" w:rsidRDefault="001C6057" w:rsidP="00892433">
      <w:pPr>
        <w:shd w:val="clear" w:color="auto" w:fill="FFFFFF"/>
        <w:spacing w:before="100" w:beforeAutospacing="1" w:after="174" w:line="240" w:lineRule="auto"/>
        <w:jc w:val="both"/>
        <w:outlineLvl w:val="2"/>
        <w:rPr>
          <w:rFonts w:ascii="Arial" w:eastAsia="Times New Roman" w:hAnsi="Arial" w:cs="Arial"/>
          <w:bCs/>
          <w:color w:val="1F497D" w:themeColor="text2"/>
          <w:sz w:val="24"/>
          <w:szCs w:val="24"/>
        </w:rPr>
      </w:pPr>
      <w:r w:rsidRPr="001B0DA0">
        <w:rPr>
          <w:rFonts w:ascii="Arial" w:eastAsia="Times New Roman" w:hAnsi="Arial" w:cs="Arial"/>
          <w:b/>
          <w:bCs/>
          <w:color w:val="1F497D" w:themeColor="text2"/>
          <w:sz w:val="52"/>
          <w:szCs w:val="52"/>
        </w:rPr>
        <w:t>D</w:t>
      </w:r>
      <w:r w:rsidRPr="001B0DA0">
        <w:rPr>
          <w:rFonts w:ascii="Arial" w:eastAsia="Times New Roman" w:hAnsi="Arial" w:cs="Arial"/>
          <w:b/>
          <w:bCs/>
          <w:color w:val="1F497D" w:themeColor="text2"/>
          <w:sz w:val="24"/>
          <w:szCs w:val="24"/>
        </w:rPr>
        <w:t>ANS QUEL BUT</w:t>
      </w:r>
      <w:r w:rsidRPr="001B0DA0">
        <w:rPr>
          <w:rFonts w:ascii="Arial" w:eastAsia="Times New Roman" w:hAnsi="Arial" w:cs="Arial"/>
          <w:bCs/>
          <w:color w:val="1F497D" w:themeColor="text2"/>
          <w:sz w:val="24"/>
          <w:szCs w:val="24"/>
        </w:rPr>
        <w:t> :</w:t>
      </w:r>
    </w:p>
    <w:p w14:paraId="35D80071" w14:textId="7B500840" w:rsidR="002D40D5" w:rsidRPr="008619CB" w:rsidRDefault="001C6057" w:rsidP="00892433">
      <w:pPr>
        <w:shd w:val="clear" w:color="auto" w:fill="FFFFFF"/>
        <w:spacing w:before="100" w:beforeAutospacing="1" w:after="174" w:line="240" w:lineRule="auto"/>
        <w:jc w:val="both"/>
        <w:outlineLvl w:val="2"/>
        <w:rPr>
          <w:rFonts w:ascii="Arial" w:eastAsia="Times New Roman" w:hAnsi="Arial" w:cs="Arial"/>
          <w:bCs/>
          <w:color w:val="000000"/>
          <w:sz w:val="24"/>
          <w:szCs w:val="24"/>
        </w:rPr>
      </w:pPr>
      <w:r w:rsidRPr="00FB556C">
        <w:rPr>
          <w:rFonts w:ascii="Arial" w:eastAsia="Times New Roman" w:hAnsi="Arial" w:cs="Arial"/>
          <w:bCs/>
          <w:color w:val="000000"/>
          <w:sz w:val="24"/>
          <w:szCs w:val="24"/>
        </w:rPr>
        <w:t xml:space="preserve">Le </w:t>
      </w:r>
      <w:r>
        <w:rPr>
          <w:rFonts w:ascii="Arial" w:eastAsia="Times New Roman" w:hAnsi="Arial" w:cs="Arial"/>
          <w:bCs/>
          <w:color w:val="000000"/>
          <w:sz w:val="24"/>
          <w:szCs w:val="24"/>
        </w:rPr>
        <w:t>CDDI</w:t>
      </w:r>
      <w:r w:rsidRPr="00FB556C">
        <w:rPr>
          <w:rFonts w:ascii="Arial" w:eastAsia="Times New Roman" w:hAnsi="Arial" w:cs="Arial"/>
          <w:bCs/>
          <w:color w:val="000000"/>
          <w:sz w:val="24"/>
          <w:szCs w:val="24"/>
        </w:rPr>
        <w:t xml:space="preserve"> est un contrat de travail de d</w:t>
      </w:r>
      <w:r>
        <w:rPr>
          <w:rFonts w:ascii="Arial" w:eastAsia="Times New Roman" w:hAnsi="Arial" w:cs="Arial"/>
          <w:bCs/>
          <w:color w:val="000000"/>
          <w:sz w:val="24"/>
          <w:szCs w:val="24"/>
        </w:rPr>
        <w:t>r</w:t>
      </w:r>
      <w:r w:rsidRPr="00FB556C">
        <w:rPr>
          <w:rFonts w:ascii="Arial" w:eastAsia="Times New Roman" w:hAnsi="Arial" w:cs="Arial"/>
          <w:bCs/>
          <w:color w:val="000000"/>
          <w:sz w:val="24"/>
          <w:szCs w:val="24"/>
        </w:rPr>
        <w:t>oit privé, qui est un</w:t>
      </w:r>
      <w:r>
        <w:rPr>
          <w:rFonts w:ascii="Arial" w:eastAsia="Times New Roman" w:hAnsi="Arial" w:cs="Arial"/>
          <w:bCs/>
          <w:color w:val="000000"/>
          <w:sz w:val="24"/>
          <w:szCs w:val="24"/>
        </w:rPr>
        <w:t xml:space="preserve"> tremplin</w:t>
      </w:r>
      <w:r w:rsidRPr="00FB556C">
        <w:rPr>
          <w:rFonts w:ascii="Arial" w:eastAsia="Times New Roman" w:hAnsi="Arial" w:cs="Arial"/>
          <w:bCs/>
          <w:color w:val="000000"/>
          <w:sz w:val="24"/>
          <w:szCs w:val="24"/>
        </w:rPr>
        <w:t xml:space="preserve"> pour vous permettre de reprendre un rythme de travail, de reprendre confiance en vous et dans un même temps d’avoir un accompagnement pour œuvrer à votre insertion professionnelle.</w:t>
      </w:r>
    </w:p>
    <w:p w14:paraId="71F81C40" w14:textId="01880065" w:rsidR="001C6057" w:rsidRPr="001B0DA0" w:rsidRDefault="001C6057" w:rsidP="00892433">
      <w:pPr>
        <w:shd w:val="clear" w:color="auto" w:fill="FFFFFF"/>
        <w:spacing w:before="100" w:beforeAutospacing="1" w:after="174" w:line="240" w:lineRule="auto"/>
        <w:jc w:val="both"/>
        <w:outlineLvl w:val="2"/>
        <w:rPr>
          <w:rFonts w:ascii="Arial" w:eastAsia="Times New Roman" w:hAnsi="Arial" w:cs="Arial"/>
          <w:b/>
          <w:bCs/>
          <w:color w:val="1F497D" w:themeColor="text2"/>
          <w:sz w:val="24"/>
          <w:szCs w:val="24"/>
        </w:rPr>
      </w:pPr>
      <w:r w:rsidRPr="001B0DA0">
        <w:rPr>
          <w:rFonts w:ascii="Arial" w:eastAsia="Times New Roman" w:hAnsi="Arial" w:cs="Arial"/>
          <w:b/>
          <w:bCs/>
          <w:color w:val="1F497D" w:themeColor="text2"/>
          <w:sz w:val="52"/>
          <w:szCs w:val="52"/>
        </w:rPr>
        <w:t>L</w:t>
      </w:r>
      <w:r w:rsidRPr="001B0DA0">
        <w:rPr>
          <w:rFonts w:ascii="Arial" w:eastAsia="Times New Roman" w:hAnsi="Arial" w:cs="Arial"/>
          <w:b/>
          <w:bCs/>
          <w:color w:val="1F497D" w:themeColor="text2"/>
          <w:sz w:val="24"/>
          <w:szCs w:val="24"/>
        </w:rPr>
        <w:t>A NATURE DU CONTRAT AU SEIN D’EMMA</w:t>
      </w:r>
      <w:r w:rsidR="00BF0A6F">
        <w:rPr>
          <w:rFonts w:ascii="Arial" w:eastAsia="Times New Roman" w:hAnsi="Arial" w:cs="Arial"/>
          <w:b/>
          <w:bCs/>
          <w:color w:val="1F497D" w:themeColor="text2"/>
          <w:sz w:val="24"/>
          <w:szCs w:val="24"/>
        </w:rPr>
        <w:t>Ü</w:t>
      </w:r>
      <w:r w:rsidRPr="001B0DA0">
        <w:rPr>
          <w:rFonts w:ascii="Arial" w:eastAsia="Times New Roman" w:hAnsi="Arial" w:cs="Arial"/>
          <w:b/>
          <w:bCs/>
          <w:color w:val="1F497D" w:themeColor="text2"/>
          <w:sz w:val="24"/>
          <w:szCs w:val="24"/>
        </w:rPr>
        <w:t>S</w:t>
      </w:r>
      <w:r w:rsidR="008619CB">
        <w:rPr>
          <w:rFonts w:ascii="Arial" w:eastAsia="Times New Roman" w:hAnsi="Arial" w:cs="Arial"/>
          <w:b/>
          <w:bCs/>
          <w:color w:val="1F497D" w:themeColor="text2"/>
          <w:sz w:val="24"/>
          <w:szCs w:val="24"/>
        </w:rPr>
        <w:t> :</w:t>
      </w:r>
    </w:p>
    <w:p w14:paraId="30721B92" w14:textId="77777777" w:rsidR="008619CB" w:rsidRDefault="001C6057" w:rsidP="00892433">
      <w:pPr>
        <w:shd w:val="clear" w:color="auto" w:fill="FFFFFF"/>
        <w:spacing w:before="100" w:beforeAutospacing="1" w:after="174" w:line="240" w:lineRule="auto"/>
        <w:jc w:val="both"/>
        <w:outlineLvl w:val="2"/>
        <w:rPr>
          <w:rFonts w:ascii="Arial" w:eastAsia="Times New Roman" w:hAnsi="Arial" w:cs="Arial"/>
          <w:bCs/>
          <w:color w:val="000000"/>
          <w:sz w:val="24"/>
          <w:szCs w:val="24"/>
        </w:rPr>
      </w:pPr>
      <w:r w:rsidRPr="00FB556C">
        <w:rPr>
          <w:rFonts w:ascii="Arial" w:eastAsia="Times New Roman" w:hAnsi="Arial" w:cs="Arial"/>
          <w:bCs/>
          <w:color w:val="000000"/>
          <w:sz w:val="24"/>
          <w:szCs w:val="24"/>
        </w:rPr>
        <w:t>Contrat à Durée Déterminée</w:t>
      </w:r>
      <w:r>
        <w:rPr>
          <w:rFonts w:ascii="Arial" w:eastAsia="Times New Roman" w:hAnsi="Arial" w:cs="Arial"/>
          <w:bCs/>
          <w:color w:val="000000"/>
          <w:sz w:val="24"/>
          <w:szCs w:val="24"/>
        </w:rPr>
        <w:t xml:space="preserve"> d’Insertion</w:t>
      </w:r>
      <w:r w:rsidRPr="00FB556C">
        <w:rPr>
          <w:rFonts w:ascii="Arial" w:eastAsia="Times New Roman" w:hAnsi="Arial" w:cs="Arial"/>
          <w:bCs/>
          <w:color w:val="000000"/>
          <w:sz w:val="24"/>
          <w:szCs w:val="24"/>
        </w:rPr>
        <w:t xml:space="preserve"> (CDD</w:t>
      </w:r>
      <w:r>
        <w:rPr>
          <w:rFonts w:ascii="Arial" w:eastAsia="Times New Roman" w:hAnsi="Arial" w:cs="Arial"/>
          <w:bCs/>
          <w:color w:val="000000"/>
          <w:sz w:val="24"/>
          <w:szCs w:val="24"/>
        </w:rPr>
        <w:t>I</w:t>
      </w:r>
      <w:r w:rsidRPr="00FB556C">
        <w:rPr>
          <w:rFonts w:ascii="Arial" w:eastAsia="Times New Roman" w:hAnsi="Arial" w:cs="Arial"/>
          <w:bCs/>
          <w:color w:val="000000"/>
          <w:sz w:val="24"/>
          <w:szCs w:val="24"/>
        </w:rPr>
        <w:t xml:space="preserve">) pour une durée </w:t>
      </w:r>
      <w:r>
        <w:rPr>
          <w:rFonts w:ascii="Arial" w:eastAsia="Times New Roman" w:hAnsi="Arial" w:cs="Arial"/>
          <w:bCs/>
          <w:color w:val="000000"/>
          <w:sz w:val="24"/>
          <w:szCs w:val="24"/>
        </w:rPr>
        <w:t xml:space="preserve">minimum </w:t>
      </w:r>
      <w:r w:rsidRPr="00FB556C">
        <w:rPr>
          <w:rFonts w:ascii="Arial" w:eastAsia="Times New Roman" w:hAnsi="Arial" w:cs="Arial"/>
          <w:bCs/>
          <w:color w:val="000000"/>
          <w:sz w:val="24"/>
          <w:szCs w:val="24"/>
        </w:rPr>
        <w:t xml:space="preserve">de </w:t>
      </w:r>
      <w:r>
        <w:rPr>
          <w:rFonts w:ascii="Arial" w:eastAsia="Times New Roman" w:hAnsi="Arial" w:cs="Arial"/>
          <w:bCs/>
          <w:color w:val="000000"/>
          <w:sz w:val="24"/>
          <w:szCs w:val="24"/>
        </w:rPr>
        <w:t>4</w:t>
      </w:r>
      <w:r w:rsidRPr="00FB556C">
        <w:rPr>
          <w:rFonts w:ascii="Arial" w:eastAsia="Times New Roman" w:hAnsi="Arial" w:cs="Arial"/>
          <w:bCs/>
          <w:color w:val="000000"/>
          <w:sz w:val="24"/>
          <w:szCs w:val="24"/>
        </w:rPr>
        <w:t xml:space="preserve"> mois, 26h00 par semaine, qui peut être renouvelé sous certaines conditions.</w:t>
      </w:r>
    </w:p>
    <w:p w14:paraId="080E6F85" w14:textId="77777777" w:rsidR="008619CB" w:rsidRDefault="008619CB" w:rsidP="00892433">
      <w:pPr>
        <w:shd w:val="clear" w:color="auto" w:fill="FFFFFF"/>
        <w:spacing w:before="100" w:beforeAutospacing="1" w:after="174" w:line="240" w:lineRule="auto"/>
        <w:jc w:val="both"/>
        <w:outlineLvl w:val="2"/>
        <w:rPr>
          <w:rFonts w:ascii="Arial" w:eastAsia="Times New Roman" w:hAnsi="Arial" w:cs="Arial"/>
          <w:bCs/>
          <w:color w:val="000000"/>
          <w:sz w:val="24"/>
          <w:szCs w:val="24"/>
        </w:rPr>
      </w:pPr>
    </w:p>
    <w:p w14:paraId="1D028117" w14:textId="77777777" w:rsidR="008619CB" w:rsidRDefault="008619CB" w:rsidP="00892433">
      <w:pPr>
        <w:shd w:val="clear" w:color="auto" w:fill="FFFFFF"/>
        <w:spacing w:before="100" w:beforeAutospacing="1" w:after="174" w:line="240" w:lineRule="auto"/>
        <w:jc w:val="both"/>
        <w:outlineLvl w:val="2"/>
        <w:rPr>
          <w:rFonts w:ascii="Arial" w:eastAsia="Times New Roman" w:hAnsi="Arial" w:cs="Arial"/>
          <w:bCs/>
          <w:color w:val="000000"/>
          <w:sz w:val="24"/>
          <w:szCs w:val="24"/>
        </w:rPr>
      </w:pPr>
    </w:p>
    <w:p w14:paraId="5828D70B" w14:textId="2CD90787" w:rsidR="001C6057" w:rsidRPr="008619CB" w:rsidRDefault="001C6057" w:rsidP="00892433">
      <w:pPr>
        <w:shd w:val="clear" w:color="auto" w:fill="FFFFFF"/>
        <w:spacing w:before="100" w:beforeAutospacing="1" w:after="174" w:line="240" w:lineRule="auto"/>
        <w:jc w:val="both"/>
        <w:outlineLvl w:val="2"/>
        <w:rPr>
          <w:rFonts w:ascii="Arial" w:eastAsia="Times New Roman" w:hAnsi="Arial" w:cs="Arial"/>
          <w:bCs/>
          <w:color w:val="000000"/>
          <w:sz w:val="24"/>
          <w:szCs w:val="24"/>
        </w:rPr>
      </w:pPr>
      <w:r w:rsidRPr="001B0DA0">
        <w:rPr>
          <w:rFonts w:ascii="Arial" w:eastAsia="Times New Roman" w:hAnsi="Arial" w:cs="Arial"/>
          <w:b/>
          <w:bCs/>
          <w:color w:val="1F497D" w:themeColor="text2"/>
          <w:sz w:val="52"/>
          <w:szCs w:val="52"/>
        </w:rPr>
        <w:lastRenderedPageBreak/>
        <w:t>E</w:t>
      </w:r>
      <w:r w:rsidRPr="001B0DA0">
        <w:rPr>
          <w:rFonts w:ascii="Arial" w:eastAsia="Times New Roman" w:hAnsi="Arial" w:cs="Arial"/>
          <w:b/>
          <w:bCs/>
          <w:color w:val="1F497D" w:themeColor="text2"/>
          <w:sz w:val="24"/>
          <w:szCs w:val="24"/>
        </w:rPr>
        <w:t>N QUOI LE CDDI EST- IL DIFF</w:t>
      </w:r>
      <w:r w:rsidR="00892433" w:rsidRPr="001B0DA0">
        <w:rPr>
          <w:rFonts w:ascii="Arial" w:eastAsia="Times New Roman" w:hAnsi="Arial" w:cs="Arial"/>
          <w:b/>
          <w:bCs/>
          <w:color w:val="1F497D" w:themeColor="text2"/>
          <w:sz w:val="24"/>
          <w:szCs w:val="24"/>
        </w:rPr>
        <w:t>É</w:t>
      </w:r>
      <w:r w:rsidRPr="001B0DA0">
        <w:rPr>
          <w:rFonts w:ascii="Arial" w:eastAsia="Times New Roman" w:hAnsi="Arial" w:cs="Arial"/>
          <w:b/>
          <w:bCs/>
          <w:color w:val="1F497D" w:themeColor="text2"/>
          <w:sz w:val="24"/>
          <w:szCs w:val="24"/>
        </w:rPr>
        <w:t>RENT D’UN CONTRAT ORDINAIRE ?</w:t>
      </w:r>
    </w:p>
    <w:p w14:paraId="31CEA51A" w14:textId="77777777" w:rsidR="001C6057" w:rsidRPr="00FB556C" w:rsidRDefault="001C6057" w:rsidP="00892433">
      <w:pPr>
        <w:shd w:val="clear" w:color="auto" w:fill="FFFFFF"/>
        <w:spacing w:before="100" w:beforeAutospacing="1" w:after="174" w:line="240" w:lineRule="auto"/>
        <w:jc w:val="both"/>
        <w:outlineLvl w:val="2"/>
        <w:rPr>
          <w:rFonts w:ascii="Arial" w:eastAsia="Times New Roman" w:hAnsi="Arial" w:cs="Arial"/>
          <w:bCs/>
          <w:color w:val="000000"/>
          <w:sz w:val="24"/>
          <w:szCs w:val="24"/>
        </w:rPr>
      </w:pPr>
      <w:r w:rsidRPr="00FB556C">
        <w:rPr>
          <w:rFonts w:ascii="Arial" w:eastAsia="Times New Roman" w:hAnsi="Arial" w:cs="Arial"/>
          <w:bCs/>
          <w:color w:val="000000"/>
          <w:sz w:val="24"/>
          <w:szCs w:val="24"/>
        </w:rPr>
        <w:t>Le salarié bénéficie :</w:t>
      </w:r>
    </w:p>
    <w:p w14:paraId="5FA0A3B2" w14:textId="77777777" w:rsidR="001C6057" w:rsidRPr="008619CB" w:rsidRDefault="001C6057" w:rsidP="00892433">
      <w:pPr>
        <w:shd w:val="clear" w:color="auto" w:fill="FFFFFF"/>
        <w:spacing w:before="100" w:beforeAutospacing="1" w:after="174" w:line="240" w:lineRule="auto"/>
        <w:jc w:val="both"/>
        <w:outlineLvl w:val="2"/>
        <w:rPr>
          <w:rFonts w:ascii="Arial" w:eastAsia="Times New Roman" w:hAnsi="Arial" w:cs="Arial"/>
          <w:b/>
          <w:color w:val="000000"/>
          <w:sz w:val="24"/>
          <w:szCs w:val="24"/>
        </w:rPr>
      </w:pPr>
      <w:r w:rsidRPr="008619CB">
        <w:rPr>
          <w:rFonts w:ascii="Arial" w:eastAsia="Times New Roman" w:hAnsi="Arial" w:cs="Arial"/>
          <w:b/>
          <w:color w:val="000000"/>
          <w:sz w:val="24"/>
          <w:szCs w:val="24"/>
        </w:rPr>
        <w:t>D’un accompagnement personnalisé :</w:t>
      </w:r>
    </w:p>
    <w:p w14:paraId="30B4C7EB" w14:textId="77777777" w:rsidR="001C6057" w:rsidRPr="008619CB" w:rsidRDefault="001C6057" w:rsidP="008619CB">
      <w:pPr>
        <w:pStyle w:val="Paragraphedeliste"/>
        <w:numPr>
          <w:ilvl w:val="0"/>
          <w:numId w:val="33"/>
        </w:numPr>
        <w:shd w:val="clear" w:color="auto" w:fill="FFFFFF"/>
        <w:spacing w:before="100" w:beforeAutospacing="1" w:after="174"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Pour faciliter son intégration dans l’emploi :</w:t>
      </w:r>
    </w:p>
    <w:p w14:paraId="22665D90" w14:textId="77777777" w:rsidR="001C6057" w:rsidRPr="00FB556C" w:rsidRDefault="001C6057" w:rsidP="00892433">
      <w:pPr>
        <w:pStyle w:val="Paragraphedeliste"/>
        <w:numPr>
          <w:ilvl w:val="1"/>
          <w:numId w:val="11"/>
        </w:numPr>
        <w:shd w:val="clear" w:color="auto" w:fill="FFFFFF"/>
        <w:spacing w:before="100" w:beforeAutospacing="1" w:after="174" w:line="240" w:lineRule="auto"/>
        <w:jc w:val="both"/>
        <w:outlineLvl w:val="2"/>
        <w:rPr>
          <w:rFonts w:ascii="Arial" w:eastAsia="Times New Roman" w:hAnsi="Arial" w:cs="Arial"/>
          <w:bCs/>
          <w:color w:val="000000"/>
          <w:sz w:val="24"/>
          <w:szCs w:val="24"/>
        </w:rPr>
      </w:pPr>
      <w:r w:rsidRPr="00FB556C">
        <w:rPr>
          <w:rFonts w:ascii="Arial" w:eastAsia="Times New Roman" w:hAnsi="Arial" w:cs="Arial"/>
          <w:bCs/>
          <w:color w:val="000000"/>
          <w:sz w:val="24"/>
          <w:szCs w:val="24"/>
        </w:rPr>
        <w:t>Définition d’un projet professionnel concret et réalisable</w:t>
      </w:r>
    </w:p>
    <w:p w14:paraId="4C2012F6" w14:textId="77777777" w:rsidR="001C6057" w:rsidRPr="00FB556C" w:rsidRDefault="001C6057" w:rsidP="00892433">
      <w:pPr>
        <w:pStyle w:val="Paragraphedeliste"/>
        <w:numPr>
          <w:ilvl w:val="1"/>
          <w:numId w:val="11"/>
        </w:numPr>
        <w:shd w:val="clear" w:color="auto" w:fill="FFFFFF"/>
        <w:spacing w:before="100" w:beforeAutospacing="1" w:after="174" w:line="240" w:lineRule="auto"/>
        <w:jc w:val="both"/>
        <w:outlineLvl w:val="2"/>
        <w:rPr>
          <w:rFonts w:ascii="Arial" w:eastAsia="Times New Roman" w:hAnsi="Arial" w:cs="Arial"/>
          <w:bCs/>
          <w:color w:val="000000"/>
          <w:sz w:val="24"/>
          <w:szCs w:val="24"/>
        </w:rPr>
      </w:pPr>
      <w:r w:rsidRPr="00FB556C">
        <w:rPr>
          <w:rFonts w:ascii="Arial" w:eastAsia="Times New Roman" w:hAnsi="Arial" w:cs="Arial"/>
          <w:bCs/>
          <w:color w:val="000000"/>
          <w:sz w:val="24"/>
          <w:szCs w:val="24"/>
        </w:rPr>
        <w:t>Recherche de stages afin de découvrir le métier retenu et le valider ou pas</w:t>
      </w:r>
    </w:p>
    <w:p w14:paraId="0584434F" w14:textId="77777777" w:rsidR="001C6057" w:rsidRPr="00FB556C" w:rsidRDefault="001C6057" w:rsidP="00892433">
      <w:pPr>
        <w:pStyle w:val="Paragraphedeliste"/>
        <w:numPr>
          <w:ilvl w:val="1"/>
          <w:numId w:val="11"/>
        </w:numPr>
        <w:shd w:val="clear" w:color="auto" w:fill="FFFFFF"/>
        <w:spacing w:before="240" w:after="120" w:line="240" w:lineRule="auto"/>
        <w:jc w:val="both"/>
        <w:outlineLvl w:val="2"/>
        <w:rPr>
          <w:rFonts w:ascii="Arial" w:eastAsia="Times New Roman" w:hAnsi="Arial" w:cs="Arial"/>
          <w:bCs/>
          <w:color w:val="000000"/>
          <w:sz w:val="24"/>
          <w:szCs w:val="24"/>
        </w:rPr>
      </w:pPr>
      <w:r w:rsidRPr="00FB556C">
        <w:rPr>
          <w:rFonts w:ascii="Arial" w:eastAsia="Times New Roman" w:hAnsi="Arial" w:cs="Arial"/>
          <w:bCs/>
          <w:color w:val="000000"/>
          <w:sz w:val="24"/>
          <w:szCs w:val="24"/>
        </w:rPr>
        <w:t>Recherche de formation et aide à l</w:t>
      </w:r>
      <w:r>
        <w:rPr>
          <w:rFonts w:ascii="Arial" w:eastAsia="Times New Roman" w:hAnsi="Arial" w:cs="Arial"/>
          <w:bCs/>
          <w:color w:val="000000"/>
          <w:sz w:val="24"/>
          <w:szCs w:val="24"/>
        </w:rPr>
        <w:t>a mise en place de la formation</w:t>
      </w:r>
    </w:p>
    <w:p w14:paraId="3E16DC4E" w14:textId="77777777" w:rsidR="001C6057" w:rsidRPr="00FB556C" w:rsidRDefault="001C6057" w:rsidP="00892433">
      <w:pPr>
        <w:pStyle w:val="Paragraphedeliste"/>
        <w:numPr>
          <w:ilvl w:val="1"/>
          <w:numId w:val="11"/>
        </w:numPr>
        <w:shd w:val="clear" w:color="auto" w:fill="FFFFFF"/>
        <w:spacing w:before="240" w:after="120" w:line="240" w:lineRule="auto"/>
        <w:jc w:val="both"/>
        <w:outlineLvl w:val="2"/>
        <w:rPr>
          <w:rFonts w:ascii="Arial" w:eastAsia="Times New Roman" w:hAnsi="Arial" w:cs="Arial"/>
          <w:bCs/>
          <w:color w:val="000000"/>
          <w:sz w:val="24"/>
          <w:szCs w:val="24"/>
        </w:rPr>
      </w:pPr>
      <w:r w:rsidRPr="00FB556C">
        <w:rPr>
          <w:rFonts w:ascii="Arial" w:eastAsia="Times New Roman" w:hAnsi="Arial" w:cs="Arial"/>
          <w:bCs/>
          <w:color w:val="000000"/>
          <w:sz w:val="24"/>
          <w:szCs w:val="24"/>
        </w:rPr>
        <w:t>Recherche d’emploi par de la prospection en entreprise</w:t>
      </w:r>
    </w:p>
    <w:p w14:paraId="0E0E756E" w14:textId="77777777" w:rsidR="001C6057" w:rsidRDefault="001C6057" w:rsidP="00892433">
      <w:pPr>
        <w:pStyle w:val="Paragraphedeliste"/>
        <w:numPr>
          <w:ilvl w:val="1"/>
          <w:numId w:val="11"/>
        </w:numPr>
        <w:shd w:val="clear" w:color="auto" w:fill="FFFFFF"/>
        <w:spacing w:before="240" w:after="120" w:line="240" w:lineRule="auto"/>
        <w:jc w:val="both"/>
        <w:outlineLvl w:val="2"/>
        <w:rPr>
          <w:rFonts w:ascii="Arial" w:eastAsia="Times New Roman" w:hAnsi="Arial" w:cs="Arial"/>
          <w:bCs/>
          <w:color w:val="000000"/>
          <w:sz w:val="24"/>
          <w:szCs w:val="24"/>
        </w:rPr>
      </w:pPr>
      <w:r w:rsidRPr="00FB556C">
        <w:rPr>
          <w:rFonts w:ascii="Arial" w:eastAsia="Times New Roman" w:hAnsi="Arial" w:cs="Arial"/>
          <w:bCs/>
          <w:color w:val="000000"/>
          <w:sz w:val="24"/>
          <w:szCs w:val="24"/>
        </w:rPr>
        <w:t>Suivre des périodes d’immersion en entreprise pour développer ses capacités et compétences et acquérir de l’expérience dans le métier qu’il a validé</w:t>
      </w:r>
    </w:p>
    <w:p w14:paraId="385597B5" w14:textId="77777777" w:rsidR="008619CB" w:rsidRPr="00FB556C" w:rsidRDefault="008619CB" w:rsidP="008619CB">
      <w:pPr>
        <w:pStyle w:val="Paragraphedeliste"/>
        <w:shd w:val="clear" w:color="auto" w:fill="FFFFFF"/>
        <w:spacing w:before="240" w:after="120" w:line="240" w:lineRule="auto"/>
        <w:ind w:left="1778"/>
        <w:jc w:val="both"/>
        <w:outlineLvl w:val="2"/>
        <w:rPr>
          <w:rFonts w:ascii="Arial" w:eastAsia="Times New Roman" w:hAnsi="Arial" w:cs="Arial"/>
          <w:bCs/>
          <w:color w:val="000000"/>
          <w:sz w:val="24"/>
          <w:szCs w:val="24"/>
        </w:rPr>
      </w:pPr>
    </w:p>
    <w:p w14:paraId="5BBBAF50" w14:textId="77777777" w:rsidR="001C6057" w:rsidRPr="008619CB" w:rsidRDefault="001C6057" w:rsidP="008619CB">
      <w:pPr>
        <w:pStyle w:val="Paragraphedeliste"/>
        <w:numPr>
          <w:ilvl w:val="0"/>
          <w:numId w:val="33"/>
        </w:numPr>
        <w:shd w:val="clear" w:color="auto" w:fill="FFFFFF"/>
        <w:spacing w:before="240" w:after="120"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Pour les informer et les sensibiliser, par des ateliers collectifs</w:t>
      </w:r>
    </w:p>
    <w:p w14:paraId="4A416C4D" w14:textId="77777777" w:rsidR="001C6057" w:rsidRDefault="001C6057" w:rsidP="00892433">
      <w:pPr>
        <w:pStyle w:val="Paragraphedeliste"/>
        <w:numPr>
          <w:ilvl w:val="1"/>
          <w:numId w:val="11"/>
        </w:numPr>
        <w:shd w:val="clear" w:color="auto" w:fill="FFFFFF"/>
        <w:spacing w:before="240" w:after="120" w:line="240" w:lineRule="auto"/>
        <w:jc w:val="both"/>
        <w:outlineLvl w:val="2"/>
        <w:rPr>
          <w:rFonts w:ascii="Arial" w:eastAsia="Times New Roman" w:hAnsi="Arial" w:cs="Arial"/>
          <w:bCs/>
          <w:color w:val="000000"/>
          <w:sz w:val="24"/>
          <w:szCs w:val="24"/>
        </w:rPr>
      </w:pPr>
      <w:r w:rsidRPr="00FB556C">
        <w:rPr>
          <w:rFonts w:ascii="Arial" w:eastAsia="Times New Roman" w:hAnsi="Arial" w:cs="Arial"/>
          <w:bCs/>
          <w:color w:val="000000"/>
          <w:sz w:val="24"/>
          <w:szCs w:val="24"/>
        </w:rPr>
        <w:t>Travail sur différents thèmes qui confèrent à leurs insertions :</w:t>
      </w:r>
    </w:p>
    <w:p w14:paraId="4AE49073" w14:textId="68B1C3C9" w:rsidR="001C6057" w:rsidRPr="00FB556C" w:rsidRDefault="001C6057" w:rsidP="00892433">
      <w:pPr>
        <w:pStyle w:val="Paragraphedeliste"/>
        <w:shd w:val="clear" w:color="auto" w:fill="FFFFFF"/>
        <w:spacing w:before="240" w:after="120" w:line="240" w:lineRule="auto"/>
        <w:ind w:left="1778"/>
        <w:jc w:val="both"/>
        <w:outlineLvl w:val="2"/>
        <w:rPr>
          <w:rFonts w:ascii="Arial" w:eastAsia="Times New Roman" w:hAnsi="Arial" w:cs="Arial"/>
          <w:bCs/>
          <w:color w:val="000000"/>
          <w:sz w:val="24"/>
          <w:szCs w:val="24"/>
        </w:rPr>
      </w:pPr>
      <w:r>
        <w:rPr>
          <w:rFonts w:ascii="Arial" w:eastAsia="Times New Roman" w:hAnsi="Arial" w:cs="Arial"/>
          <w:bCs/>
          <w:color w:val="000000"/>
          <w:sz w:val="24"/>
          <w:szCs w:val="24"/>
        </w:rPr>
        <w:t>- Motivation</w:t>
      </w:r>
      <w:r w:rsidR="00892433">
        <w:rPr>
          <w:rFonts w:ascii="Arial" w:eastAsia="Times New Roman" w:hAnsi="Arial" w:cs="Arial"/>
          <w:bCs/>
          <w:color w:val="000000"/>
          <w:sz w:val="24"/>
          <w:szCs w:val="24"/>
        </w:rPr>
        <w:t xml:space="preserve">, </w:t>
      </w:r>
      <w:r>
        <w:rPr>
          <w:rFonts w:ascii="Arial" w:eastAsia="Times New Roman" w:hAnsi="Arial" w:cs="Arial"/>
          <w:bCs/>
          <w:color w:val="000000"/>
          <w:sz w:val="24"/>
          <w:szCs w:val="24"/>
        </w:rPr>
        <w:t>CV,</w:t>
      </w:r>
      <w:r w:rsidR="00892433">
        <w:rPr>
          <w:rFonts w:ascii="Arial" w:eastAsia="Times New Roman" w:hAnsi="Arial" w:cs="Arial"/>
          <w:bCs/>
          <w:color w:val="000000"/>
          <w:sz w:val="24"/>
          <w:szCs w:val="24"/>
        </w:rPr>
        <w:t xml:space="preserve"> lettre de motivation,</w:t>
      </w:r>
      <w:r w:rsidRPr="00FB556C">
        <w:rPr>
          <w:rFonts w:ascii="Arial" w:eastAsia="Times New Roman" w:hAnsi="Arial" w:cs="Arial"/>
          <w:bCs/>
          <w:color w:val="000000"/>
          <w:sz w:val="24"/>
          <w:szCs w:val="24"/>
        </w:rPr>
        <w:t xml:space="preserve"> outil informatique…</w:t>
      </w:r>
    </w:p>
    <w:p w14:paraId="3D867ABF" w14:textId="075703FA" w:rsidR="001C6057" w:rsidRDefault="001C6057" w:rsidP="00892433">
      <w:pPr>
        <w:pStyle w:val="Paragraphedeliste"/>
        <w:numPr>
          <w:ilvl w:val="1"/>
          <w:numId w:val="11"/>
        </w:numPr>
        <w:shd w:val="clear" w:color="auto" w:fill="FFFFFF"/>
        <w:spacing w:before="240" w:after="120" w:line="240" w:lineRule="auto"/>
        <w:jc w:val="both"/>
        <w:outlineLvl w:val="2"/>
        <w:rPr>
          <w:rFonts w:ascii="Arial" w:eastAsia="Times New Roman" w:hAnsi="Arial" w:cs="Arial"/>
          <w:bCs/>
          <w:color w:val="000000"/>
          <w:sz w:val="24"/>
          <w:szCs w:val="24"/>
        </w:rPr>
      </w:pPr>
      <w:r w:rsidRPr="00FB556C">
        <w:rPr>
          <w:rFonts w:ascii="Arial" w:eastAsia="Times New Roman" w:hAnsi="Arial" w:cs="Arial"/>
          <w:bCs/>
          <w:color w:val="000000"/>
          <w:sz w:val="24"/>
          <w:szCs w:val="24"/>
        </w:rPr>
        <w:t xml:space="preserve">Invitation de partenaires pour diverses information (gestion budgétaire, information CPAM etc.) </w:t>
      </w:r>
    </w:p>
    <w:p w14:paraId="6B62CCAA" w14:textId="77777777" w:rsidR="008619CB" w:rsidRPr="00FB556C" w:rsidRDefault="008619CB" w:rsidP="008619CB">
      <w:pPr>
        <w:pStyle w:val="Paragraphedeliste"/>
        <w:shd w:val="clear" w:color="auto" w:fill="FFFFFF"/>
        <w:spacing w:before="240" w:after="120" w:line="240" w:lineRule="auto"/>
        <w:ind w:left="1778"/>
        <w:jc w:val="both"/>
        <w:outlineLvl w:val="2"/>
        <w:rPr>
          <w:rFonts w:ascii="Arial" w:eastAsia="Times New Roman" w:hAnsi="Arial" w:cs="Arial"/>
          <w:bCs/>
          <w:color w:val="000000"/>
          <w:sz w:val="24"/>
          <w:szCs w:val="24"/>
        </w:rPr>
      </w:pPr>
    </w:p>
    <w:p w14:paraId="6B1FCB99" w14:textId="77777777" w:rsidR="001C6057" w:rsidRPr="00FB556C" w:rsidRDefault="001C6057" w:rsidP="00892433">
      <w:pPr>
        <w:pStyle w:val="Paragraphedeliste"/>
        <w:numPr>
          <w:ilvl w:val="1"/>
          <w:numId w:val="11"/>
        </w:numPr>
        <w:shd w:val="clear" w:color="auto" w:fill="FFFFFF"/>
        <w:spacing w:before="240" w:after="120" w:line="240" w:lineRule="auto"/>
        <w:jc w:val="both"/>
        <w:outlineLvl w:val="2"/>
        <w:rPr>
          <w:rFonts w:ascii="Arial" w:eastAsia="Times New Roman" w:hAnsi="Arial" w:cs="Arial"/>
          <w:bCs/>
          <w:color w:val="000000"/>
          <w:sz w:val="24"/>
          <w:szCs w:val="24"/>
        </w:rPr>
      </w:pPr>
      <w:r w:rsidRPr="00FB556C">
        <w:rPr>
          <w:rFonts w:ascii="Arial" w:eastAsia="Times New Roman" w:hAnsi="Arial" w:cs="Arial"/>
          <w:bCs/>
          <w:color w:val="000000"/>
          <w:sz w:val="24"/>
          <w:szCs w:val="24"/>
        </w:rPr>
        <w:lastRenderedPageBreak/>
        <w:t>Intervenants extérieur</w:t>
      </w:r>
      <w:r>
        <w:rPr>
          <w:rFonts w:ascii="Arial" w:eastAsia="Times New Roman" w:hAnsi="Arial" w:cs="Arial"/>
          <w:bCs/>
          <w:color w:val="000000"/>
          <w:sz w:val="24"/>
          <w:szCs w:val="24"/>
        </w:rPr>
        <w:t>s</w:t>
      </w:r>
      <w:r w:rsidRPr="00FB556C">
        <w:rPr>
          <w:rFonts w:ascii="Arial" w:eastAsia="Times New Roman" w:hAnsi="Arial" w:cs="Arial"/>
          <w:bCs/>
          <w:color w:val="000000"/>
          <w:sz w:val="24"/>
          <w:szCs w:val="24"/>
        </w:rPr>
        <w:t xml:space="preserve"> pour développer la confiance en soi</w:t>
      </w:r>
    </w:p>
    <w:p w14:paraId="2704883C" w14:textId="695622B2" w:rsidR="008619CB" w:rsidRPr="008619CB" w:rsidRDefault="001C6057" w:rsidP="008619CB">
      <w:pPr>
        <w:pStyle w:val="Paragraphedeliste"/>
        <w:numPr>
          <w:ilvl w:val="0"/>
          <w:numId w:val="33"/>
        </w:numPr>
        <w:shd w:val="clear" w:color="auto" w:fill="FFFFFF"/>
        <w:spacing w:before="240" w:after="120"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Pour repérer les éventuels freins à l’insertion avec des préconisations, afin de les surmonter</w:t>
      </w:r>
    </w:p>
    <w:p w14:paraId="21099801" w14:textId="10B7674A" w:rsidR="008619CB" w:rsidRPr="008619CB" w:rsidRDefault="001C6057" w:rsidP="008619CB">
      <w:pPr>
        <w:pStyle w:val="Paragraphedeliste"/>
        <w:numPr>
          <w:ilvl w:val="0"/>
          <w:numId w:val="33"/>
        </w:numPr>
        <w:shd w:val="clear" w:color="auto" w:fill="FFFFFF"/>
        <w:spacing w:before="240" w:after="120"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Pour réaliser des évaluations : par rapport à un poste de travail, par rapport à la lecture écriture etc.</w:t>
      </w:r>
    </w:p>
    <w:p w14:paraId="46DF1EFB" w14:textId="49AAD225" w:rsidR="008619CB" w:rsidRPr="008619CB" w:rsidRDefault="001C6057" w:rsidP="008619CB">
      <w:pPr>
        <w:pStyle w:val="Paragraphedeliste"/>
        <w:numPr>
          <w:ilvl w:val="0"/>
          <w:numId w:val="33"/>
        </w:numPr>
        <w:shd w:val="clear" w:color="auto" w:fill="FFFFFF"/>
        <w:spacing w:before="240" w:after="120"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Mise en place de remise à niveau quand cela est nécessaire et possible</w:t>
      </w:r>
    </w:p>
    <w:p w14:paraId="3BA9321C" w14:textId="51327303" w:rsidR="008619CB" w:rsidRPr="008619CB" w:rsidRDefault="001C6057" w:rsidP="008619CB">
      <w:pPr>
        <w:pStyle w:val="Paragraphedeliste"/>
        <w:numPr>
          <w:ilvl w:val="0"/>
          <w:numId w:val="33"/>
        </w:numPr>
        <w:shd w:val="clear" w:color="auto" w:fill="FFFFFF"/>
        <w:spacing w:before="240" w:after="120"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Mise en place de formations utiles pour développer ses compétences professionnelles (CACES ETC)</w:t>
      </w:r>
    </w:p>
    <w:p w14:paraId="199611A6" w14:textId="3E1C2BDF" w:rsidR="002D40D5" w:rsidRPr="008619CB" w:rsidRDefault="001C6057" w:rsidP="008619CB">
      <w:pPr>
        <w:pStyle w:val="Paragraphedeliste"/>
        <w:numPr>
          <w:ilvl w:val="0"/>
          <w:numId w:val="33"/>
        </w:numPr>
        <w:shd w:val="clear" w:color="auto" w:fill="FFFFFF"/>
        <w:spacing w:before="240" w:after="120"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Travail avec les partenaires pour l’insertion sociale : logement, addiction etc.</w:t>
      </w:r>
    </w:p>
    <w:p w14:paraId="4291C10B" w14:textId="089D6771" w:rsidR="001C6057" w:rsidRPr="00FB556C" w:rsidRDefault="001C6057" w:rsidP="008619CB">
      <w:pPr>
        <w:shd w:val="clear" w:color="auto" w:fill="FFFFFF"/>
        <w:spacing w:after="120" w:line="240" w:lineRule="auto"/>
        <w:jc w:val="both"/>
        <w:outlineLvl w:val="2"/>
        <w:rPr>
          <w:rFonts w:ascii="Arial" w:eastAsia="Times New Roman" w:hAnsi="Arial" w:cs="Arial"/>
          <w:bCs/>
          <w:color w:val="000000"/>
          <w:sz w:val="24"/>
          <w:szCs w:val="24"/>
        </w:rPr>
      </w:pPr>
      <w:r w:rsidRPr="00953A32">
        <w:rPr>
          <w:rFonts w:ascii="Arial" w:eastAsia="Times New Roman" w:hAnsi="Arial" w:cs="Arial"/>
          <w:b/>
          <w:bCs/>
          <w:color w:val="002060"/>
          <w:sz w:val="52"/>
          <w:szCs w:val="52"/>
        </w:rPr>
        <w:t>L</w:t>
      </w:r>
      <w:r w:rsidRPr="00FB556C">
        <w:rPr>
          <w:rFonts w:ascii="Arial" w:eastAsia="Times New Roman" w:hAnsi="Arial" w:cs="Arial"/>
          <w:bCs/>
          <w:color w:val="000000"/>
          <w:sz w:val="24"/>
          <w:szCs w:val="24"/>
        </w:rPr>
        <w:t xml:space="preserve">e salarié s’engage pour œuvrer à son insertion, via sa signature </w:t>
      </w:r>
      <w:r>
        <w:rPr>
          <w:rFonts w:ascii="Arial" w:eastAsia="Times New Roman" w:hAnsi="Arial" w:cs="Arial"/>
          <w:bCs/>
          <w:color w:val="000000"/>
          <w:sz w:val="24"/>
          <w:szCs w:val="24"/>
        </w:rPr>
        <w:t>du contrat</w:t>
      </w:r>
      <w:r w:rsidRPr="00FB556C">
        <w:rPr>
          <w:rFonts w:ascii="Arial" w:eastAsia="Times New Roman" w:hAnsi="Arial" w:cs="Arial"/>
          <w:bCs/>
          <w:color w:val="000000"/>
          <w:sz w:val="24"/>
          <w:szCs w:val="24"/>
        </w:rPr>
        <w:t> :</w:t>
      </w:r>
    </w:p>
    <w:p w14:paraId="6CA7AB4B" w14:textId="68623324" w:rsidR="001C6057" w:rsidRDefault="001C6057" w:rsidP="008619CB">
      <w:pPr>
        <w:pStyle w:val="Paragraphedeliste"/>
        <w:numPr>
          <w:ilvl w:val="0"/>
          <w:numId w:val="34"/>
        </w:numPr>
        <w:shd w:val="clear" w:color="auto" w:fill="FFFFFF"/>
        <w:spacing w:after="120"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 xml:space="preserve">Le salarié s’engage à suivre toutes les actions d’accompagnement, de formation, de </w:t>
      </w:r>
      <w:r w:rsidR="00892433" w:rsidRPr="008619CB">
        <w:rPr>
          <w:rFonts w:ascii="Arial" w:eastAsia="Times New Roman" w:hAnsi="Arial" w:cs="Arial"/>
          <w:bCs/>
          <w:color w:val="000000"/>
          <w:sz w:val="24"/>
          <w:szCs w:val="24"/>
        </w:rPr>
        <w:t>tutorat prévu</w:t>
      </w:r>
      <w:r w:rsidRPr="008619CB">
        <w:rPr>
          <w:rFonts w:ascii="Arial" w:eastAsia="Times New Roman" w:hAnsi="Arial" w:cs="Arial"/>
          <w:bCs/>
          <w:color w:val="000000"/>
          <w:sz w:val="24"/>
          <w:szCs w:val="24"/>
        </w:rPr>
        <w:t xml:space="preserve"> et concourant à son insertion professionnelle</w:t>
      </w:r>
    </w:p>
    <w:p w14:paraId="337492C8" w14:textId="77777777" w:rsidR="008619CB" w:rsidRPr="008619CB" w:rsidRDefault="008619CB" w:rsidP="008619CB">
      <w:pPr>
        <w:pStyle w:val="Paragraphedeliste"/>
        <w:shd w:val="clear" w:color="auto" w:fill="FFFFFF"/>
        <w:spacing w:after="120" w:line="240" w:lineRule="auto"/>
        <w:jc w:val="both"/>
        <w:outlineLvl w:val="2"/>
        <w:rPr>
          <w:rFonts w:ascii="Arial" w:eastAsia="Times New Roman" w:hAnsi="Arial" w:cs="Arial"/>
          <w:bCs/>
          <w:color w:val="000000"/>
          <w:sz w:val="24"/>
          <w:szCs w:val="24"/>
        </w:rPr>
      </w:pPr>
    </w:p>
    <w:p w14:paraId="08D5F300" w14:textId="3AEBF186" w:rsidR="00C74081" w:rsidRDefault="001C6057" w:rsidP="008619CB">
      <w:pPr>
        <w:pStyle w:val="Paragraphedeliste"/>
        <w:numPr>
          <w:ilvl w:val="0"/>
          <w:numId w:val="34"/>
        </w:numPr>
        <w:shd w:val="clear" w:color="auto" w:fill="FFFFFF"/>
        <w:spacing w:after="120"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 xml:space="preserve">Il s’engage à participer aux entretiens </w:t>
      </w:r>
      <w:r w:rsidRPr="008619CB">
        <w:rPr>
          <w:rFonts w:ascii="Arial" w:eastAsia="Times New Roman" w:hAnsi="Arial" w:cs="Arial"/>
          <w:bCs/>
          <w:sz w:val="24"/>
          <w:szCs w:val="24"/>
        </w:rPr>
        <w:t xml:space="preserve">qui seront demandés </w:t>
      </w:r>
      <w:r w:rsidRPr="008619CB">
        <w:rPr>
          <w:rFonts w:ascii="Arial" w:eastAsia="Times New Roman" w:hAnsi="Arial" w:cs="Arial"/>
          <w:bCs/>
          <w:color w:val="000000"/>
          <w:sz w:val="24"/>
          <w:szCs w:val="24"/>
        </w:rPr>
        <w:t>par l’accompagnatrice pendant l’exécution de son contrat de travail.</w:t>
      </w:r>
    </w:p>
    <w:p w14:paraId="7D5BD628" w14:textId="77777777" w:rsidR="008619CB" w:rsidRPr="008619CB" w:rsidRDefault="008619CB" w:rsidP="008619CB">
      <w:pPr>
        <w:pStyle w:val="Paragraphedeliste"/>
        <w:shd w:val="clear" w:color="auto" w:fill="FFFFFF"/>
        <w:spacing w:after="120" w:line="240" w:lineRule="auto"/>
        <w:jc w:val="both"/>
        <w:outlineLvl w:val="2"/>
        <w:rPr>
          <w:rFonts w:ascii="Arial" w:eastAsia="Times New Roman" w:hAnsi="Arial" w:cs="Arial"/>
          <w:bCs/>
          <w:color w:val="000000"/>
          <w:sz w:val="24"/>
          <w:szCs w:val="24"/>
        </w:rPr>
      </w:pPr>
    </w:p>
    <w:p w14:paraId="38F883DF" w14:textId="77777777" w:rsidR="001C6057" w:rsidRPr="00FB556C" w:rsidRDefault="001C6057" w:rsidP="008619CB">
      <w:pPr>
        <w:shd w:val="clear" w:color="auto" w:fill="FFFFFF"/>
        <w:spacing w:after="120" w:line="240" w:lineRule="auto"/>
        <w:jc w:val="both"/>
        <w:outlineLvl w:val="2"/>
        <w:rPr>
          <w:rFonts w:ascii="Arial" w:eastAsia="Times New Roman" w:hAnsi="Arial" w:cs="Arial"/>
          <w:bCs/>
          <w:color w:val="000000"/>
          <w:sz w:val="24"/>
          <w:szCs w:val="24"/>
        </w:rPr>
      </w:pPr>
      <w:r w:rsidRPr="00953A32">
        <w:rPr>
          <w:rFonts w:ascii="Arial" w:eastAsia="Times New Roman" w:hAnsi="Arial" w:cs="Arial"/>
          <w:b/>
          <w:bCs/>
          <w:color w:val="002060"/>
          <w:sz w:val="52"/>
          <w:szCs w:val="52"/>
        </w:rPr>
        <w:t>S</w:t>
      </w:r>
      <w:r w:rsidRPr="00FB556C">
        <w:rPr>
          <w:rFonts w:ascii="Arial" w:eastAsia="Times New Roman" w:hAnsi="Arial" w:cs="Arial"/>
          <w:bCs/>
          <w:color w:val="000000"/>
          <w:sz w:val="24"/>
          <w:szCs w:val="24"/>
        </w:rPr>
        <w:t xml:space="preserve">uspension du contrat de travail </w:t>
      </w:r>
      <w:r>
        <w:rPr>
          <w:rFonts w:ascii="Arial" w:eastAsia="Times New Roman" w:hAnsi="Arial" w:cs="Arial"/>
          <w:bCs/>
          <w:color w:val="000000"/>
          <w:sz w:val="24"/>
          <w:szCs w:val="24"/>
        </w:rPr>
        <w:t>CDDI</w:t>
      </w:r>
      <w:r w:rsidRPr="00FB556C">
        <w:rPr>
          <w:rFonts w:ascii="Arial" w:eastAsia="Times New Roman" w:hAnsi="Arial" w:cs="Arial"/>
          <w:bCs/>
          <w:color w:val="000000"/>
          <w:sz w:val="24"/>
          <w:szCs w:val="24"/>
        </w:rPr>
        <w:t> :</w:t>
      </w:r>
    </w:p>
    <w:p w14:paraId="30E7D2DC" w14:textId="77777777" w:rsidR="001C6057" w:rsidRDefault="001C6057" w:rsidP="008619CB">
      <w:pPr>
        <w:shd w:val="clear" w:color="auto" w:fill="FFFFFF"/>
        <w:spacing w:after="120" w:line="240" w:lineRule="auto"/>
        <w:jc w:val="both"/>
        <w:outlineLvl w:val="2"/>
        <w:rPr>
          <w:rFonts w:ascii="Arial" w:eastAsia="Times New Roman" w:hAnsi="Arial" w:cs="Arial"/>
          <w:bCs/>
          <w:color w:val="000000"/>
          <w:sz w:val="24"/>
          <w:szCs w:val="24"/>
        </w:rPr>
      </w:pPr>
      <w:r w:rsidRPr="00FB556C">
        <w:rPr>
          <w:rFonts w:ascii="Arial" w:eastAsia="Times New Roman" w:hAnsi="Arial" w:cs="Arial"/>
          <w:bCs/>
          <w:color w:val="000000"/>
          <w:sz w:val="24"/>
          <w:szCs w:val="24"/>
        </w:rPr>
        <w:t xml:space="preserve">Le bénéficiaire peut suspendre son contrat pour accomplir une période d’essai relative à une offre d’emploi pendant la durée de la période d’essai visant une embauche en </w:t>
      </w:r>
      <w:r>
        <w:rPr>
          <w:rFonts w:ascii="Arial" w:eastAsia="Times New Roman" w:hAnsi="Arial" w:cs="Arial"/>
          <w:bCs/>
          <w:color w:val="000000"/>
          <w:sz w:val="24"/>
          <w:szCs w:val="24"/>
        </w:rPr>
        <w:t>CDI ou CDD d’au moins six mois.</w:t>
      </w:r>
    </w:p>
    <w:p w14:paraId="30A3528F" w14:textId="77777777" w:rsidR="008619CB" w:rsidRDefault="008619CB" w:rsidP="008619CB">
      <w:pPr>
        <w:shd w:val="clear" w:color="auto" w:fill="FFFFFF"/>
        <w:spacing w:after="120" w:line="240" w:lineRule="auto"/>
        <w:jc w:val="both"/>
        <w:outlineLvl w:val="2"/>
        <w:rPr>
          <w:rFonts w:ascii="Arial" w:eastAsia="Times New Roman" w:hAnsi="Arial" w:cs="Arial"/>
          <w:bCs/>
          <w:color w:val="000000"/>
          <w:sz w:val="24"/>
          <w:szCs w:val="24"/>
        </w:rPr>
      </w:pPr>
    </w:p>
    <w:p w14:paraId="3916A6B7" w14:textId="77777777" w:rsidR="008619CB" w:rsidRDefault="008619CB" w:rsidP="008619CB">
      <w:pPr>
        <w:shd w:val="clear" w:color="auto" w:fill="FFFFFF"/>
        <w:spacing w:before="360" w:after="120" w:line="240" w:lineRule="auto"/>
        <w:ind w:left="705" w:hanging="705"/>
        <w:jc w:val="both"/>
        <w:outlineLvl w:val="2"/>
        <w:rPr>
          <w:rFonts w:ascii="Arial" w:eastAsia="Times New Roman" w:hAnsi="Arial" w:cs="Arial"/>
          <w:b/>
          <w:bCs/>
          <w:color w:val="002060"/>
          <w:sz w:val="40"/>
          <w:szCs w:val="40"/>
        </w:rPr>
      </w:pPr>
    </w:p>
    <w:p w14:paraId="48911B63" w14:textId="1A2FDBF9" w:rsidR="001C6057" w:rsidRPr="00FB556C" w:rsidRDefault="001C6057" w:rsidP="008619CB">
      <w:pPr>
        <w:shd w:val="clear" w:color="auto" w:fill="FFFFFF"/>
        <w:spacing w:before="360" w:after="120" w:line="240" w:lineRule="auto"/>
        <w:ind w:left="705" w:hanging="705"/>
        <w:jc w:val="both"/>
        <w:outlineLvl w:val="2"/>
        <w:rPr>
          <w:rFonts w:ascii="Arial" w:eastAsia="Times New Roman" w:hAnsi="Arial" w:cs="Arial"/>
          <w:bCs/>
          <w:color w:val="000000"/>
          <w:sz w:val="24"/>
          <w:szCs w:val="24"/>
        </w:rPr>
      </w:pPr>
      <w:r w:rsidRPr="00953A32">
        <w:rPr>
          <w:rFonts w:ascii="Arial" w:eastAsia="Times New Roman" w:hAnsi="Arial" w:cs="Arial"/>
          <w:b/>
          <w:bCs/>
          <w:color w:val="002060"/>
          <w:sz w:val="40"/>
          <w:szCs w:val="40"/>
        </w:rPr>
        <w:t>R</w:t>
      </w:r>
      <w:r w:rsidRPr="00FB556C">
        <w:rPr>
          <w:rFonts w:ascii="Arial" w:eastAsia="Times New Roman" w:hAnsi="Arial" w:cs="Arial"/>
          <w:bCs/>
          <w:color w:val="000000"/>
          <w:sz w:val="24"/>
          <w:szCs w:val="24"/>
        </w:rPr>
        <w:t xml:space="preserve">enouvellement du contrat de travail </w:t>
      </w:r>
      <w:r>
        <w:rPr>
          <w:rFonts w:ascii="Arial" w:eastAsia="Times New Roman" w:hAnsi="Arial" w:cs="Arial"/>
          <w:bCs/>
          <w:color w:val="000000"/>
          <w:sz w:val="24"/>
          <w:szCs w:val="24"/>
        </w:rPr>
        <w:t>CDDI</w:t>
      </w:r>
      <w:r w:rsidRPr="00FB556C">
        <w:rPr>
          <w:rFonts w:ascii="Arial" w:eastAsia="Times New Roman" w:hAnsi="Arial" w:cs="Arial"/>
          <w:bCs/>
          <w:color w:val="000000"/>
          <w:sz w:val="24"/>
          <w:szCs w:val="24"/>
        </w:rPr>
        <w:t> :</w:t>
      </w:r>
    </w:p>
    <w:p w14:paraId="01D47A2A" w14:textId="35068A5B" w:rsidR="001C6057" w:rsidRPr="00FB556C" w:rsidRDefault="001C6057" w:rsidP="008619CB">
      <w:pPr>
        <w:shd w:val="clear" w:color="auto" w:fill="FFFFFF"/>
        <w:spacing w:before="360" w:after="120" w:line="240" w:lineRule="auto"/>
        <w:ind w:left="705" w:hanging="705"/>
        <w:jc w:val="both"/>
        <w:outlineLvl w:val="2"/>
        <w:rPr>
          <w:rFonts w:ascii="Arial" w:eastAsia="Times New Roman" w:hAnsi="Arial" w:cs="Arial"/>
          <w:bCs/>
          <w:color w:val="000000"/>
          <w:sz w:val="24"/>
          <w:szCs w:val="24"/>
        </w:rPr>
      </w:pPr>
      <w:r w:rsidRPr="00FB556C">
        <w:rPr>
          <w:rFonts w:ascii="Arial" w:eastAsia="Times New Roman" w:hAnsi="Arial" w:cs="Arial"/>
          <w:bCs/>
          <w:color w:val="000000"/>
          <w:sz w:val="24"/>
          <w:szCs w:val="24"/>
        </w:rPr>
        <w:t>Vous remplissez les conditions</w:t>
      </w:r>
      <w:r>
        <w:rPr>
          <w:rFonts w:ascii="Arial" w:eastAsia="Times New Roman" w:hAnsi="Arial" w:cs="Arial"/>
          <w:bCs/>
          <w:color w:val="000000"/>
          <w:sz w:val="24"/>
          <w:szCs w:val="24"/>
        </w:rPr>
        <w:t xml:space="preserve"> </w:t>
      </w:r>
      <w:r w:rsidRPr="00FB556C">
        <w:rPr>
          <w:rFonts w:ascii="Arial" w:eastAsia="Times New Roman" w:hAnsi="Arial" w:cs="Arial"/>
          <w:bCs/>
          <w:color w:val="000000"/>
          <w:sz w:val="24"/>
          <w:szCs w:val="24"/>
        </w:rPr>
        <w:t xml:space="preserve">pour un renouvellement : </w:t>
      </w:r>
    </w:p>
    <w:p w14:paraId="4F5F3E86" w14:textId="77777777" w:rsidR="001C6057" w:rsidRPr="008619CB" w:rsidRDefault="001C6057" w:rsidP="008619CB">
      <w:pPr>
        <w:pStyle w:val="Paragraphedeliste"/>
        <w:numPr>
          <w:ilvl w:val="0"/>
          <w:numId w:val="35"/>
        </w:numPr>
        <w:shd w:val="clear" w:color="auto" w:fill="FFFFFF"/>
        <w:spacing w:before="360" w:after="120"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Signature d’un avenant au contrat</w:t>
      </w:r>
    </w:p>
    <w:p w14:paraId="1139D6BC" w14:textId="23105300" w:rsidR="00C74081" w:rsidRPr="008619CB" w:rsidRDefault="001C6057" w:rsidP="008619CB">
      <w:pPr>
        <w:pStyle w:val="Paragraphedeliste"/>
        <w:numPr>
          <w:ilvl w:val="0"/>
          <w:numId w:val="35"/>
        </w:numPr>
        <w:shd w:val="clear" w:color="auto" w:fill="FFFFFF"/>
        <w:spacing w:before="360" w:after="120"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Pensez à vous réinscrire auprès de Pole Emploi, car à chaque fin de contrat, vous êtes automatiquement radié</w:t>
      </w:r>
    </w:p>
    <w:p w14:paraId="41B3500E" w14:textId="77777777" w:rsidR="001C6057" w:rsidRPr="00FB556C" w:rsidRDefault="001C6057" w:rsidP="008619CB">
      <w:pPr>
        <w:shd w:val="clear" w:color="auto" w:fill="FFFFFF"/>
        <w:spacing w:before="360" w:after="120" w:line="240" w:lineRule="auto"/>
        <w:jc w:val="both"/>
        <w:outlineLvl w:val="2"/>
        <w:rPr>
          <w:rFonts w:ascii="Arial" w:eastAsia="Times New Roman" w:hAnsi="Arial" w:cs="Arial"/>
          <w:bCs/>
          <w:color w:val="000000"/>
          <w:sz w:val="24"/>
          <w:szCs w:val="24"/>
        </w:rPr>
      </w:pPr>
      <w:r w:rsidRPr="00953A32">
        <w:rPr>
          <w:rFonts w:ascii="Arial" w:eastAsia="Times New Roman" w:hAnsi="Arial" w:cs="Arial"/>
          <w:b/>
          <w:bCs/>
          <w:color w:val="002060"/>
          <w:sz w:val="52"/>
          <w:szCs w:val="52"/>
        </w:rPr>
        <w:t>F</w:t>
      </w:r>
      <w:r w:rsidRPr="00FB556C">
        <w:rPr>
          <w:rFonts w:ascii="Arial" w:eastAsia="Times New Roman" w:hAnsi="Arial" w:cs="Arial"/>
          <w:bCs/>
          <w:color w:val="000000"/>
          <w:sz w:val="24"/>
          <w:szCs w:val="24"/>
        </w:rPr>
        <w:t xml:space="preserve">in de votre contrat de travail : </w:t>
      </w:r>
    </w:p>
    <w:p w14:paraId="1713064D" w14:textId="77777777" w:rsidR="001C6057" w:rsidRPr="008619CB" w:rsidRDefault="001C6057" w:rsidP="008619CB">
      <w:pPr>
        <w:shd w:val="clear" w:color="auto" w:fill="FFFFFF"/>
        <w:spacing w:before="360" w:after="120"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 xml:space="preserve">Vous pouvez mettre fin à votre contrat, sans préavis : </w:t>
      </w:r>
    </w:p>
    <w:p w14:paraId="4FE569F3" w14:textId="329F1714" w:rsidR="001C6057" w:rsidRPr="008619CB" w:rsidRDefault="00BF0A6F" w:rsidP="008619CB">
      <w:pPr>
        <w:pStyle w:val="Paragraphedeliste"/>
        <w:numPr>
          <w:ilvl w:val="0"/>
          <w:numId w:val="36"/>
        </w:numPr>
        <w:shd w:val="clear" w:color="auto" w:fill="FFFFFF"/>
        <w:spacing w:before="360" w:after="120" w:line="240" w:lineRule="auto"/>
        <w:jc w:val="both"/>
        <w:outlineLvl w:val="2"/>
        <w:rPr>
          <w:rFonts w:ascii="Arial" w:eastAsia="Times New Roman" w:hAnsi="Arial" w:cs="Arial"/>
          <w:bCs/>
          <w:color w:val="000000"/>
          <w:sz w:val="24"/>
          <w:szCs w:val="24"/>
        </w:rPr>
      </w:pPr>
      <w:r>
        <w:rPr>
          <w:rFonts w:ascii="Arial" w:eastAsia="Times New Roman" w:hAnsi="Arial" w:cs="Arial"/>
          <w:bCs/>
          <w:color w:val="000000"/>
          <w:sz w:val="24"/>
          <w:szCs w:val="24"/>
        </w:rPr>
        <w:t>E</w:t>
      </w:r>
      <w:r w:rsidR="001C6057" w:rsidRPr="008619CB">
        <w:rPr>
          <w:rFonts w:ascii="Arial" w:eastAsia="Times New Roman" w:hAnsi="Arial" w:cs="Arial"/>
          <w:bCs/>
          <w:color w:val="000000"/>
          <w:sz w:val="24"/>
          <w:szCs w:val="24"/>
        </w:rPr>
        <w:t>n cas d’embauche à l’issue de l’évaluation en milieu de travail ou de période d’essai, le CDDI est rompu sans préavis, c'est-à-dire du jour au lendemain.</w:t>
      </w:r>
    </w:p>
    <w:p w14:paraId="2F1E6F09" w14:textId="77777777" w:rsidR="001C6057" w:rsidRPr="008619CB" w:rsidRDefault="001C6057" w:rsidP="008619CB">
      <w:pPr>
        <w:pStyle w:val="Paragraphedeliste"/>
        <w:numPr>
          <w:ilvl w:val="0"/>
          <w:numId w:val="36"/>
        </w:numPr>
        <w:shd w:val="clear" w:color="auto" w:fill="FFFFFF"/>
        <w:spacing w:before="360" w:after="120"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Pour une entrée en formation qualifiante</w:t>
      </w:r>
    </w:p>
    <w:p w14:paraId="3D968B5B" w14:textId="77777777" w:rsidR="001C6057" w:rsidRPr="008619CB" w:rsidRDefault="001C6057" w:rsidP="008619CB">
      <w:pPr>
        <w:pStyle w:val="Paragraphedeliste"/>
        <w:numPr>
          <w:ilvl w:val="0"/>
          <w:numId w:val="36"/>
        </w:numPr>
        <w:shd w:val="clear" w:color="auto" w:fill="FFFFFF"/>
        <w:spacing w:before="360" w:after="120"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Vous arrivez au terme de votre contrat :</w:t>
      </w:r>
    </w:p>
    <w:p w14:paraId="536CE8CA" w14:textId="77777777" w:rsidR="001C6057" w:rsidRPr="008619CB" w:rsidRDefault="001C6057" w:rsidP="008619CB">
      <w:pPr>
        <w:shd w:val="clear" w:color="auto" w:fill="FFFFFF"/>
        <w:spacing w:before="360" w:after="120"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Nous vous fournirons :</w:t>
      </w:r>
    </w:p>
    <w:p w14:paraId="142B7935" w14:textId="77777777" w:rsidR="001C6057" w:rsidRPr="008619CB" w:rsidRDefault="001C6057" w:rsidP="008619CB">
      <w:pPr>
        <w:pStyle w:val="Paragraphedeliste"/>
        <w:numPr>
          <w:ilvl w:val="0"/>
          <w:numId w:val="37"/>
        </w:numPr>
        <w:shd w:val="clear" w:color="auto" w:fill="FFFFFF"/>
        <w:spacing w:before="360" w:after="120"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Une attestation POLE EMPLOI</w:t>
      </w:r>
    </w:p>
    <w:p w14:paraId="62D5A857" w14:textId="77777777" w:rsidR="001C6057" w:rsidRPr="008619CB" w:rsidRDefault="001C6057" w:rsidP="008619CB">
      <w:pPr>
        <w:pStyle w:val="Paragraphedeliste"/>
        <w:numPr>
          <w:ilvl w:val="0"/>
          <w:numId w:val="37"/>
        </w:numPr>
        <w:shd w:val="clear" w:color="auto" w:fill="FFFFFF"/>
        <w:spacing w:before="240" w:after="120"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Un certificat de travail</w:t>
      </w:r>
    </w:p>
    <w:p w14:paraId="39A7F363" w14:textId="77777777" w:rsidR="001C6057" w:rsidRPr="008619CB" w:rsidRDefault="001C6057" w:rsidP="008619CB">
      <w:pPr>
        <w:pStyle w:val="Paragraphedeliste"/>
        <w:numPr>
          <w:ilvl w:val="0"/>
          <w:numId w:val="37"/>
        </w:numPr>
        <w:shd w:val="clear" w:color="auto" w:fill="FFFFFF"/>
        <w:spacing w:before="100" w:beforeAutospacing="1" w:after="174" w:line="240" w:lineRule="auto"/>
        <w:jc w:val="both"/>
        <w:outlineLvl w:val="2"/>
        <w:rPr>
          <w:rFonts w:ascii="Arial" w:eastAsia="Times New Roman" w:hAnsi="Arial" w:cs="Arial"/>
          <w:bCs/>
          <w:color w:val="000000"/>
          <w:sz w:val="24"/>
          <w:szCs w:val="24"/>
        </w:rPr>
      </w:pPr>
      <w:r w:rsidRPr="008619CB">
        <w:rPr>
          <w:rFonts w:ascii="Arial" w:eastAsia="Times New Roman" w:hAnsi="Arial" w:cs="Arial"/>
          <w:bCs/>
          <w:color w:val="000000"/>
          <w:sz w:val="24"/>
          <w:szCs w:val="24"/>
        </w:rPr>
        <w:t>Un reçu pour solde de tout compte</w:t>
      </w:r>
    </w:p>
    <w:p w14:paraId="7B30F860" w14:textId="77777777" w:rsidR="001C6057" w:rsidRDefault="001C6057" w:rsidP="008619CB">
      <w:pPr>
        <w:jc w:val="both"/>
        <w:rPr>
          <w:rFonts w:ascii="Arial" w:eastAsia="Times New Roman" w:hAnsi="Arial" w:cs="Arial"/>
          <w:bCs/>
          <w:color w:val="000000"/>
          <w:sz w:val="24"/>
          <w:szCs w:val="24"/>
        </w:rPr>
      </w:pPr>
    </w:p>
    <w:p w14:paraId="7CF792BD" w14:textId="77777777" w:rsidR="008619CB" w:rsidRPr="008619CB" w:rsidRDefault="008619CB" w:rsidP="008619CB">
      <w:pPr>
        <w:jc w:val="both"/>
        <w:rPr>
          <w:rFonts w:ascii="Arial" w:eastAsia="Times New Roman" w:hAnsi="Arial" w:cs="Arial"/>
          <w:b/>
          <w:bCs/>
          <w:color w:val="002060"/>
          <w:sz w:val="20"/>
          <w:szCs w:val="20"/>
        </w:rPr>
      </w:pPr>
    </w:p>
    <w:p w14:paraId="7A3A6EBF" w14:textId="6B0A15EA" w:rsidR="001C6057" w:rsidRPr="008619CB" w:rsidRDefault="001C6057" w:rsidP="008619CB">
      <w:pPr>
        <w:jc w:val="center"/>
        <w:rPr>
          <w:rFonts w:ascii="Arial" w:eastAsia="Times New Roman" w:hAnsi="Arial" w:cs="Arial"/>
          <w:b/>
          <w:bCs/>
          <w:color w:val="002060"/>
          <w:sz w:val="40"/>
          <w:szCs w:val="40"/>
        </w:rPr>
      </w:pPr>
      <w:r w:rsidRPr="008619CB">
        <w:rPr>
          <w:rFonts w:ascii="Arial" w:eastAsia="Times New Roman" w:hAnsi="Arial" w:cs="Arial"/>
          <w:b/>
          <w:bCs/>
          <w:color w:val="002060"/>
          <w:sz w:val="40"/>
          <w:szCs w:val="40"/>
        </w:rPr>
        <w:t>VOTRE VIE PROFESSIONNELLE A EMMAÜS</w:t>
      </w:r>
    </w:p>
    <w:p w14:paraId="6D657390" w14:textId="77777777" w:rsidR="00C74081" w:rsidRPr="00C74081" w:rsidRDefault="00C74081" w:rsidP="008619CB">
      <w:pPr>
        <w:pStyle w:val="Paragraphedeliste"/>
        <w:ind w:left="1065"/>
        <w:jc w:val="both"/>
        <w:rPr>
          <w:rFonts w:ascii="Arial" w:eastAsia="Times New Roman" w:hAnsi="Arial" w:cs="Arial"/>
          <w:b/>
          <w:bCs/>
          <w:color w:val="002060"/>
          <w:sz w:val="16"/>
          <w:szCs w:val="16"/>
        </w:rPr>
      </w:pPr>
    </w:p>
    <w:p w14:paraId="2EB77C57" w14:textId="77777777" w:rsidR="001C6057" w:rsidRPr="00C74081" w:rsidRDefault="001C6057" w:rsidP="008619CB">
      <w:pPr>
        <w:jc w:val="both"/>
        <w:rPr>
          <w:rFonts w:ascii="Arial" w:eastAsia="Times New Roman" w:hAnsi="Arial" w:cs="Arial"/>
          <w:b/>
          <w:bCs/>
          <w:color w:val="1F497D" w:themeColor="text2"/>
          <w:sz w:val="24"/>
          <w:szCs w:val="24"/>
        </w:rPr>
      </w:pPr>
      <w:r w:rsidRPr="00C74081">
        <w:rPr>
          <w:rFonts w:ascii="Arial" w:eastAsia="Times New Roman" w:hAnsi="Arial" w:cs="Arial"/>
          <w:b/>
          <w:bCs/>
          <w:color w:val="1F497D" w:themeColor="text2"/>
          <w:sz w:val="24"/>
          <w:szCs w:val="24"/>
        </w:rPr>
        <w:t>LES HORAIRES :</w:t>
      </w:r>
    </w:p>
    <w:p w14:paraId="5029DF42" w14:textId="77777777" w:rsidR="001C6057" w:rsidRDefault="001C6057" w:rsidP="008619CB">
      <w:pPr>
        <w:jc w:val="both"/>
        <w:rPr>
          <w:rFonts w:ascii="Arial" w:eastAsia="Times New Roman" w:hAnsi="Arial" w:cs="Arial"/>
          <w:bCs/>
          <w:color w:val="000000"/>
          <w:sz w:val="24"/>
          <w:szCs w:val="24"/>
        </w:rPr>
      </w:pPr>
      <w:r w:rsidRPr="00953A32">
        <w:rPr>
          <w:rFonts w:ascii="Arial" w:eastAsia="Times New Roman" w:hAnsi="Arial" w:cs="Arial"/>
          <w:b/>
          <w:bCs/>
          <w:color w:val="002060"/>
          <w:sz w:val="52"/>
          <w:szCs w:val="52"/>
        </w:rPr>
        <w:t>A</w:t>
      </w:r>
      <w:r>
        <w:rPr>
          <w:rFonts w:ascii="Arial" w:eastAsia="Times New Roman" w:hAnsi="Arial" w:cs="Arial"/>
          <w:b/>
          <w:bCs/>
          <w:color w:val="002060"/>
          <w:sz w:val="52"/>
          <w:szCs w:val="52"/>
        </w:rPr>
        <w:t xml:space="preserve"> </w:t>
      </w:r>
      <w:r>
        <w:rPr>
          <w:rFonts w:ascii="Arial" w:eastAsia="Times New Roman" w:hAnsi="Arial" w:cs="Arial"/>
          <w:bCs/>
          <w:color w:val="000000"/>
          <w:sz w:val="24"/>
          <w:szCs w:val="24"/>
        </w:rPr>
        <w:t xml:space="preserve">la signature de votre contrat de travail, les horaires vous sont remis : </w:t>
      </w:r>
    </w:p>
    <w:p w14:paraId="7166D605" w14:textId="77777777" w:rsidR="001C6057" w:rsidRPr="008619CB" w:rsidRDefault="001C6057" w:rsidP="008619CB">
      <w:pPr>
        <w:pStyle w:val="Paragraphedeliste"/>
        <w:numPr>
          <w:ilvl w:val="0"/>
          <w:numId w:val="38"/>
        </w:numPr>
        <w:jc w:val="both"/>
        <w:rPr>
          <w:rFonts w:ascii="Arial" w:eastAsia="Times New Roman" w:hAnsi="Arial" w:cs="Arial"/>
          <w:bCs/>
          <w:color w:val="000000"/>
          <w:sz w:val="24"/>
          <w:szCs w:val="24"/>
        </w:rPr>
      </w:pPr>
      <w:r w:rsidRPr="008619CB">
        <w:rPr>
          <w:rFonts w:ascii="Arial" w:eastAsia="Times New Roman" w:hAnsi="Arial" w:cs="Arial"/>
          <w:bCs/>
          <w:color w:val="000000"/>
          <w:sz w:val="24"/>
          <w:szCs w:val="24"/>
        </w:rPr>
        <w:t xml:space="preserve">26 H par semaine </w:t>
      </w:r>
      <w:r w:rsidRPr="008619CB">
        <w:rPr>
          <w:rFonts w:ascii="Arial" w:eastAsia="Times New Roman" w:hAnsi="Arial" w:cs="Arial"/>
          <w:b/>
          <w:sz w:val="24"/>
          <w:szCs w:val="24"/>
        </w:rPr>
        <w:t>qui peuvent évoluer selon les besoins et certaines conditions.</w:t>
      </w:r>
    </w:p>
    <w:p w14:paraId="112D5F00" w14:textId="77777777" w:rsidR="001C6057" w:rsidRDefault="001C6057" w:rsidP="008619CB">
      <w:pPr>
        <w:pStyle w:val="Paragraphedeliste"/>
        <w:ind w:left="1425"/>
        <w:jc w:val="both"/>
        <w:rPr>
          <w:rFonts w:ascii="Arial" w:eastAsia="Times New Roman" w:hAnsi="Arial" w:cs="Arial"/>
          <w:bCs/>
          <w:color w:val="000000"/>
          <w:sz w:val="24"/>
          <w:szCs w:val="24"/>
        </w:rPr>
      </w:pPr>
    </w:p>
    <w:p w14:paraId="14A24D1B" w14:textId="77777777" w:rsidR="001C6057" w:rsidRPr="008619CB" w:rsidRDefault="001C6057" w:rsidP="008619CB">
      <w:pPr>
        <w:pStyle w:val="Paragraphedeliste"/>
        <w:numPr>
          <w:ilvl w:val="0"/>
          <w:numId w:val="38"/>
        </w:numPr>
        <w:jc w:val="both"/>
        <w:rPr>
          <w:rFonts w:ascii="Arial" w:eastAsia="Times New Roman" w:hAnsi="Arial" w:cs="Arial"/>
          <w:b/>
          <w:sz w:val="24"/>
          <w:szCs w:val="24"/>
        </w:rPr>
      </w:pPr>
      <w:r w:rsidRPr="008619CB">
        <w:rPr>
          <w:rFonts w:ascii="Arial" w:eastAsia="Times New Roman" w:hAnsi="Arial" w:cs="Arial"/>
          <w:b/>
          <w:sz w:val="24"/>
          <w:szCs w:val="24"/>
        </w:rPr>
        <w:t xml:space="preserve">Vous trouverez vos horaires dans votre contrat de travail </w:t>
      </w:r>
    </w:p>
    <w:p w14:paraId="3174D0F0" w14:textId="77777777" w:rsidR="001C6057" w:rsidRDefault="001C6057" w:rsidP="008619CB">
      <w:pPr>
        <w:jc w:val="both"/>
        <w:rPr>
          <w:rFonts w:ascii="Arial" w:eastAsia="Times New Roman" w:hAnsi="Arial" w:cs="Arial"/>
          <w:b/>
          <w:bCs/>
          <w:color w:val="00B0F0"/>
          <w:sz w:val="24"/>
          <w:szCs w:val="24"/>
        </w:rPr>
      </w:pPr>
    </w:p>
    <w:p w14:paraId="69804FA4" w14:textId="6F9C6599" w:rsidR="001C6057" w:rsidRPr="00C74081" w:rsidRDefault="001C6057" w:rsidP="008619CB">
      <w:pPr>
        <w:jc w:val="both"/>
        <w:rPr>
          <w:rFonts w:ascii="Arial" w:eastAsia="Times New Roman" w:hAnsi="Arial" w:cs="Arial"/>
          <w:b/>
          <w:bCs/>
          <w:color w:val="1F497D" w:themeColor="text2"/>
          <w:sz w:val="24"/>
          <w:szCs w:val="24"/>
        </w:rPr>
      </w:pPr>
      <w:r w:rsidRPr="00C74081">
        <w:rPr>
          <w:rFonts w:ascii="Arial" w:eastAsia="Times New Roman" w:hAnsi="Arial" w:cs="Arial"/>
          <w:b/>
          <w:bCs/>
          <w:color w:val="1F497D" w:themeColor="text2"/>
          <w:sz w:val="24"/>
          <w:szCs w:val="24"/>
        </w:rPr>
        <w:t xml:space="preserve">INTERDICTIONS : </w:t>
      </w:r>
    </w:p>
    <w:p w14:paraId="7A7C3937" w14:textId="5DF2811C" w:rsidR="001C6057" w:rsidRPr="008619CB" w:rsidRDefault="001C6057" w:rsidP="008619CB">
      <w:pPr>
        <w:pStyle w:val="Paragraphedeliste"/>
        <w:numPr>
          <w:ilvl w:val="0"/>
          <w:numId w:val="39"/>
        </w:numPr>
        <w:jc w:val="both"/>
        <w:rPr>
          <w:rFonts w:ascii="Arial" w:eastAsia="Times New Roman" w:hAnsi="Arial" w:cs="Arial"/>
          <w:bCs/>
          <w:color w:val="000000"/>
          <w:sz w:val="24"/>
          <w:szCs w:val="24"/>
        </w:rPr>
      </w:pPr>
      <w:r w:rsidRPr="008619CB">
        <w:rPr>
          <w:rFonts w:ascii="Arial" w:eastAsia="Times New Roman" w:hAnsi="Arial" w:cs="Arial"/>
          <w:bCs/>
          <w:color w:val="000000"/>
          <w:sz w:val="24"/>
          <w:szCs w:val="24"/>
        </w:rPr>
        <w:t>Le téléphone portable est interdit pendant vos heures de travail. Votre responsable vous accompagnera dans vos démarches en cas d’urgence.</w:t>
      </w:r>
    </w:p>
    <w:p w14:paraId="0AABEFBD" w14:textId="77777777" w:rsidR="001C6057" w:rsidRPr="008619CB" w:rsidRDefault="001C6057" w:rsidP="008619CB">
      <w:pPr>
        <w:pStyle w:val="Paragraphedeliste"/>
        <w:numPr>
          <w:ilvl w:val="0"/>
          <w:numId w:val="39"/>
        </w:numPr>
        <w:jc w:val="both"/>
        <w:rPr>
          <w:rFonts w:ascii="Arial" w:eastAsia="Times New Roman" w:hAnsi="Arial" w:cs="Arial"/>
          <w:bCs/>
          <w:color w:val="000000"/>
          <w:sz w:val="24"/>
          <w:szCs w:val="24"/>
        </w:rPr>
      </w:pPr>
      <w:r w:rsidRPr="008619CB">
        <w:rPr>
          <w:rFonts w:ascii="Arial" w:eastAsia="Times New Roman" w:hAnsi="Arial" w:cs="Arial"/>
          <w:bCs/>
          <w:color w:val="000000"/>
          <w:sz w:val="24"/>
          <w:szCs w:val="24"/>
        </w:rPr>
        <w:t>La consommation d’alcool et de produits stupéfiants sont formellement interdits dans les locaux et pendant votre temps de travail.</w:t>
      </w:r>
    </w:p>
    <w:p w14:paraId="75089B86" w14:textId="1CD510F0" w:rsidR="009C464C" w:rsidRDefault="001C6057" w:rsidP="009C464C">
      <w:pPr>
        <w:pStyle w:val="Paragraphedeliste"/>
        <w:numPr>
          <w:ilvl w:val="0"/>
          <w:numId w:val="39"/>
        </w:numPr>
        <w:jc w:val="both"/>
        <w:rPr>
          <w:rFonts w:ascii="Arial" w:eastAsia="Times New Roman" w:hAnsi="Arial" w:cs="Arial"/>
          <w:bCs/>
          <w:color w:val="000000"/>
          <w:sz w:val="24"/>
          <w:szCs w:val="24"/>
        </w:rPr>
      </w:pPr>
      <w:r w:rsidRPr="008619CB">
        <w:rPr>
          <w:rFonts w:ascii="Arial" w:eastAsia="Times New Roman" w:hAnsi="Arial" w:cs="Arial"/>
          <w:bCs/>
          <w:color w:val="000000"/>
          <w:sz w:val="24"/>
          <w:szCs w:val="24"/>
        </w:rPr>
        <w:t>Interdiction de fumer et de vapoter dans les locaux et sur votre lieu de travail.</w:t>
      </w:r>
    </w:p>
    <w:p w14:paraId="18B8D470" w14:textId="77777777" w:rsidR="009C464C" w:rsidRPr="009C464C" w:rsidRDefault="009C464C" w:rsidP="009C464C">
      <w:pPr>
        <w:pStyle w:val="Paragraphedeliste"/>
        <w:jc w:val="both"/>
        <w:rPr>
          <w:rFonts w:ascii="Arial" w:eastAsia="Times New Roman" w:hAnsi="Arial" w:cs="Arial"/>
          <w:bCs/>
          <w:color w:val="000000"/>
          <w:sz w:val="24"/>
          <w:szCs w:val="24"/>
        </w:rPr>
      </w:pPr>
    </w:p>
    <w:p w14:paraId="6F023A8B" w14:textId="77777777" w:rsidR="008619CB" w:rsidRPr="008619CB" w:rsidRDefault="008619CB" w:rsidP="007E0D37">
      <w:pPr>
        <w:pStyle w:val="Paragraphedeliste"/>
        <w:jc w:val="both"/>
        <w:rPr>
          <w:rFonts w:ascii="Arial" w:eastAsia="Times New Roman" w:hAnsi="Arial" w:cs="Arial"/>
          <w:bCs/>
          <w:color w:val="000000"/>
          <w:sz w:val="24"/>
          <w:szCs w:val="24"/>
        </w:rPr>
      </w:pPr>
    </w:p>
    <w:p w14:paraId="0181C1EC" w14:textId="40C549AE" w:rsidR="001C6057" w:rsidRDefault="001C6057" w:rsidP="007E0D37">
      <w:pPr>
        <w:pStyle w:val="Paragraphedeliste"/>
        <w:numPr>
          <w:ilvl w:val="0"/>
          <w:numId w:val="39"/>
        </w:numPr>
        <w:jc w:val="both"/>
        <w:rPr>
          <w:rFonts w:ascii="Arial" w:eastAsia="Times New Roman" w:hAnsi="Arial" w:cs="Arial"/>
          <w:bCs/>
          <w:color w:val="000000"/>
          <w:sz w:val="24"/>
          <w:szCs w:val="24"/>
        </w:rPr>
      </w:pPr>
      <w:r w:rsidRPr="008619CB">
        <w:rPr>
          <w:rFonts w:ascii="Arial" w:eastAsia="Times New Roman" w:hAnsi="Arial" w:cs="Arial"/>
          <w:bCs/>
          <w:color w:val="000000"/>
          <w:sz w:val="24"/>
          <w:szCs w:val="24"/>
        </w:rPr>
        <w:t xml:space="preserve">Une pause-café (et cigarette comprise) est </w:t>
      </w:r>
      <w:r w:rsidRPr="008619CB">
        <w:rPr>
          <w:rFonts w:ascii="Arial" w:eastAsia="Times New Roman" w:hAnsi="Arial" w:cs="Arial"/>
          <w:b/>
          <w:sz w:val="24"/>
          <w:szCs w:val="24"/>
        </w:rPr>
        <w:t>autorisée et pas obligatoire</w:t>
      </w:r>
      <w:r w:rsidRPr="008619CB">
        <w:rPr>
          <w:rFonts w:ascii="Arial" w:eastAsia="Times New Roman" w:hAnsi="Arial" w:cs="Arial"/>
          <w:bCs/>
          <w:sz w:val="24"/>
          <w:szCs w:val="24"/>
        </w:rPr>
        <w:t xml:space="preserve"> </w:t>
      </w:r>
      <w:r w:rsidRPr="008619CB">
        <w:rPr>
          <w:rFonts w:ascii="Arial" w:eastAsia="Times New Roman" w:hAnsi="Arial" w:cs="Arial"/>
          <w:bCs/>
          <w:color w:val="000000"/>
          <w:sz w:val="24"/>
          <w:szCs w:val="24"/>
        </w:rPr>
        <w:t xml:space="preserve">le matin entre 10h et 10h30 et l’après-midi </w:t>
      </w:r>
      <w:r w:rsidRPr="008619CB">
        <w:rPr>
          <w:rFonts w:ascii="Arial" w:eastAsia="Times New Roman" w:hAnsi="Arial" w:cs="Arial"/>
          <w:b/>
          <w:sz w:val="24"/>
          <w:szCs w:val="24"/>
        </w:rPr>
        <w:t>entre 15 h 30 et 16 h00.</w:t>
      </w:r>
      <w:r w:rsidRPr="008619CB">
        <w:rPr>
          <w:rFonts w:ascii="Arial" w:eastAsia="Times New Roman" w:hAnsi="Arial" w:cs="Arial"/>
          <w:bCs/>
          <w:color w:val="000000"/>
          <w:sz w:val="24"/>
          <w:szCs w:val="24"/>
        </w:rPr>
        <w:t xml:space="preserve"> Pendant cette pause de 10 minutes il est permis de fumer à l’extérieur uniquement et dans les lieux autorisés.</w:t>
      </w:r>
    </w:p>
    <w:p w14:paraId="036ABF47" w14:textId="77777777" w:rsidR="009C464C" w:rsidRPr="009C464C" w:rsidRDefault="009C464C" w:rsidP="009C464C">
      <w:pPr>
        <w:pStyle w:val="Paragraphedeliste"/>
        <w:rPr>
          <w:rFonts w:ascii="Arial" w:eastAsia="Times New Roman" w:hAnsi="Arial" w:cs="Arial"/>
          <w:bCs/>
          <w:color w:val="000000"/>
          <w:sz w:val="24"/>
          <w:szCs w:val="24"/>
        </w:rPr>
      </w:pPr>
    </w:p>
    <w:p w14:paraId="563CC9B5" w14:textId="77777777" w:rsidR="009C464C" w:rsidRDefault="009C464C" w:rsidP="007E0D37">
      <w:pPr>
        <w:jc w:val="both"/>
        <w:rPr>
          <w:rFonts w:ascii="Arial" w:eastAsia="Times New Roman" w:hAnsi="Arial" w:cs="Arial"/>
          <w:b/>
          <w:bCs/>
          <w:color w:val="1F497D" w:themeColor="text2"/>
          <w:sz w:val="24"/>
          <w:szCs w:val="24"/>
        </w:rPr>
      </w:pPr>
    </w:p>
    <w:p w14:paraId="69F93121" w14:textId="484C5D8B" w:rsidR="001C6057" w:rsidRPr="00C74081" w:rsidRDefault="001C6057" w:rsidP="007E0D37">
      <w:pPr>
        <w:jc w:val="both"/>
        <w:rPr>
          <w:rFonts w:ascii="Arial" w:eastAsia="Times New Roman" w:hAnsi="Arial" w:cs="Arial"/>
          <w:b/>
          <w:bCs/>
          <w:color w:val="1F497D" w:themeColor="text2"/>
          <w:sz w:val="24"/>
          <w:szCs w:val="24"/>
        </w:rPr>
      </w:pPr>
      <w:r w:rsidRPr="00C74081">
        <w:rPr>
          <w:rFonts w:ascii="Arial" w:eastAsia="Times New Roman" w:hAnsi="Arial" w:cs="Arial"/>
          <w:b/>
          <w:bCs/>
          <w:color w:val="1F497D" w:themeColor="text2"/>
          <w:sz w:val="24"/>
          <w:szCs w:val="24"/>
        </w:rPr>
        <w:t>CONG</w:t>
      </w:r>
      <w:r w:rsidR="00BF0A6F">
        <w:rPr>
          <w:rFonts w:ascii="Arial" w:eastAsia="Times New Roman" w:hAnsi="Arial" w:cs="Arial"/>
          <w:b/>
          <w:bCs/>
          <w:color w:val="1F497D" w:themeColor="text2"/>
          <w:sz w:val="24"/>
          <w:szCs w:val="24"/>
        </w:rPr>
        <w:t>É</w:t>
      </w:r>
      <w:r w:rsidRPr="00C74081">
        <w:rPr>
          <w:rFonts w:ascii="Arial" w:eastAsia="Times New Roman" w:hAnsi="Arial" w:cs="Arial"/>
          <w:b/>
          <w:bCs/>
          <w:color w:val="1F497D" w:themeColor="text2"/>
          <w:sz w:val="24"/>
          <w:szCs w:val="24"/>
        </w:rPr>
        <w:t>S :</w:t>
      </w:r>
      <w:r w:rsidRPr="00C74081">
        <w:rPr>
          <w:rFonts w:ascii="Arial" w:hAnsi="Arial" w:cs="Arial"/>
          <w:noProof/>
          <w:color w:val="1F497D" w:themeColor="text2"/>
          <w:sz w:val="20"/>
          <w:szCs w:val="20"/>
        </w:rPr>
        <w:t xml:space="preserve"> </w:t>
      </w:r>
    </w:p>
    <w:p w14:paraId="17DEBA40" w14:textId="77777777" w:rsidR="001C6057" w:rsidRDefault="001C6057" w:rsidP="007E0D37">
      <w:pPr>
        <w:jc w:val="both"/>
        <w:rPr>
          <w:rFonts w:ascii="Arial" w:eastAsia="Times New Roman" w:hAnsi="Arial" w:cs="Arial"/>
          <w:bCs/>
          <w:color w:val="000000"/>
          <w:sz w:val="24"/>
          <w:szCs w:val="24"/>
        </w:rPr>
      </w:pPr>
      <w:r w:rsidRPr="00953A32">
        <w:rPr>
          <w:rFonts w:ascii="Arial" w:eastAsia="Times New Roman" w:hAnsi="Arial" w:cs="Arial"/>
          <w:b/>
          <w:bCs/>
          <w:color w:val="002060"/>
          <w:sz w:val="52"/>
          <w:szCs w:val="52"/>
        </w:rPr>
        <w:t>T</w:t>
      </w:r>
      <w:r>
        <w:rPr>
          <w:rFonts w:ascii="Arial" w:eastAsia="Times New Roman" w:hAnsi="Arial" w:cs="Arial"/>
          <w:bCs/>
          <w:color w:val="000000"/>
          <w:sz w:val="24"/>
          <w:szCs w:val="24"/>
        </w:rPr>
        <w:t>ous les salariés ont droit à 2,08 jours de congés par mois tels que prévus par les articles L223-1 et suivant le code du travail.</w:t>
      </w:r>
    </w:p>
    <w:p w14:paraId="569BE079" w14:textId="77777777" w:rsidR="001C6057" w:rsidRPr="007E0D37" w:rsidRDefault="001C6057" w:rsidP="007E0D37">
      <w:pPr>
        <w:pStyle w:val="Paragraphedeliste"/>
        <w:numPr>
          <w:ilvl w:val="0"/>
          <w:numId w:val="40"/>
        </w:numPr>
        <w:jc w:val="both"/>
        <w:rPr>
          <w:rFonts w:ascii="Arial" w:eastAsia="Times New Roman" w:hAnsi="Arial" w:cs="Arial"/>
          <w:bCs/>
          <w:color w:val="000000"/>
          <w:sz w:val="24"/>
          <w:szCs w:val="24"/>
        </w:rPr>
      </w:pPr>
      <w:r w:rsidRPr="007E0D37">
        <w:rPr>
          <w:rFonts w:ascii="Arial" w:eastAsia="Times New Roman" w:hAnsi="Arial" w:cs="Arial"/>
          <w:bCs/>
          <w:color w:val="000000"/>
          <w:sz w:val="24"/>
          <w:szCs w:val="24"/>
        </w:rPr>
        <w:t>Les congés d’été doivent être posés 30 jours avant le début de la date souhaitée.</w:t>
      </w:r>
    </w:p>
    <w:p w14:paraId="34FF56C7" w14:textId="77777777" w:rsidR="001C6057" w:rsidRPr="007E0D37" w:rsidRDefault="001C6057" w:rsidP="007E0D37">
      <w:pPr>
        <w:pStyle w:val="Paragraphedeliste"/>
        <w:numPr>
          <w:ilvl w:val="0"/>
          <w:numId w:val="40"/>
        </w:numPr>
        <w:jc w:val="both"/>
        <w:rPr>
          <w:rFonts w:ascii="Arial" w:eastAsia="Times New Roman" w:hAnsi="Arial" w:cs="Arial"/>
          <w:bCs/>
          <w:color w:val="000000"/>
          <w:sz w:val="24"/>
          <w:szCs w:val="24"/>
        </w:rPr>
      </w:pPr>
      <w:r w:rsidRPr="007E0D37">
        <w:rPr>
          <w:rFonts w:ascii="Arial" w:eastAsia="Times New Roman" w:hAnsi="Arial" w:cs="Arial"/>
          <w:bCs/>
          <w:color w:val="000000"/>
          <w:sz w:val="24"/>
          <w:szCs w:val="24"/>
        </w:rPr>
        <w:t>Pour le reste de l’année, 10 jours avant la date choisie.</w:t>
      </w:r>
    </w:p>
    <w:p w14:paraId="42B0DB72" w14:textId="77777777" w:rsidR="001C6057" w:rsidRPr="007E0D37" w:rsidRDefault="001C6057" w:rsidP="007E0D37">
      <w:pPr>
        <w:pStyle w:val="Paragraphedeliste"/>
        <w:numPr>
          <w:ilvl w:val="0"/>
          <w:numId w:val="40"/>
        </w:numPr>
        <w:jc w:val="both"/>
        <w:rPr>
          <w:rFonts w:ascii="Arial" w:eastAsia="Times New Roman" w:hAnsi="Arial" w:cs="Arial"/>
          <w:bCs/>
          <w:color w:val="000000"/>
          <w:sz w:val="24"/>
          <w:szCs w:val="24"/>
        </w:rPr>
      </w:pPr>
      <w:r w:rsidRPr="007E0D37">
        <w:rPr>
          <w:rFonts w:ascii="Arial" w:eastAsia="Times New Roman" w:hAnsi="Arial" w:cs="Arial"/>
          <w:bCs/>
          <w:color w:val="000000"/>
          <w:sz w:val="24"/>
          <w:szCs w:val="24"/>
        </w:rPr>
        <w:t>Une fiche doit être remplie avec votre responsable qui vous la signera en fonction du planning de travail.</w:t>
      </w:r>
    </w:p>
    <w:p w14:paraId="15DF8560" w14:textId="77777777" w:rsidR="001C6057" w:rsidRPr="007E0D37" w:rsidRDefault="001C6057" w:rsidP="007E0D37">
      <w:pPr>
        <w:pStyle w:val="Paragraphedeliste"/>
        <w:numPr>
          <w:ilvl w:val="0"/>
          <w:numId w:val="40"/>
        </w:numPr>
        <w:jc w:val="both"/>
        <w:rPr>
          <w:rFonts w:ascii="Arial" w:eastAsia="Times New Roman" w:hAnsi="Arial" w:cs="Arial"/>
          <w:bCs/>
          <w:color w:val="000000"/>
          <w:sz w:val="24"/>
          <w:szCs w:val="24"/>
        </w:rPr>
      </w:pPr>
      <w:r w:rsidRPr="007E0D37">
        <w:rPr>
          <w:rFonts w:ascii="Arial" w:eastAsia="Times New Roman" w:hAnsi="Arial" w:cs="Arial"/>
          <w:bCs/>
          <w:color w:val="000000"/>
          <w:sz w:val="24"/>
          <w:szCs w:val="24"/>
        </w:rPr>
        <w:t>La directrice validera ensuite cette demande.</w:t>
      </w:r>
    </w:p>
    <w:p w14:paraId="58535AAF" w14:textId="0E223FD8" w:rsidR="00C74081" w:rsidRDefault="001C6057" w:rsidP="007E0D37">
      <w:pPr>
        <w:pStyle w:val="Paragraphedeliste"/>
        <w:numPr>
          <w:ilvl w:val="0"/>
          <w:numId w:val="40"/>
        </w:numPr>
        <w:jc w:val="both"/>
        <w:rPr>
          <w:rFonts w:ascii="Arial" w:eastAsia="Times New Roman" w:hAnsi="Arial" w:cs="Arial"/>
          <w:bCs/>
          <w:color w:val="000000"/>
          <w:sz w:val="24"/>
          <w:szCs w:val="24"/>
        </w:rPr>
      </w:pPr>
      <w:r w:rsidRPr="007E0D37">
        <w:rPr>
          <w:rFonts w:ascii="Arial" w:eastAsia="Times New Roman" w:hAnsi="Arial" w:cs="Arial"/>
          <w:bCs/>
          <w:color w:val="000000"/>
          <w:sz w:val="24"/>
          <w:szCs w:val="24"/>
        </w:rPr>
        <w:t>Vos congés doivent être pris avant la fin de votre contrat.</w:t>
      </w:r>
    </w:p>
    <w:p w14:paraId="0F8AC1EC" w14:textId="77777777" w:rsidR="007E0D37" w:rsidRDefault="007E0D37" w:rsidP="007E0D37">
      <w:pPr>
        <w:ind w:left="360"/>
        <w:jc w:val="both"/>
        <w:rPr>
          <w:rFonts w:ascii="Arial" w:eastAsia="Times New Roman" w:hAnsi="Arial" w:cs="Arial"/>
          <w:bCs/>
          <w:color w:val="000000"/>
          <w:sz w:val="24"/>
          <w:szCs w:val="24"/>
        </w:rPr>
      </w:pPr>
    </w:p>
    <w:p w14:paraId="004197BD" w14:textId="77777777" w:rsidR="009C464C" w:rsidRDefault="009C464C" w:rsidP="007E0D37">
      <w:pPr>
        <w:ind w:left="360"/>
        <w:jc w:val="both"/>
        <w:rPr>
          <w:rFonts w:ascii="Arial" w:eastAsia="Times New Roman" w:hAnsi="Arial" w:cs="Arial"/>
          <w:bCs/>
          <w:color w:val="000000"/>
          <w:sz w:val="24"/>
          <w:szCs w:val="24"/>
        </w:rPr>
      </w:pPr>
    </w:p>
    <w:p w14:paraId="6688D621" w14:textId="77777777" w:rsidR="009C464C" w:rsidRPr="007E0D37" w:rsidRDefault="009C464C" w:rsidP="009C464C">
      <w:pPr>
        <w:jc w:val="both"/>
        <w:rPr>
          <w:rFonts w:ascii="Arial" w:eastAsia="Times New Roman" w:hAnsi="Arial" w:cs="Arial"/>
          <w:bCs/>
          <w:color w:val="000000"/>
          <w:sz w:val="24"/>
          <w:szCs w:val="24"/>
        </w:rPr>
      </w:pPr>
    </w:p>
    <w:p w14:paraId="5DE674D1" w14:textId="5A156372" w:rsidR="001C6057" w:rsidRPr="00C74081" w:rsidRDefault="001C6057" w:rsidP="007E0D37">
      <w:pPr>
        <w:jc w:val="both"/>
        <w:rPr>
          <w:rFonts w:ascii="Arial" w:eastAsia="Times New Roman" w:hAnsi="Arial" w:cs="Arial"/>
          <w:bCs/>
          <w:color w:val="1F497D" w:themeColor="text2"/>
          <w:sz w:val="24"/>
          <w:szCs w:val="24"/>
        </w:rPr>
      </w:pPr>
      <w:r w:rsidRPr="00C74081">
        <w:rPr>
          <w:rFonts w:ascii="Arial" w:eastAsia="Times New Roman" w:hAnsi="Arial" w:cs="Arial"/>
          <w:b/>
          <w:bCs/>
          <w:color w:val="1F497D" w:themeColor="text2"/>
          <w:sz w:val="24"/>
          <w:szCs w:val="24"/>
        </w:rPr>
        <w:t>R</w:t>
      </w:r>
      <w:r w:rsidR="00BF0A6F">
        <w:rPr>
          <w:rFonts w:ascii="Arial" w:eastAsia="Times New Roman" w:hAnsi="Arial" w:cs="Arial"/>
          <w:b/>
          <w:bCs/>
          <w:color w:val="1F497D" w:themeColor="text2"/>
          <w:sz w:val="24"/>
          <w:szCs w:val="24"/>
        </w:rPr>
        <w:t>É</w:t>
      </w:r>
      <w:r w:rsidRPr="00C74081">
        <w:rPr>
          <w:rFonts w:ascii="Arial" w:eastAsia="Times New Roman" w:hAnsi="Arial" w:cs="Arial"/>
          <w:b/>
          <w:bCs/>
          <w:color w:val="1F497D" w:themeColor="text2"/>
          <w:sz w:val="24"/>
          <w:szCs w:val="24"/>
        </w:rPr>
        <w:t>MUN</w:t>
      </w:r>
      <w:r w:rsidR="00BF0A6F">
        <w:rPr>
          <w:rFonts w:ascii="Arial" w:eastAsia="Times New Roman" w:hAnsi="Arial" w:cs="Arial"/>
          <w:b/>
          <w:bCs/>
          <w:color w:val="1F497D" w:themeColor="text2"/>
          <w:sz w:val="24"/>
          <w:szCs w:val="24"/>
        </w:rPr>
        <w:t>É</w:t>
      </w:r>
      <w:r w:rsidRPr="00C74081">
        <w:rPr>
          <w:rFonts w:ascii="Arial" w:eastAsia="Times New Roman" w:hAnsi="Arial" w:cs="Arial"/>
          <w:b/>
          <w:bCs/>
          <w:color w:val="1F497D" w:themeColor="text2"/>
          <w:sz w:val="24"/>
          <w:szCs w:val="24"/>
        </w:rPr>
        <w:t xml:space="preserve">RATION : </w:t>
      </w:r>
    </w:p>
    <w:p w14:paraId="7189A880" w14:textId="2A8B9345" w:rsidR="007E0D37" w:rsidRDefault="001C6057" w:rsidP="009C464C">
      <w:pPr>
        <w:jc w:val="both"/>
        <w:rPr>
          <w:rFonts w:ascii="Arial" w:eastAsia="Times New Roman" w:hAnsi="Arial" w:cs="Arial"/>
          <w:bCs/>
          <w:color w:val="000000"/>
          <w:sz w:val="24"/>
          <w:szCs w:val="24"/>
        </w:rPr>
      </w:pPr>
      <w:r w:rsidRPr="007E0D37">
        <w:rPr>
          <w:rFonts w:ascii="Arial" w:eastAsia="Times New Roman" w:hAnsi="Arial" w:cs="Arial"/>
          <w:bCs/>
          <w:color w:val="000000"/>
          <w:sz w:val="24"/>
          <w:szCs w:val="24"/>
        </w:rPr>
        <w:t xml:space="preserve">Votre salaire s’effectue par virement à la fin du mois. Un RIB vous sera demandé à la signature de votre contrat. </w:t>
      </w:r>
    </w:p>
    <w:p w14:paraId="75B37B44" w14:textId="5D0A5C74" w:rsidR="001C6057" w:rsidRDefault="001C6057" w:rsidP="007E0D37">
      <w:pPr>
        <w:jc w:val="both"/>
        <w:rPr>
          <w:rFonts w:ascii="Arial" w:eastAsia="Times New Roman" w:hAnsi="Arial" w:cs="Arial"/>
          <w:bCs/>
          <w:color w:val="000000"/>
          <w:sz w:val="24"/>
          <w:szCs w:val="24"/>
        </w:rPr>
      </w:pPr>
      <w:r w:rsidRPr="007E0D37">
        <w:rPr>
          <w:rFonts w:ascii="Arial" w:eastAsia="Times New Roman" w:hAnsi="Arial" w:cs="Arial"/>
          <w:bCs/>
          <w:color w:val="000000"/>
          <w:sz w:val="24"/>
          <w:szCs w:val="24"/>
        </w:rPr>
        <w:t>Votre fiche de paie vous sera remise par votre responsable en fin de mois.</w:t>
      </w:r>
    </w:p>
    <w:p w14:paraId="01F9668E" w14:textId="77777777" w:rsidR="009C464C" w:rsidRPr="007E0D37" w:rsidRDefault="009C464C" w:rsidP="007E0D37">
      <w:pPr>
        <w:jc w:val="both"/>
        <w:rPr>
          <w:rFonts w:ascii="Arial" w:eastAsia="Times New Roman" w:hAnsi="Arial" w:cs="Arial"/>
          <w:bCs/>
          <w:color w:val="000000"/>
          <w:sz w:val="24"/>
          <w:szCs w:val="24"/>
        </w:rPr>
      </w:pPr>
    </w:p>
    <w:p w14:paraId="018CC370" w14:textId="77777777" w:rsidR="001C6057" w:rsidRPr="00C74081" w:rsidRDefault="001C6057" w:rsidP="007E0D37">
      <w:pPr>
        <w:jc w:val="both"/>
        <w:rPr>
          <w:rFonts w:ascii="Arial" w:eastAsia="Times New Roman" w:hAnsi="Arial" w:cs="Arial"/>
          <w:b/>
          <w:bCs/>
          <w:color w:val="1F497D" w:themeColor="text2"/>
          <w:sz w:val="24"/>
          <w:szCs w:val="24"/>
        </w:rPr>
      </w:pPr>
      <w:r w:rsidRPr="00C74081">
        <w:rPr>
          <w:rFonts w:ascii="Arial" w:eastAsia="Times New Roman" w:hAnsi="Arial" w:cs="Arial"/>
          <w:b/>
          <w:bCs/>
          <w:color w:val="1F497D" w:themeColor="text2"/>
          <w:sz w:val="24"/>
          <w:szCs w:val="24"/>
        </w:rPr>
        <w:t xml:space="preserve">AVANTAGES : </w:t>
      </w:r>
    </w:p>
    <w:p w14:paraId="10324A2D" w14:textId="77777777" w:rsidR="001C6057" w:rsidRDefault="001C6057" w:rsidP="007E0D37">
      <w:pPr>
        <w:pStyle w:val="Paragraphedeliste"/>
        <w:numPr>
          <w:ilvl w:val="0"/>
          <w:numId w:val="21"/>
        </w:numPr>
        <w:jc w:val="both"/>
        <w:rPr>
          <w:rFonts w:ascii="Arial" w:eastAsia="Times New Roman" w:hAnsi="Arial" w:cs="Arial"/>
          <w:bCs/>
          <w:color w:val="000000"/>
          <w:sz w:val="24"/>
          <w:szCs w:val="24"/>
        </w:rPr>
      </w:pPr>
      <w:r w:rsidRPr="00C37623">
        <w:rPr>
          <w:rFonts w:ascii="Arial" w:eastAsia="Times New Roman" w:hAnsi="Arial" w:cs="Arial"/>
          <w:bCs/>
          <w:color w:val="000000"/>
          <w:sz w:val="24"/>
          <w:szCs w:val="24"/>
        </w:rPr>
        <w:t>Après votre période d’essai, votre responsable vous remettra une carte d’achat Emmaüs, et vous expliquera son utilisation.</w:t>
      </w:r>
    </w:p>
    <w:p w14:paraId="74545372" w14:textId="77777777" w:rsidR="001C6057" w:rsidRPr="00F75E3E" w:rsidRDefault="001C6057" w:rsidP="007E0D37">
      <w:pPr>
        <w:pStyle w:val="Paragraphedeliste"/>
        <w:numPr>
          <w:ilvl w:val="0"/>
          <w:numId w:val="21"/>
        </w:numPr>
        <w:jc w:val="both"/>
        <w:rPr>
          <w:rFonts w:ascii="Arial" w:eastAsia="Times New Roman" w:hAnsi="Arial" w:cs="Arial"/>
          <w:bCs/>
          <w:color w:val="000000"/>
          <w:sz w:val="24"/>
          <w:szCs w:val="24"/>
        </w:rPr>
      </w:pPr>
      <w:r>
        <w:rPr>
          <w:rFonts w:ascii="Arial" w:eastAsia="Times New Roman" w:hAnsi="Arial" w:cs="Arial"/>
          <w:bCs/>
          <w:color w:val="000000"/>
          <w:sz w:val="24"/>
          <w:szCs w:val="24"/>
        </w:rPr>
        <w:t>Mutuelle et prévoyance : voir la comptable</w:t>
      </w:r>
    </w:p>
    <w:p w14:paraId="62124378" w14:textId="77777777" w:rsidR="001C6057" w:rsidRDefault="001C6057" w:rsidP="007E0D37">
      <w:pPr>
        <w:pStyle w:val="Paragraphedeliste"/>
        <w:numPr>
          <w:ilvl w:val="0"/>
          <w:numId w:val="21"/>
        </w:numPr>
        <w:jc w:val="both"/>
        <w:rPr>
          <w:rFonts w:ascii="Arial" w:eastAsia="Times New Roman" w:hAnsi="Arial" w:cs="Arial"/>
          <w:bCs/>
          <w:color w:val="000000"/>
          <w:sz w:val="24"/>
          <w:szCs w:val="24"/>
        </w:rPr>
      </w:pPr>
      <w:r>
        <w:rPr>
          <w:rFonts w:ascii="Arial" w:eastAsia="Times New Roman" w:hAnsi="Arial" w:cs="Arial"/>
          <w:bCs/>
          <w:color w:val="000000"/>
          <w:sz w:val="24"/>
          <w:szCs w:val="24"/>
        </w:rPr>
        <w:t>Des équipements de Protection Individuelle vous sont remis à votre arrivée à EMMAUS par vos responsables</w:t>
      </w:r>
    </w:p>
    <w:p w14:paraId="71B34F59" w14:textId="77777777" w:rsidR="001C6057" w:rsidRDefault="001C6057" w:rsidP="007E0D37">
      <w:pPr>
        <w:pStyle w:val="Paragraphedeliste"/>
        <w:numPr>
          <w:ilvl w:val="0"/>
          <w:numId w:val="21"/>
        </w:numPr>
        <w:jc w:val="both"/>
        <w:rPr>
          <w:rFonts w:ascii="Arial" w:eastAsia="Times New Roman" w:hAnsi="Arial" w:cs="Arial"/>
          <w:bCs/>
          <w:color w:val="000000"/>
          <w:sz w:val="24"/>
          <w:szCs w:val="24"/>
        </w:rPr>
      </w:pPr>
      <w:r>
        <w:rPr>
          <w:rFonts w:ascii="Arial" w:eastAsia="Times New Roman" w:hAnsi="Arial" w:cs="Arial"/>
          <w:bCs/>
          <w:color w:val="000000"/>
          <w:sz w:val="24"/>
          <w:szCs w:val="24"/>
        </w:rPr>
        <w:t>Remboursement à hauteur de 50 % des frais d’abonnement aux transports publics pour se rendre sur son lieu de travail. Les services de transport concernés sont le bus, le train et la location de vélo avec un abonnement mensuel, trimestriel ou annuel (le ticket à l’unité n’est pas remboursable). Il est demandé de présenter un justificatif au service comptabilité et le remboursement s’effectue directement sur la fiche de paie.</w:t>
      </w:r>
    </w:p>
    <w:p w14:paraId="44292FC9" w14:textId="77777777" w:rsidR="00C74081" w:rsidRDefault="001C6057" w:rsidP="007E0D37">
      <w:pPr>
        <w:pStyle w:val="Paragraphedeliste"/>
        <w:numPr>
          <w:ilvl w:val="0"/>
          <w:numId w:val="21"/>
        </w:numPr>
        <w:jc w:val="both"/>
        <w:rPr>
          <w:rFonts w:ascii="Arial" w:eastAsia="Times New Roman" w:hAnsi="Arial" w:cs="Arial"/>
          <w:bCs/>
          <w:color w:val="000000"/>
          <w:sz w:val="24"/>
          <w:szCs w:val="24"/>
        </w:rPr>
      </w:pPr>
      <w:r>
        <w:rPr>
          <w:rFonts w:ascii="Arial" w:eastAsia="Times New Roman" w:hAnsi="Arial" w:cs="Arial"/>
          <w:bCs/>
          <w:color w:val="000000"/>
          <w:sz w:val="24"/>
          <w:szCs w:val="24"/>
        </w:rPr>
        <w:t>Congés exceptionnels à voir avec votre responsable</w:t>
      </w:r>
    </w:p>
    <w:p w14:paraId="485E2146" w14:textId="77777777" w:rsidR="009C464C" w:rsidRDefault="009C464C" w:rsidP="009C464C">
      <w:pPr>
        <w:jc w:val="both"/>
        <w:rPr>
          <w:rFonts w:ascii="Arial" w:eastAsia="Times New Roman" w:hAnsi="Arial" w:cs="Arial"/>
          <w:b/>
          <w:bCs/>
          <w:color w:val="1F497D" w:themeColor="text2"/>
          <w:sz w:val="24"/>
          <w:szCs w:val="24"/>
        </w:rPr>
      </w:pPr>
    </w:p>
    <w:p w14:paraId="48A4486C" w14:textId="57E0064A" w:rsidR="001C6057" w:rsidRPr="00C74081" w:rsidRDefault="001C6057" w:rsidP="009C464C">
      <w:pPr>
        <w:jc w:val="both"/>
        <w:rPr>
          <w:rFonts w:ascii="Arial" w:eastAsia="Times New Roman" w:hAnsi="Arial" w:cs="Arial"/>
          <w:bCs/>
          <w:color w:val="1F497D" w:themeColor="text2"/>
          <w:sz w:val="24"/>
          <w:szCs w:val="24"/>
        </w:rPr>
      </w:pPr>
      <w:r w:rsidRPr="00C74081">
        <w:rPr>
          <w:rFonts w:ascii="Arial" w:eastAsia="Times New Roman" w:hAnsi="Arial" w:cs="Arial"/>
          <w:b/>
          <w:bCs/>
          <w:color w:val="1F497D" w:themeColor="text2"/>
          <w:sz w:val="24"/>
          <w:szCs w:val="24"/>
        </w:rPr>
        <w:t xml:space="preserve">ABSENCES : </w:t>
      </w:r>
    </w:p>
    <w:p w14:paraId="617B25E8" w14:textId="77777777" w:rsidR="001C6057" w:rsidRDefault="001C6057" w:rsidP="009C464C">
      <w:pPr>
        <w:pStyle w:val="Paragraphedeliste"/>
        <w:numPr>
          <w:ilvl w:val="0"/>
          <w:numId w:val="42"/>
        </w:numPr>
        <w:spacing w:line="240" w:lineRule="auto"/>
        <w:jc w:val="both"/>
        <w:rPr>
          <w:rFonts w:ascii="Arial" w:eastAsia="Times New Roman" w:hAnsi="Arial" w:cs="Arial"/>
          <w:bCs/>
          <w:color w:val="000000"/>
          <w:sz w:val="24"/>
          <w:szCs w:val="24"/>
        </w:rPr>
      </w:pPr>
      <w:r w:rsidRPr="007E0D37">
        <w:rPr>
          <w:rFonts w:ascii="Arial" w:eastAsia="Times New Roman" w:hAnsi="Arial" w:cs="Arial"/>
          <w:bCs/>
          <w:color w:val="000000"/>
          <w:sz w:val="24"/>
          <w:szCs w:val="24"/>
        </w:rPr>
        <w:t>Il est IMPERATIF de prévenir votre responsable le plus rapidement possible quelle que soit la nature de votre absence.</w:t>
      </w:r>
    </w:p>
    <w:p w14:paraId="00A39D62" w14:textId="77777777" w:rsidR="007E0D37" w:rsidRPr="007E0D37" w:rsidRDefault="007E0D37" w:rsidP="009C464C">
      <w:pPr>
        <w:pStyle w:val="Paragraphedeliste"/>
        <w:spacing w:line="240" w:lineRule="auto"/>
        <w:jc w:val="both"/>
        <w:rPr>
          <w:rFonts w:ascii="Arial" w:eastAsia="Times New Roman" w:hAnsi="Arial" w:cs="Arial"/>
          <w:bCs/>
          <w:color w:val="000000"/>
          <w:sz w:val="24"/>
          <w:szCs w:val="24"/>
        </w:rPr>
      </w:pPr>
    </w:p>
    <w:p w14:paraId="7516D41B" w14:textId="23E70D0F" w:rsidR="009C464C" w:rsidRDefault="001C6057" w:rsidP="009C464C">
      <w:pPr>
        <w:pStyle w:val="Paragraphedeliste"/>
        <w:numPr>
          <w:ilvl w:val="0"/>
          <w:numId w:val="42"/>
        </w:numPr>
        <w:spacing w:line="240" w:lineRule="auto"/>
        <w:jc w:val="both"/>
        <w:rPr>
          <w:rFonts w:ascii="Arial" w:eastAsia="Times New Roman" w:hAnsi="Arial" w:cs="Arial"/>
          <w:b/>
          <w:bCs/>
          <w:color w:val="000000"/>
          <w:sz w:val="24"/>
          <w:szCs w:val="24"/>
        </w:rPr>
      </w:pPr>
      <w:r w:rsidRPr="007E0D37">
        <w:rPr>
          <w:rFonts w:ascii="Arial" w:eastAsia="Times New Roman" w:hAnsi="Arial" w:cs="Arial"/>
          <w:b/>
          <w:bCs/>
          <w:color w:val="000000"/>
          <w:sz w:val="24"/>
          <w:szCs w:val="24"/>
        </w:rPr>
        <w:t>Toute absence perturbe fortement l’organisation du travail dans les ateliers, aux ramasses et à la boutique. Un justificatif d’absence doit donc parvenir dans un délai maximum de 48 H à l’association.</w:t>
      </w:r>
    </w:p>
    <w:p w14:paraId="2F48DA4C" w14:textId="77777777" w:rsidR="009C464C" w:rsidRPr="009C464C" w:rsidRDefault="009C464C" w:rsidP="009C464C">
      <w:pPr>
        <w:pStyle w:val="Paragraphedeliste"/>
        <w:rPr>
          <w:rFonts w:ascii="Arial" w:eastAsia="Times New Roman" w:hAnsi="Arial" w:cs="Arial"/>
          <w:b/>
          <w:bCs/>
          <w:color w:val="000000"/>
          <w:sz w:val="24"/>
          <w:szCs w:val="24"/>
        </w:rPr>
      </w:pPr>
    </w:p>
    <w:p w14:paraId="1FD4518A" w14:textId="77777777" w:rsidR="009C464C" w:rsidRPr="009C464C" w:rsidRDefault="009C464C" w:rsidP="009C464C">
      <w:pPr>
        <w:pStyle w:val="Paragraphedeliste"/>
        <w:spacing w:line="240" w:lineRule="auto"/>
        <w:jc w:val="both"/>
        <w:rPr>
          <w:rFonts w:ascii="Arial" w:eastAsia="Times New Roman" w:hAnsi="Arial" w:cs="Arial"/>
          <w:b/>
          <w:bCs/>
          <w:color w:val="000000"/>
          <w:sz w:val="24"/>
          <w:szCs w:val="24"/>
        </w:rPr>
      </w:pPr>
    </w:p>
    <w:p w14:paraId="2858A03D" w14:textId="055C1E01" w:rsidR="009C464C" w:rsidRPr="009C464C" w:rsidRDefault="001C6057" w:rsidP="009C464C">
      <w:pPr>
        <w:pStyle w:val="Paragraphedeliste"/>
        <w:numPr>
          <w:ilvl w:val="0"/>
          <w:numId w:val="42"/>
        </w:numPr>
        <w:spacing w:line="240" w:lineRule="auto"/>
        <w:jc w:val="both"/>
        <w:rPr>
          <w:rFonts w:ascii="Arial" w:eastAsia="Times New Roman" w:hAnsi="Arial" w:cs="Arial"/>
          <w:b/>
          <w:bCs/>
          <w:color w:val="000000"/>
          <w:sz w:val="24"/>
          <w:szCs w:val="24"/>
        </w:rPr>
      </w:pPr>
      <w:r w:rsidRPr="007E0D37">
        <w:rPr>
          <w:rFonts w:ascii="Arial" w:eastAsia="Times New Roman" w:hAnsi="Arial" w:cs="Arial"/>
          <w:bCs/>
          <w:color w:val="000000"/>
          <w:sz w:val="24"/>
          <w:szCs w:val="24"/>
        </w:rPr>
        <w:t>Il en est de même pour une prolongation d’arrêt de travail.</w:t>
      </w:r>
    </w:p>
    <w:p w14:paraId="3A38A435" w14:textId="77777777" w:rsidR="009C464C" w:rsidRPr="009C464C" w:rsidRDefault="009C464C" w:rsidP="009C464C">
      <w:pPr>
        <w:pStyle w:val="Paragraphedeliste"/>
        <w:spacing w:line="240" w:lineRule="auto"/>
        <w:jc w:val="both"/>
        <w:rPr>
          <w:rFonts w:ascii="Arial" w:eastAsia="Times New Roman" w:hAnsi="Arial" w:cs="Arial"/>
          <w:b/>
          <w:bCs/>
          <w:color w:val="000000"/>
          <w:sz w:val="24"/>
          <w:szCs w:val="24"/>
        </w:rPr>
      </w:pPr>
    </w:p>
    <w:p w14:paraId="1ED7668A" w14:textId="7F6743C5" w:rsidR="001C6057" w:rsidRPr="009C464C" w:rsidRDefault="001C6057" w:rsidP="009C464C">
      <w:pPr>
        <w:pStyle w:val="Paragraphedeliste"/>
        <w:numPr>
          <w:ilvl w:val="0"/>
          <w:numId w:val="42"/>
        </w:numPr>
        <w:spacing w:line="240" w:lineRule="auto"/>
        <w:jc w:val="both"/>
        <w:rPr>
          <w:rFonts w:ascii="Arial" w:eastAsia="Times New Roman" w:hAnsi="Arial" w:cs="Arial"/>
          <w:b/>
          <w:bCs/>
          <w:color w:val="000000"/>
          <w:sz w:val="24"/>
          <w:szCs w:val="24"/>
        </w:rPr>
      </w:pPr>
      <w:r w:rsidRPr="007E0D37">
        <w:rPr>
          <w:rFonts w:ascii="Arial" w:eastAsia="Times New Roman" w:hAnsi="Arial" w:cs="Arial"/>
          <w:bCs/>
          <w:color w:val="000000"/>
          <w:sz w:val="24"/>
          <w:szCs w:val="24"/>
        </w:rPr>
        <w:t>Pour un accident de travail, vous devez impérativement prévenir votre responsable.</w:t>
      </w:r>
    </w:p>
    <w:p w14:paraId="718859C7" w14:textId="77777777" w:rsidR="009C464C" w:rsidRPr="009C464C" w:rsidRDefault="009C464C" w:rsidP="009C464C">
      <w:pPr>
        <w:pStyle w:val="Paragraphedeliste"/>
        <w:rPr>
          <w:rFonts w:ascii="Arial" w:eastAsia="Times New Roman" w:hAnsi="Arial" w:cs="Arial"/>
          <w:b/>
          <w:bCs/>
          <w:color w:val="000000"/>
          <w:sz w:val="24"/>
          <w:szCs w:val="24"/>
        </w:rPr>
      </w:pPr>
    </w:p>
    <w:p w14:paraId="6AFC7102" w14:textId="77777777" w:rsidR="009C464C" w:rsidRPr="007E0D37" w:rsidRDefault="009C464C" w:rsidP="009C464C">
      <w:pPr>
        <w:pStyle w:val="Paragraphedeliste"/>
        <w:spacing w:line="240" w:lineRule="auto"/>
        <w:jc w:val="both"/>
        <w:rPr>
          <w:rFonts w:ascii="Arial" w:eastAsia="Times New Roman" w:hAnsi="Arial" w:cs="Arial"/>
          <w:b/>
          <w:bCs/>
          <w:color w:val="000000"/>
          <w:sz w:val="24"/>
          <w:szCs w:val="24"/>
        </w:rPr>
      </w:pPr>
    </w:p>
    <w:p w14:paraId="48856C16" w14:textId="7EF2EDED" w:rsidR="001C6057" w:rsidRPr="002D40D5" w:rsidRDefault="001C6057" w:rsidP="00F8177B">
      <w:pPr>
        <w:jc w:val="both"/>
        <w:rPr>
          <w:rFonts w:ascii="Arial" w:eastAsia="Times New Roman" w:hAnsi="Arial" w:cs="Arial"/>
          <w:b/>
          <w:bCs/>
          <w:color w:val="1F497D" w:themeColor="text2"/>
          <w:sz w:val="24"/>
          <w:szCs w:val="24"/>
        </w:rPr>
      </w:pPr>
      <w:r w:rsidRPr="002D40D5">
        <w:rPr>
          <w:rFonts w:ascii="Arial" w:eastAsia="Times New Roman" w:hAnsi="Arial" w:cs="Arial"/>
          <w:b/>
          <w:bCs/>
          <w:color w:val="1F497D" w:themeColor="text2"/>
          <w:sz w:val="24"/>
          <w:szCs w:val="24"/>
        </w:rPr>
        <w:t>VISITE M</w:t>
      </w:r>
      <w:r w:rsidR="00BF0A6F">
        <w:rPr>
          <w:rFonts w:ascii="Arial" w:eastAsia="Times New Roman" w:hAnsi="Arial" w:cs="Arial"/>
          <w:b/>
          <w:bCs/>
          <w:color w:val="1F497D" w:themeColor="text2"/>
          <w:sz w:val="24"/>
          <w:szCs w:val="24"/>
        </w:rPr>
        <w:t>É</w:t>
      </w:r>
      <w:r w:rsidRPr="002D40D5">
        <w:rPr>
          <w:rFonts w:ascii="Arial" w:eastAsia="Times New Roman" w:hAnsi="Arial" w:cs="Arial"/>
          <w:b/>
          <w:bCs/>
          <w:color w:val="1F497D" w:themeColor="text2"/>
          <w:sz w:val="24"/>
          <w:szCs w:val="24"/>
        </w:rPr>
        <w:t xml:space="preserve">DICALE : </w:t>
      </w:r>
    </w:p>
    <w:p w14:paraId="41906B6C" w14:textId="77777777" w:rsidR="001C6057" w:rsidRPr="007E0D37" w:rsidRDefault="001C6057" w:rsidP="00F8177B">
      <w:pPr>
        <w:jc w:val="both"/>
        <w:rPr>
          <w:rFonts w:ascii="Arial" w:eastAsia="Times New Roman" w:hAnsi="Arial" w:cs="Arial"/>
          <w:bCs/>
          <w:color w:val="000000"/>
          <w:sz w:val="24"/>
          <w:szCs w:val="24"/>
        </w:rPr>
      </w:pPr>
      <w:r w:rsidRPr="007E0D37">
        <w:rPr>
          <w:rFonts w:ascii="Arial" w:eastAsia="Times New Roman" w:hAnsi="Arial" w:cs="Arial"/>
          <w:bCs/>
          <w:color w:val="000000"/>
          <w:sz w:val="24"/>
          <w:szCs w:val="24"/>
        </w:rPr>
        <w:t>Pour votre embauche, vous serez convoqué(e) par la médecine du travail de Chalon-Sur-Saône.</w:t>
      </w:r>
    </w:p>
    <w:p w14:paraId="5C75E97F" w14:textId="77777777" w:rsidR="001C6057" w:rsidRPr="007E0D37" w:rsidRDefault="001C6057" w:rsidP="00F8177B">
      <w:pPr>
        <w:jc w:val="both"/>
        <w:rPr>
          <w:rFonts w:ascii="Arial" w:eastAsia="Times New Roman" w:hAnsi="Arial" w:cs="Arial"/>
          <w:bCs/>
          <w:color w:val="000000"/>
          <w:sz w:val="24"/>
          <w:szCs w:val="24"/>
        </w:rPr>
      </w:pPr>
      <w:r w:rsidRPr="007E0D37">
        <w:rPr>
          <w:rFonts w:ascii="Arial" w:eastAsia="Times New Roman" w:hAnsi="Arial" w:cs="Arial"/>
          <w:bCs/>
          <w:color w:val="000000"/>
          <w:sz w:val="24"/>
          <w:szCs w:val="24"/>
        </w:rPr>
        <w:t xml:space="preserve">Cette visite est </w:t>
      </w:r>
      <w:r w:rsidRPr="007E0D37">
        <w:rPr>
          <w:rFonts w:ascii="Arial" w:eastAsia="Times New Roman" w:hAnsi="Arial" w:cs="Arial"/>
          <w:b/>
          <w:bCs/>
          <w:color w:val="000000"/>
          <w:sz w:val="24"/>
          <w:szCs w:val="24"/>
        </w:rPr>
        <w:t>OBLIGATOIRE</w:t>
      </w:r>
      <w:r w:rsidRPr="007E0D37">
        <w:rPr>
          <w:rFonts w:ascii="Arial" w:eastAsia="Times New Roman" w:hAnsi="Arial" w:cs="Arial"/>
          <w:bCs/>
          <w:color w:val="000000"/>
          <w:sz w:val="24"/>
          <w:szCs w:val="24"/>
        </w:rPr>
        <w:t xml:space="preserve"> et doit être respectée.</w:t>
      </w:r>
    </w:p>
    <w:p w14:paraId="328B901E" w14:textId="77777777" w:rsidR="001C6057" w:rsidRDefault="001C6057" w:rsidP="00F8177B">
      <w:pPr>
        <w:jc w:val="both"/>
        <w:rPr>
          <w:rFonts w:ascii="Arial" w:eastAsia="Times New Roman" w:hAnsi="Arial" w:cs="Arial"/>
          <w:bCs/>
          <w:color w:val="000000"/>
          <w:sz w:val="24"/>
          <w:szCs w:val="24"/>
        </w:rPr>
      </w:pPr>
      <w:r w:rsidRPr="007E0D37">
        <w:rPr>
          <w:rFonts w:ascii="Arial" w:eastAsia="Times New Roman" w:hAnsi="Arial" w:cs="Arial"/>
          <w:bCs/>
          <w:color w:val="000000"/>
          <w:sz w:val="24"/>
          <w:szCs w:val="24"/>
        </w:rPr>
        <w:t>Le rendez-vous sera pris pendant vos heures de travail.</w:t>
      </w:r>
    </w:p>
    <w:p w14:paraId="5E74C132" w14:textId="77777777" w:rsidR="009C464C" w:rsidRPr="007E0D37" w:rsidRDefault="009C464C" w:rsidP="007E0D37">
      <w:pPr>
        <w:jc w:val="both"/>
        <w:rPr>
          <w:rFonts w:ascii="Arial" w:eastAsia="Times New Roman" w:hAnsi="Arial" w:cs="Arial"/>
          <w:bCs/>
          <w:color w:val="000000"/>
          <w:sz w:val="24"/>
          <w:szCs w:val="24"/>
        </w:rPr>
      </w:pPr>
    </w:p>
    <w:p w14:paraId="2F24A6B7" w14:textId="77777777" w:rsidR="001C6057" w:rsidRDefault="001C6057" w:rsidP="007E0D37">
      <w:pPr>
        <w:jc w:val="both"/>
        <w:rPr>
          <w:rFonts w:ascii="Arial" w:eastAsia="Times New Roman" w:hAnsi="Arial" w:cs="Arial"/>
          <w:b/>
          <w:bCs/>
          <w:color w:val="00B0F0"/>
          <w:sz w:val="24"/>
          <w:szCs w:val="24"/>
        </w:rPr>
      </w:pPr>
    </w:p>
    <w:p w14:paraId="2C1C8FD3" w14:textId="77777777" w:rsidR="001C6057" w:rsidRPr="002D40D5" w:rsidRDefault="001C6057" w:rsidP="00F8177B">
      <w:pPr>
        <w:jc w:val="both"/>
        <w:rPr>
          <w:rFonts w:ascii="Arial" w:eastAsia="Times New Roman" w:hAnsi="Arial" w:cs="Arial"/>
          <w:b/>
          <w:bCs/>
          <w:color w:val="1F497D" w:themeColor="text2"/>
          <w:sz w:val="24"/>
          <w:szCs w:val="24"/>
        </w:rPr>
      </w:pPr>
      <w:r w:rsidRPr="002D40D5">
        <w:rPr>
          <w:rFonts w:ascii="Arial" w:eastAsia="Times New Roman" w:hAnsi="Arial" w:cs="Arial"/>
          <w:b/>
          <w:bCs/>
          <w:color w:val="1F497D" w:themeColor="text2"/>
          <w:sz w:val="24"/>
          <w:szCs w:val="24"/>
        </w:rPr>
        <w:t xml:space="preserve">INFORMATIONS (consulter les panneaux d’affichage) : </w:t>
      </w:r>
    </w:p>
    <w:p w14:paraId="5EC66738" w14:textId="44B8CA74" w:rsidR="001C6057" w:rsidRPr="007E0D37" w:rsidRDefault="001C6057" w:rsidP="00F8177B">
      <w:pPr>
        <w:jc w:val="both"/>
        <w:rPr>
          <w:rFonts w:ascii="Arial" w:eastAsia="Times New Roman" w:hAnsi="Arial" w:cs="Arial"/>
          <w:b/>
          <w:bCs/>
          <w:color w:val="FF0066"/>
          <w:sz w:val="24"/>
          <w:szCs w:val="24"/>
        </w:rPr>
      </w:pPr>
      <w:r w:rsidRPr="007E0D37">
        <w:rPr>
          <w:rFonts w:ascii="Arial" w:eastAsia="Times New Roman" w:hAnsi="Arial" w:cs="Arial"/>
          <w:bCs/>
          <w:color w:val="000000"/>
          <w:sz w:val="24"/>
          <w:szCs w:val="24"/>
        </w:rPr>
        <w:t>Au sein d’Emmaüs Chalon</w:t>
      </w:r>
      <w:r w:rsidR="009C464C">
        <w:rPr>
          <w:rFonts w:ascii="Arial" w:eastAsia="Times New Roman" w:hAnsi="Arial" w:cs="Arial"/>
          <w:bCs/>
          <w:color w:val="000000"/>
          <w:sz w:val="24"/>
          <w:szCs w:val="24"/>
        </w:rPr>
        <w:t>,</w:t>
      </w:r>
      <w:r w:rsidRPr="007E0D37">
        <w:rPr>
          <w:rFonts w:ascii="Arial" w:eastAsia="Times New Roman" w:hAnsi="Arial" w:cs="Arial"/>
          <w:bCs/>
          <w:color w:val="000000"/>
          <w:sz w:val="24"/>
          <w:szCs w:val="24"/>
        </w:rPr>
        <w:t xml:space="preserve"> il y a deux délégués du personnel </w:t>
      </w:r>
    </w:p>
    <w:p w14:paraId="6E00ACCA" w14:textId="003BA926" w:rsidR="007E0D37" w:rsidRPr="009C464C" w:rsidRDefault="001C6057" w:rsidP="00F8177B">
      <w:pPr>
        <w:jc w:val="both"/>
        <w:rPr>
          <w:rFonts w:ascii="Arial" w:eastAsia="Times New Roman" w:hAnsi="Arial" w:cs="Arial"/>
          <w:b/>
          <w:bCs/>
          <w:color w:val="FF0066"/>
          <w:sz w:val="24"/>
          <w:szCs w:val="24"/>
        </w:rPr>
      </w:pPr>
      <w:r w:rsidRPr="007E0D37">
        <w:rPr>
          <w:rFonts w:ascii="Arial" w:eastAsia="Times New Roman" w:hAnsi="Arial" w:cs="Arial"/>
          <w:bCs/>
          <w:color w:val="000000"/>
          <w:sz w:val="24"/>
          <w:szCs w:val="24"/>
        </w:rPr>
        <w:t>En cas d’accident ou d’incident, alerter et prévenir immédiatement le responsable de secteur et les Sauveteurs Secouristes du Travail</w:t>
      </w:r>
    </w:p>
    <w:p w14:paraId="584F6509" w14:textId="635FD1CE" w:rsidR="001C6057" w:rsidRPr="007E0D37" w:rsidRDefault="001C6057" w:rsidP="00F8177B">
      <w:pPr>
        <w:jc w:val="both"/>
        <w:rPr>
          <w:rFonts w:ascii="Arial" w:eastAsia="Times New Roman" w:hAnsi="Arial" w:cs="Arial"/>
          <w:b/>
          <w:bCs/>
          <w:color w:val="FF0066"/>
          <w:sz w:val="24"/>
          <w:szCs w:val="24"/>
        </w:rPr>
      </w:pPr>
      <w:r w:rsidRPr="007E0D37">
        <w:rPr>
          <w:rFonts w:ascii="Arial" w:eastAsia="Times New Roman" w:hAnsi="Arial" w:cs="Arial"/>
          <w:bCs/>
          <w:color w:val="000000"/>
          <w:sz w:val="24"/>
          <w:szCs w:val="24"/>
        </w:rPr>
        <w:t>Il existe une commission ISCT dans laquelle les salariés en insertion représentent leurs collègues pour toutes les questions de sécurité et de conditions de travail </w:t>
      </w:r>
    </w:p>
    <w:p w14:paraId="78E3E980" w14:textId="77777777" w:rsidR="001C6057" w:rsidRDefault="001C6057" w:rsidP="007E0D37">
      <w:pPr>
        <w:pStyle w:val="Paragraphedeliste"/>
        <w:ind w:left="1425"/>
        <w:rPr>
          <w:rFonts w:ascii="Arial" w:eastAsia="Times New Roman" w:hAnsi="Arial" w:cs="Arial"/>
          <w:b/>
          <w:bCs/>
          <w:color w:val="FF0066"/>
          <w:sz w:val="24"/>
          <w:szCs w:val="24"/>
        </w:rPr>
      </w:pPr>
    </w:p>
    <w:p w14:paraId="5A81CE88" w14:textId="77777777" w:rsidR="001C6057" w:rsidRPr="007B559F" w:rsidRDefault="001C6057" w:rsidP="001C6057">
      <w:pPr>
        <w:rPr>
          <w:rFonts w:ascii="Arial" w:eastAsia="Times New Roman" w:hAnsi="Arial" w:cs="Arial"/>
          <w:bCs/>
          <w:color w:val="000000"/>
          <w:sz w:val="24"/>
          <w:szCs w:val="24"/>
        </w:rPr>
      </w:pPr>
    </w:p>
    <w:p w14:paraId="40DD1B23" w14:textId="77777777" w:rsidR="001C6057" w:rsidRDefault="001C6057" w:rsidP="001C6057">
      <w:pPr>
        <w:jc w:val="center"/>
        <w:rPr>
          <w:rFonts w:ascii="Arial" w:eastAsia="Times New Roman" w:hAnsi="Arial" w:cs="Arial"/>
          <w:b/>
          <w:bCs/>
          <w:color w:val="002060"/>
          <w:sz w:val="40"/>
          <w:szCs w:val="40"/>
        </w:rPr>
      </w:pPr>
    </w:p>
    <w:p w14:paraId="7D66DE7C" w14:textId="77777777" w:rsidR="001C6057" w:rsidRDefault="001C6057" w:rsidP="001C6057">
      <w:pPr>
        <w:jc w:val="center"/>
        <w:rPr>
          <w:rFonts w:ascii="Arial" w:eastAsia="Times New Roman" w:hAnsi="Arial" w:cs="Arial"/>
          <w:b/>
          <w:bCs/>
          <w:color w:val="002060"/>
          <w:sz w:val="40"/>
          <w:szCs w:val="40"/>
        </w:rPr>
      </w:pPr>
    </w:p>
    <w:p w14:paraId="358380D7" w14:textId="77777777" w:rsidR="002D40D5" w:rsidRDefault="002D40D5" w:rsidP="002D40D5">
      <w:pPr>
        <w:rPr>
          <w:rFonts w:ascii="Arial" w:eastAsia="Times New Roman" w:hAnsi="Arial" w:cs="Arial"/>
          <w:b/>
          <w:bCs/>
          <w:color w:val="002060"/>
          <w:sz w:val="48"/>
          <w:szCs w:val="48"/>
        </w:rPr>
      </w:pPr>
    </w:p>
    <w:p w14:paraId="7C8687A8" w14:textId="77777777" w:rsidR="009C464C" w:rsidRDefault="009C464C" w:rsidP="002D40D5">
      <w:pPr>
        <w:rPr>
          <w:rFonts w:ascii="Arial" w:eastAsia="Times New Roman" w:hAnsi="Arial" w:cs="Arial"/>
          <w:b/>
          <w:bCs/>
          <w:color w:val="002060"/>
          <w:sz w:val="48"/>
          <w:szCs w:val="48"/>
        </w:rPr>
      </w:pPr>
    </w:p>
    <w:p w14:paraId="70352AD3" w14:textId="77777777" w:rsidR="009C464C" w:rsidRDefault="009C464C" w:rsidP="002D40D5">
      <w:pPr>
        <w:rPr>
          <w:rFonts w:ascii="Arial" w:eastAsia="Times New Roman" w:hAnsi="Arial" w:cs="Arial"/>
          <w:b/>
          <w:bCs/>
          <w:color w:val="002060"/>
          <w:sz w:val="48"/>
          <w:szCs w:val="48"/>
        </w:rPr>
      </w:pPr>
    </w:p>
    <w:p w14:paraId="4A3ADBDC" w14:textId="77777777" w:rsidR="009C464C" w:rsidRPr="009C464C" w:rsidRDefault="009C464C" w:rsidP="002D40D5">
      <w:pPr>
        <w:rPr>
          <w:rFonts w:ascii="Arial" w:eastAsia="Times New Roman" w:hAnsi="Arial" w:cs="Arial"/>
          <w:b/>
          <w:bCs/>
          <w:color w:val="002060"/>
          <w:sz w:val="8"/>
          <w:szCs w:val="8"/>
        </w:rPr>
      </w:pPr>
    </w:p>
    <w:p w14:paraId="423DC1DE" w14:textId="77777777" w:rsidR="00797C68" w:rsidRPr="00BF0A6F" w:rsidRDefault="00797C68" w:rsidP="002D40D5">
      <w:pPr>
        <w:jc w:val="center"/>
        <w:rPr>
          <w:rFonts w:ascii="Arial" w:eastAsia="Times New Roman" w:hAnsi="Arial" w:cs="Arial"/>
          <w:b/>
          <w:bCs/>
          <w:color w:val="002060"/>
          <w:sz w:val="16"/>
          <w:szCs w:val="16"/>
        </w:rPr>
      </w:pPr>
    </w:p>
    <w:p w14:paraId="1A5C2A55" w14:textId="59A5A1D1" w:rsidR="00015E61" w:rsidRPr="00C74081" w:rsidRDefault="00015E61" w:rsidP="002D40D5">
      <w:pPr>
        <w:jc w:val="center"/>
        <w:rPr>
          <w:rFonts w:ascii="Arial" w:eastAsia="Times New Roman" w:hAnsi="Arial" w:cs="Arial"/>
          <w:b/>
          <w:bCs/>
          <w:color w:val="002060"/>
          <w:sz w:val="48"/>
          <w:szCs w:val="48"/>
        </w:rPr>
      </w:pPr>
      <w:r w:rsidRPr="009574AA">
        <w:rPr>
          <w:rFonts w:ascii="Arial" w:eastAsia="Times New Roman" w:hAnsi="Arial" w:cs="Arial"/>
          <w:b/>
          <w:bCs/>
          <w:color w:val="002060"/>
          <w:sz w:val="48"/>
          <w:szCs w:val="48"/>
        </w:rPr>
        <w:t>CHARTE D’ENGAGEMENT</w:t>
      </w:r>
    </w:p>
    <w:p w14:paraId="020C4331" w14:textId="3AC3D26E" w:rsidR="002D40D5" w:rsidRPr="001B0DA0" w:rsidRDefault="00015E61" w:rsidP="00F8177B">
      <w:pPr>
        <w:jc w:val="both"/>
        <w:rPr>
          <w:rFonts w:ascii="Arial" w:hAnsi="Arial" w:cs="Arial"/>
          <w:bCs/>
          <w:sz w:val="24"/>
          <w:szCs w:val="24"/>
        </w:rPr>
      </w:pPr>
      <w:r w:rsidRPr="001B0DA0">
        <w:rPr>
          <w:rFonts w:ascii="Arial" w:hAnsi="Arial" w:cs="Arial"/>
          <w:bCs/>
          <w:sz w:val="24"/>
          <w:szCs w:val="24"/>
        </w:rPr>
        <w:t>En rentrant à l’association Emmaüs CHALON-SUR-SAONE et tout au long de votre parcours professionnel, vous vous engagez à :</w:t>
      </w:r>
    </w:p>
    <w:p w14:paraId="6FE79CD9" w14:textId="6EFD2F4B" w:rsidR="00865CF4" w:rsidRPr="00F8177B" w:rsidRDefault="002D40D5" w:rsidP="00F8177B">
      <w:pPr>
        <w:pStyle w:val="Paragraphedeliste"/>
        <w:numPr>
          <w:ilvl w:val="0"/>
          <w:numId w:val="43"/>
        </w:numPr>
        <w:jc w:val="both"/>
        <w:rPr>
          <w:rFonts w:ascii="Arial" w:hAnsi="Arial" w:cs="Arial"/>
          <w:bCs/>
          <w:sz w:val="24"/>
          <w:szCs w:val="24"/>
        </w:rPr>
      </w:pPr>
      <w:r w:rsidRPr="00F8177B">
        <w:rPr>
          <w:rFonts w:ascii="Arial" w:hAnsi="Arial" w:cs="Arial"/>
          <w:b/>
          <w:color w:val="1F497D" w:themeColor="text2"/>
          <w:sz w:val="32"/>
          <w:szCs w:val="32"/>
        </w:rPr>
        <w:t>Être</w:t>
      </w:r>
      <w:r w:rsidR="00865CF4" w:rsidRPr="00F8177B">
        <w:rPr>
          <w:rFonts w:ascii="Arial" w:hAnsi="Arial" w:cs="Arial"/>
          <w:b/>
          <w:color w:val="1F497D" w:themeColor="text2"/>
          <w:sz w:val="32"/>
          <w:szCs w:val="32"/>
        </w:rPr>
        <w:t xml:space="preserve"> acteur </w:t>
      </w:r>
      <w:r w:rsidR="00865CF4" w:rsidRPr="00F8177B">
        <w:rPr>
          <w:rFonts w:ascii="Arial" w:hAnsi="Arial" w:cs="Arial"/>
          <w:bCs/>
          <w:sz w:val="24"/>
          <w:szCs w:val="24"/>
        </w:rPr>
        <w:t>de votre propre parcours et vous donner les moyens de le mener à bien</w:t>
      </w:r>
    </w:p>
    <w:p w14:paraId="408C7D00" w14:textId="77777777" w:rsidR="00F8177B" w:rsidRPr="00F8177B" w:rsidRDefault="00F8177B" w:rsidP="00F8177B">
      <w:pPr>
        <w:pStyle w:val="Paragraphedeliste"/>
        <w:jc w:val="both"/>
        <w:rPr>
          <w:rFonts w:ascii="Arial" w:hAnsi="Arial" w:cs="Arial"/>
          <w:bCs/>
          <w:color w:val="1F497D" w:themeColor="text2"/>
          <w:sz w:val="24"/>
          <w:szCs w:val="24"/>
        </w:rPr>
      </w:pPr>
    </w:p>
    <w:p w14:paraId="123D447E" w14:textId="77777777" w:rsidR="00015E61" w:rsidRPr="00F8177B" w:rsidRDefault="00015E61" w:rsidP="00F8177B">
      <w:pPr>
        <w:pStyle w:val="Paragraphedeliste"/>
        <w:numPr>
          <w:ilvl w:val="0"/>
          <w:numId w:val="43"/>
        </w:numPr>
        <w:jc w:val="both"/>
        <w:rPr>
          <w:rFonts w:ascii="Arial" w:hAnsi="Arial" w:cs="Arial"/>
          <w:bCs/>
          <w:sz w:val="24"/>
          <w:szCs w:val="24"/>
        </w:rPr>
      </w:pPr>
      <w:r w:rsidRPr="00F8177B">
        <w:rPr>
          <w:rFonts w:ascii="Arial" w:hAnsi="Arial" w:cs="Arial"/>
          <w:b/>
          <w:color w:val="1F497D" w:themeColor="text2"/>
          <w:sz w:val="32"/>
          <w:szCs w:val="32"/>
        </w:rPr>
        <w:t>Respecter</w:t>
      </w:r>
      <w:r w:rsidRPr="00F8177B">
        <w:rPr>
          <w:rFonts w:ascii="Arial" w:hAnsi="Arial" w:cs="Arial"/>
          <w:b/>
          <w:color w:val="1F497D" w:themeColor="text2"/>
          <w:sz w:val="24"/>
          <w:szCs w:val="24"/>
        </w:rPr>
        <w:t xml:space="preserve"> </w:t>
      </w:r>
      <w:r w:rsidRPr="00F8177B">
        <w:rPr>
          <w:rFonts w:ascii="Arial" w:hAnsi="Arial" w:cs="Arial"/>
          <w:bCs/>
          <w:sz w:val="24"/>
          <w:szCs w:val="24"/>
        </w:rPr>
        <w:t>les consignes et les missions confiées</w:t>
      </w:r>
    </w:p>
    <w:p w14:paraId="6A0B15D1" w14:textId="77777777" w:rsidR="00F8177B" w:rsidRPr="00F8177B" w:rsidRDefault="00F8177B" w:rsidP="00F8177B">
      <w:pPr>
        <w:pStyle w:val="Paragraphedeliste"/>
        <w:jc w:val="both"/>
        <w:rPr>
          <w:rFonts w:ascii="Arial" w:hAnsi="Arial" w:cs="Arial"/>
          <w:b/>
          <w:color w:val="1F497D" w:themeColor="text2"/>
          <w:sz w:val="24"/>
          <w:szCs w:val="24"/>
        </w:rPr>
      </w:pPr>
    </w:p>
    <w:p w14:paraId="0CC7DA37" w14:textId="77777777" w:rsidR="00F8177B" w:rsidRPr="00F8177B" w:rsidRDefault="00F8177B" w:rsidP="00F8177B">
      <w:pPr>
        <w:pStyle w:val="Paragraphedeliste"/>
        <w:jc w:val="both"/>
        <w:rPr>
          <w:rFonts w:ascii="Arial" w:hAnsi="Arial" w:cs="Arial"/>
          <w:b/>
          <w:color w:val="1F497D" w:themeColor="text2"/>
          <w:sz w:val="24"/>
          <w:szCs w:val="24"/>
        </w:rPr>
      </w:pPr>
    </w:p>
    <w:p w14:paraId="53795D2E" w14:textId="33B56505" w:rsidR="00015E61" w:rsidRPr="00F8177B" w:rsidRDefault="00015E61" w:rsidP="00F8177B">
      <w:pPr>
        <w:pStyle w:val="Paragraphedeliste"/>
        <w:numPr>
          <w:ilvl w:val="0"/>
          <w:numId w:val="43"/>
        </w:numPr>
        <w:jc w:val="both"/>
        <w:rPr>
          <w:rFonts w:ascii="Arial" w:hAnsi="Arial" w:cs="Arial"/>
          <w:bCs/>
          <w:sz w:val="24"/>
          <w:szCs w:val="24"/>
        </w:rPr>
      </w:pPr>
      <w:r w:rsidRPr="00F8177B">
        <w:rPr>
          <w:rFonts w:ascii="Arial" w:hAnsi="Arial" w:cs="Arial"/>
          <w:bCs/>
          <w:sz w:val="24"/>
          <w:szCs w:val="24"/>
        </w:rPr>
        <w:t>Elaborer</w:t>
      </w:r>
      <w:r w:rsidRPr="00F8177B">
        <w:rPr>
          <w:rFonts w:ascii="Arial" w:hAnsi="Arial" w:cs="Arial"/>
          <w:b/>
          <w:color w:val="1F497D" w:themeColor="text2"/>
          <w:sz w:val="24"/>
          <w:szCs w:val="24"/>
        </w:rPr>
        <w:t xml:space="preserve"> </w:t>
      </w:r>
      <w:r w:rsidRPr="00F8177B">
        <w:rPr>
          <w:rFonts w:ascii="Arial" w:hAnsi="Arial" w:cs="Arial"/>
          <w:b/>
          <w:color w:val="1F497D" w:themeColor="text2"/>
          <w:sz w:val="32"/>
          <w:szCs w:val="32"/>
        </w:rPr>
        <w:t xml:space="preserve">votre projet professionnel </w:t>
      </w:r>
      <w:r w:rsidRPr="00F8177B">
        <w:rPr>
          <w:rFonts w:ascii="Arial" w:hAnsi="Arial" w:cs="Arial"/>
          <w:bCs/>
          <w:sz w:val="24"/>
          <w:szCs w:val="24"/>
        </w:rPr>
        <w:t>et avoir une recherche d’emploi active</w:t>
      </w:r>
    </w:p>
    <w:p w14:paraId="5248B208" w14:textId="77777777" w:rsidR="00F8177B" w:rsidRPr="00F8177B" w:rsidRDefault="00F8177B" w:rsidP="00F8177B">
      <w:pPr>
        <w:pStyle w:val="Paragraphedeliste"/>
        <w:jc w:val="both"/>
        <w:rPr>
          <w:rFonts w:ascii="Arial" w:hAnsi="Arial" w:cs="Arial"/>
          <w:b/>
          <w:color w:val="1F497D" w:themeColor="text2"/>
          <w:sz w:val="24"/>
          <w:szCs w:val="24"/>
        </w:rPr>
      </w:pPr>
    </w:p>
    <w:p w14:paraId="71F88B85" w14:textId="1BBCF5B7" w:rsidR="00015E61" w:rsidRPr="00F8177B" w:rsidRDefault="00015E61" w:rsidP="00F8177B">
      <w:pPr>
        <w:pStyle w:val="Paragraphedeliste"/>
        <w:numPr>
          <w:ilvl w:val="0"/>
          <w:numId w:val="43"/>
        </w:numPr>
        <w:jc w:val="both"/>
        <w:rPr>
          <w:rFonts w:ascii="Arial" w:hAnsi="Arial" w:cs="Arial"/>
          <w:bCs/>
          <w:color w:val="1F497D" w:themeColor="text2"/>
          <w:sz w:val="24"/>
          <w:szCs w:val="24"/>
        </w:rPr>
      </w:pPr>
      <w:r w:rsidRPr="00F8177B">
        <w:rPr>
          <w:rFonts w:ascii="Arial" w:hAnsi="Arial" w:cs="Arial"/>
          <w:b/>
          <w:color w:val="1F497D" w:themeColor="text2"/>
          <w:sz w:val="32"/>
          <w:szCs w:val="32"/>
        </w:rPr>
        <w:t xml:space="preserve">Participer </w:t>
      </w:r>
      <w:r w:rsidRPr="00F8177B">
        <w:rPr>
          <w:rFonts w:ascii="Arial" w:hAnsi="Arial" w:cs="Arial"/>
          <w:bCs/>
          <w:sz w:val="24"/>
          <w:szCs w:val="24"/>
        </w:rPr>
        <w:t>à la bonne ambiance de l’entrepris</w:t>
      </w:r>
      <w:r w:rsidR="00F8177B" w:rsidRPr="00F8177B">
        <w:rPr>
          <w:rFonts w:ascii="Arial" w:hAnsi="Arial" w:cs="Arial"/>
          <w:bCs/>
          <w:sz w:val="24"/>
          <w:szCs w:val="24"/>
        </w:rPr>
        <w:t>e</w:t>
      </w:r>
    </w:p>
    <w:p w14:paraId="5C773DF4" w14:textId="77777777" w:rsidR="00F8177B" w:rsidRPr="00F8177B" w:rsidRDefault="00F8177B" w:rsidP="00F8177B">
      <w:pPr>
        <w:pStyle w:val="Paragraphedeliste"/>
        <w:jc w:val="both"/>
        <w:rPr>
          <w:rFonts w:ascii="Arial" w:hAnsi="Arial" w:cs="Arial"/>
          <w:bCs/>
          <w:color w:val="1F497D" w:themeColor="text2"/>
          <w:sz w:val="24"/>
          <w:szCs w:val="24"/>
        </w:rPr>
      </w:pPr>
    </w:p>
    <w:p w14:paraId="003A6D14" w14:textId="77777777" w:rsidR="00F8177B" w:rsidRPr="00F8177B" w:rsidRDefault="00F8177B" w:rsidP="00F8177B">
      <w:pPr>
        <w:pStyle w:val="Paragraphedeliste"/>
        <w:jc w:val="both"/>
        <w:rPr>
          <w:rFonts w:ascii="Arial" w:hAnsi="Arial" w:cs="Arial"/>
          <w:b/>
          <w:color w:val="1F497D" w:themeColor="text2"/>
          <w:sz w:val="24"/>
          <w:szCs w:val="24"/>
        </w:rPr>
      </w:pPr>
    </w:p>
    <w:p w14:paraId="670D570A" w14:textId="04246E7E" w:rsidR="00015E61" w:rsidRPr="00F8177B" w:rsidRDefault="00015E61" w:rsidP="00F8177B">
      <w:pPr>
        <w:pStyle w:val="Paragraphedeliste"/>
        <w:numPr>
          <w:ilvl w:val="0"/>
          <w:numId w:val="43"/>
        </w:numPr>
        <w:jc w:val="both"/>
        <w:rPr>
          <w:rFonts w:ascii="Arial" w:hAnsi="Arial" w:cs="Arial"/>
          <w:bCs/>
          <w:sz w:val="24"/>
          <w:szCs w:val="24"/>
        </w:rPr>
      </w:pPr>
      <w:r w:rsidRPr="00F8177B">
        <w:rPr>
          <w:rFonts w:ascii="Arial" w:hAnsi="Arial" w:cs="Arial"/>
          <w:bCs/>
          <w:sz w:val="24"/>
          <w:szCs w:val="24"/>
        </w:rPr>
        <w:t>Véhiculer une</w:t>
      </w:r>
      <w:r w:rsidRPr="00F8177B">
        <w:rPr>
          <w:rFonts w:ascii="Arial" w:hAnsi="Arial" w:cs="Arial"/>
          <w:b/>
          <w:color w:val="1F497D" w:themeColor="text2"/>
          <w:sz w:val="24"/>
          <w:szCs w:val="24"/>
        </w:rPr>
        <w:t xml:space="preserve"> </w:t>
      </w:r>
      <w:r w:rsidRPr="00F8177B">
        <w:rPr>
          <w:rFonts w:ascii="Arial" w:hAnsi="Arial" w:cs="Arial"/>
          <w:b/>
          <w:color w:val="1F497D" w:themeColor="text2"/>
          <w:sz w:val="32"/>
          <w:szCs w:val="32"/>
        </w:rPr>
        <w:t xml:space="preserve">image positive </w:t>
      </w:r>
      <w:r w:rsidRPr="00F8177B">
        <w:rPr>
          <w:rFonts w:ascii="Arial" w:hAnsi="Arial" w:cs="Arial"/>
          <w:bCs/>
          <w:sz w:val="24"/>
          <w:szCs w:val="24"/>
        </w:rPr>
        <w:t>de l’association</w:t>
      </w:r>
    </w:p>
    <w:p w14:paraId="6686EA2D" w14:textId="77777777" w:rsidR="00F8177B" w:rsidRPr="00F8177B" w:rsidRDefault="00F8177B" w:rsidP="00F8177B">
      <w:pPr>
        <w:pStyle w:val="Paragraphedeliste"/>
        <w:jc w:val="both"/>
        <w:rPr>
          <w:rFonts w:ascii="Arial" w:hAnsi="Arial" w:cs="Arial"/>
          <w:b/>
          <w:color w:val="1F497D" w:themeColor="text2"/>
          <w:sz w:val="24"/>
          <w:szCs w:val="24"/>
        </w:rPr>
      </w:pPr>
    </w:p>
    <w:p w14:paraId="780099C6" w14:textId="3B88F694" w:rsidR="00221D1E" w:rsidRPr="00F8177B" w:rsidRDefault="00221D1E" w:rsidP="00F8177B">
      <w:pPr>
        <w:pStyle w:val="Paragraphedeliste"/>
        <w:numPr>
          <w:ilvl w:val="0"/>
          <w:numId w:val="43"/>
        </w:numPr>
        <w:jc w:val="both"/>
        <w:rPr>
          <w:rFonts w:ascii="Arial" w:hAnsi="Arial" w:cs="Arial"/>
          <w:bCs/>
          <w:sz w:val="24"/>
          <w:szCs w:val="24"/>
        </w:rPr>
      </w:pPr>
      <w:r w:rsidRPr="00F8177B">
        <w:rPr>
          <w:rFonts w:ascii="Arial" w:hAnsi="Arial" w:cs="Arial"/>
          <w:b/>
          <w:color w:val="1F497D" w:themeColor="text2"/>
          <w:sz w:val="32"/>
          <w:szCs w:val="32"/>
        </w:rPr>
        <w:t xml:space="preserve">Adhérer aux valeurs </w:t>
      </w:r>
      <w:r w:rsidRPr="00F8177B">
        <w:rPr>
          <w:rFonts w:ascii="Arial" w:hAnsi="Arial" w:cs="Arial"/>
          <w:bCs/>
          <w:sz w:val="24"/>
          <w:szCs w:val="24"/>
        </w:rPr>
        <w:t>d’EMMA</w:t>
      </w:r>
      <w:r w:rsidR="00017C13">
        <w:rPr>
          <w:rFonts w:ascii="Arial" w:hAnsi="Arial" w:cs="Arial"/>
          <w:bCs/>
          <w:sz w:val="24"/>
          <w:szCs w:val="24"/>
        </w:rPr>
        <w:t>Ü</w:t>
      </w:r>
      <w:r w:rsidRPr="00F8177B">
        <w:rPr>
          <w:rFonts w:ascii="Arial" w:hAnsi="Arial" w:cs="Arial"/>
          <w:bCs/>
          <w:sz w:val="24"/>
          <w:szCs w:val="24"/>
        </w:rPr>
        <w:t>S comme la dignité retrouvée par le travail, la solidarité</w:t>
      </w:r>
      <w:r w:rsidR="00F8177B">
        <w:rPr>
          <w:rFonts w:ascii="Arial" w:hAnsi="Arial" w:cs="Arial"/>
          <w:bCs/>
          <w:sz w:val="24"/>
          <w:szCs w:val="24"/>
        </w:rPr>
        <w:t xml:space="preserve"> et</w:t>
      </w:r>
      <w:r w:rsidRPr="00F8177B">
        <w:rPr>
          <w:rFonts w:ascii="Arial" w:hAnsi="Arial" w:cs="Arial"/>
          <w:bCs/>
          <w:sz w:val="24"/>
          <w:szCs w:val="24"/>
        </w:rPr>
        <w:t xml:space="preserve"> l’entraide</w:t>
      </w:r>
    </w:p>
    <w:p w14:paraId="4A49C6FF" w14:textId="0B63F7BC" w:rsidR="00ED30CF" w:rsidRPr="001B0DA0" w:rsidRDefault="00ED30CF" w:rsidP="00342CA4">
      <w:pPr>
        <w:jc w:val="center"/>
        <w:rPr>
          <w:noProof/>
        </w:rPr>
      </w:pPr>
    </w:p>
    <w:p w14:paraId="1523ABA2" w14:textId="77777777" w:rsidR="00ED30CF" w:rsidRDefault="00ED30CF" w:rsidP="00342CA4">
      <w:pPr>
        <w:jc w:val="center"/>
        <w:rPr>
          <w:noProof/>
        </w:rPr>
      </w:pPr>
    </w:p>
    <w:p w14:paraId="3B255427" w14:textId="40AF9365" w:rsidR="00342CA4" w:rsidRDefault="00F8177B" w:rsidP="00655D58">
      <w:pPr>
        <w:jc w:val="center"/>
        <w:rPr>
          <w:b/>
          <w:color w:val="002060"/>
          <w:sz w:val="48"/>
          <w:szCs w:val="48"/>
        </w:rPr>
      </w:pPr>
      <w:r w:rsidRPr="00BF0A6F">
        <w:rPr>
          <w:b/>
          <w:color w:val="002060"/>
          <w:sz w:val="48"/>
          <w:szCs w:val="48"/>
        </w:rPr>
        <w:t>ANNEXES</w:t>
      </w:r>
    </w:p>
    <w:p w14:paraId="370DF9B6" w14:textId="77777777" w:rsidR="00017C13" w:rsidRPr="00BF0A6F" w:rsidRDefault="00017C13" w:rsidP="00655D58">
      <w:pPr>
        <w:jc w:val="center"/>
        <w:rPr>
          <w:rFonts w:ascii="Arial" w:hAnsi="Arial" w:cs="Arial"/>
          <w:b/>
          <w:color w:val="002060"/>
          <w:sz w:val="48"/>
          <w:szCs w:val="48"/>
        </w:rPr>
      </w:pPr>
    </w:p>
    <w:p w14:paraId="6CB867CB" w14:textId="693DA363" w:rsidR="00655D58" w:rsidRPr="00655D58" w:rsidRDefault="00655D58" w:rsidP="00655D58">
      <w:pPr>
        <w:spacing w:after="0" w:line="360" w:lineRule="auto"/>
        <w:rPr>
          <w:rFonts w:ascii="Arial" w:hAnsi="Arial" w:cs="Arial"/>
          <w:bCs/>
          <w:sz w:val="28"/>
          <w:szCs w:val="28"/>
        </w:rPr>
      </w:pPr>
      <w:r w:rsidRPr="00655D58">
        <w:rPr>
          <w:rFonts w:ascii="Arial" w:hAnsi="Arial" w:cs="Arial"/>
          <w:b/>
          <w:color w:val="1F497D" w:themeColor="text2"/>
          <w:sz w:val="40"/>
          <w:szCs w:val="40"/>
        </w:rPr>
        <w:t>O</w:t>
      </w:r>
      <w:r w:rsidRPr="00655D58">
        <w:rPr>
          <w:rFonts w:ascii="Arial" w:hAnsi="Arial" w:cs="Arial"/>
          <w:bCs/>
          <w:sz w:val="28"/>
          <w:szCs w:val="28"/>
        </w:rPr>
        <w:t>rganigramme Emmaüs Chalon</w:t>
      </w:r>
      <w:r w:rsidRPr="00655D58">
        <w:rPr>
          <w:rFonts w:ascii="Arial" w:hAnsi="Arial" w:cs="Arial"/>
          <w:bCs/>
          <w:sz w:val="28"/>
          <w:szCs w:val="28"/>
        </w:rPr>
        <w:tab/>
      </w:r>
      <w:r w:rsidRPr="00655D58">
        <w:rPr>
          <w:rFonts w:ascii="Arial" w:hAnsi="Arial" w:cs="Arial"/>
          <w:bCs/>
          <w:sz w:val="28"/>
          <w:szCs w:val="28"/>
        </w:rPr>
        <w:tab/>
        <w:t xml:space="preserve">page </w:t>
      </w:r>
      <w:r w:rsidR="00017C13">
        <w:rPr>
          <w:rFonts w:ascii="Arial" w:hAnsi="Arial" w:cs="Arial"/>
          <w:bCs/>
          <w:sz w:val="28"/>
          <w:szCs w:val="28"/>
        </w:rPr>
        <w:t>19</w:t>
      </w:r>
    </w:p>
    <w:p w14:paraId="7972D48C" w14:textId="522A6887" w:rsidR="00655D58" w:rsidRPr="00655D58" w:rsidRDefault="00655D58" w:rsidP="00655D58">
      <w:pPr>
        <w:spacing w:after="0" w:line="360" w:lineRule="auto"/>
        <w:rPr>
          <w:rFonts w:ascii="Arial" w:hAnsi="Arial" w:cs="Arial"/>
          <w:bCs/>
          <w:sz w:val="28"/>
          <w:szCs w:val="28"/>
        </w:rPr>
      </w:pPr>
      <w:r w:rsidRPr="00655D58">
        <w:rPr>
          <w:rFonts w:ascii="Arial" w:hAnsi="Arial" w:cs="Arial"/>
          <w:b/>
          <w:color w:val="1F497D" w:themeColor="text2"/>
          <w:sz w:val="40"/>
          <w:szCs w:val="40"/>
        </w:rPr>
        <w:t>L</w:t>
      </w:r>
      <w:r w:rsidRPr="00655D58">
        <w:rPr>
          <w:rFonts w:ascii="Arial" w:hAnsi="Arial" w:cs="Arial"/>
          <w:bCs/>
          <w:sz w:val="28"/>
          <w:szCs w:val="28"/>
        </w:rPr>
        <w:t>’équipe des salariés</w:t>
      </w:r>
      <w:r w:rsidRPr="00655D58">
        <w:rPr>
          <w:rFonts w:ascii="Arial" w:hAnsi="Arial" w:cs="Arial"/>
          <w:bCs/>
          <w:sz w:val="28"/>
          <w:szCs w:val="28"/>
        </w:rPr>
        <w:tab/>
      </w:r>
      <w:r w:rsidRPr="00655D58">
        <w:rPr>
          <w:rFonts w:ascii="Arial" w:hAnsi="Arial" w:cs="Arial"/>
          <w:bCs/>
          <w:sz w:val="28"/>
          <w:szCs w:val="28"/>
        </w:rPr>
        <w:tab/>
      </w:r>
      <w:r>
        <w:rPr>
          <w:rFonts w:ascii="Arial" w:hAnsi="Arial" w:cs="Arial"/>
          <w:bCs/>
          <w:sz w:val="28"/>
          <w:szCs w:val="28"/>
        </w:rPr>
        <w:tab/>
      </w:r>
      <w:r>
        <w:rPr>
          <w:rFonts w:ascii="Arial" w:hAnsi="Arial" w:cs="Arial"/>
          <w:bCs/>
          <w:sz w:val="28"/>
          <w:szCs w:val="28"/>
        </w:rPr>
        <w:tab/>
      </w:r>
      <w:r w:rsidRPr="00655D58">
        <w:rPr>
          <w:rFonts w:ascii="Arial" w:hAnsi="Arial" w:cs="Arial"/>
          <w:bCs/>
          <w:sz w:val="28"/>
          <w:szCs w:val="28"/>
        </w:rPr>
        <w:t xml:space="preserve">page </w:t>
      </w:r>
      <w:r w:rsidR="00017C13">
        <w:rPr>
          <w:rFonts w:ascii="Arial" w:hAnsi="Arial" w:cs="Arial"/>
          <w:bCs/>
          <w:sz w:val="28"/>
          <w:szCs w:val="28"/>
        </w:rPr>
        <w:t>20</w:t>
      </w:r>
    </w:p>
    <w:p w14:paraId="4550FE2A" w14:textId="392B9CFB" w:rsidR="00655D58" w:rsidRPr="00655D58" w:rsidRDefault="00655D58" w:rsidP="00655D58">
      <w:pPr>
        <w:spacing w:after="0" w:line="360" w:lineRule="auto"/>
        <w:rPr>
          <w:rFonts w:ascii="Arial" w:hAnsi="Arial" w:cs="Arial"/>
          <w:bCs/>
          <w:sz w:val="28"/>
          <w:szCs w:val="28"/>
        </w:rPr>
      </w:pPr>
      <w:r w:rsidRPr="00655D58">
        <w:rPr>
          <w:rFonts w:ascii="Arial" w:hAnsi="Arial" w:cs="Arial"/>
          <w:b/>
          <w:color w:val="1F497D" w:themeColor="text2"/>
          <w:sz w:val="40"/>
          <w:szCs w:val="40"/>
        </w:rPr>
        <w:t>L</w:t>
      </w:r>
      <w:r w:rsidRPr="00655D58">
        <w:rPr>
          <w:rFonts w:ascii="Arial" w:hAnsi="Arial" w:cs="Arial"/>
          <w:bCs/>
          <w:sz w:val="28"/>
          <w:szCs w:val="28"/>
        </w:rPr>
        <w:t>es membres bénévoles</w:t>
      </w:r>
      <w:r w:rsidRPr="00655D58">
        <w:rPr>
          <w:rFonts w:ascii="Arial" w:hAnsi="Arial" w:cs="Arial"/>
          <w:bCs/>
          <w:sz w:val="28"/>
          <w:szCs w:val="28"/>
        </w:rPr>
        <w:tab/>
      </w:r>
      <w:r w:rsidRPr="00655D58">
        <w:rPr>
          <w:rFonts w:ascii="Arial" w:hAnsi="Arial" w:cs="Arial"/>
          <w:bCs/>
          <w:sz w:val="28"/>
          <w:szCs w:val="28"/>
        </w:rPr>
        <w:tab/>
      </w:r>
      <w:r w:rsidRPr="00655D58">
        <w:rPr>
          <w:rFonts w:ascii="Arial" w:hAnsi="Arial" w:cs="Arial"/>
          <w:bCs/>
          <w:sz w:val="28"/>
          <w:szCs w:val="28"/>
        </w:rPr>
        <w:tab/>
        <w:t xml:space="preserve">page </w:t>
      </w:r>
      <w:r w:rsidR="00017C13">
        <w:rPr>
          <w:rFonts w:ascii="Arial" w:hAnsi="Arial" w:cs="Arial"/>
          <w:bCs/>
          <w:sz w:val="28"/>
          <w:szCs w:val="28"/>
        </w:rPr>
        <w:t>2</w:t>
      </w:r>
      <w:r w:rsidR="00D61C29">
        <w:rPr>
          <w:rFonts w:ascii="Arial" w:hAnsi="Arial" w:cs="Arial"/>
          <w:bCs/>
          <w:sz w:val="28"/>
          <w:szCs w:val="28"/>
        </w:rPr>
        <w:t>1</w:t>
      </w:r>
    </w:p>
    <w:p w14:paraId="4F335C1C" w14:textId="74034883" w:rsidR="00655D58" w:rsidRPr="00655D58" w:rsidRDefault="00655D58" w:rsidP="00655D58">
      <w:pPr>
        <w:spacing w:after="0" w:line="360" w:lineRule="auto"/>
        <w:rPr>
          <w:rFonts w:ascii="Arial" w:hAnsi="Arial" w:cs="Arial"/>
          <w:bCs/>
          <w:sz w:val="28"/>
          <w:szCs w:val="28"/>
        </w:rPr>
      </w:pPr>
      <w:r w:rsidRPr="00655D58">
        <w:rPr>
          <w:rFonts w:ascii="Arial" w:hAnsi="Arial" w:cs="Arial"/>
          <w:b/>
          <w:color w:val="1F497D" w:themeColor="text2"/>
          <w:sz w:val="40"/>
          <w:szCs w:val="40"/>
        </w:rPr>
        <w:t>L</w:t>
      </w:r>
      <w:r w:rsidRPr="00655D58">
        <w:rPr>
          <w:rFonts w:ascii="Arial" w:hAnsi="Arial" w:cs="Arial"/>
          <w:bCs/>
          <w:sz w:val="28"/>
          <w:szCs w:val="28"/>
        </w:rPr>
        <w:t>es différentes commissions</w:t>
      </w:r>
      <w:r w:rsidRPr="00655D58">
        <w:rPr>
          <w:rFonts w:ascii="Arial" w:hAnsi="Arial" w:cs="Arial"/>
          <w:bCs/>
          <w:sz w:val="28"/>
          <w:szCs w:val="28"/>
        </w:rPr>
        <w:tab/>
      </w:r>
      <w:r>
        <w:rPr>
          <w:rFonts w:ascii="Arial" w:hAnsi="Arial" w:cs="Arial"/>
          <w:bCs/>
          <w:sz w:val="28"/>
          <w:szCs w:val="28"/>
        </w:rPr>
        <w:tab/>
      </w:r>
      <w:r w:rsidRPr="00655D58">
        <w:rPr>
          <w:rFonts w:ascii="Arial" w:hAnsi="Arial" w:cs="Arial"/>
          <w:bCs/>
          <w:sz w:val="28"/>
          <w:szCs w:val="28"/>
        </w:rPr>
        <w:t xml:space="preserve">page </w:t>
      </w:r>
      <w:r w:rsidR="00017C13">
        <w:rPr>
          <w:rFonts w:ascii="Arial" w:hAnsi="Arial" w:cs="Arial"/>
          <w:bCs/>
          <w:sz w:val="28"/>
          <w:szCs w:val="28"/>
        </w:rPr>
        <w:t>2</w:t>
      </w:r>
      <w:r w:rsidR="00D61C29">
        <w:rPr>
          <w:rFonts w:ascii="Arial" w:hAnsi="Arial" w:cs="Arial"/>
          <w:bCs/>
          <w:sz w:val="28"/>
          <w:szCs w:val="28"/>
        </w:rPr>
        <w:t>2</w:t>
      </w:r>
    </w:p>
    <w:p w14:paraId="006189A0" w14:textId="0711F4CE" w:rsidR="00655D58" w:rsidRPr="00655D58" w:rsidRDefault="00655D58" w:rsidP="00655D58">
      <w:pPr>
        <w:spacing w:after="0" w:line="360" w:lineRule="auto"/>
        <w:rPr>
          <w:rFonts w:ascii="Arial" w:hAnsi="Arial" w:cs="Arial"/>
          <w:bCs/>
          <w:sz w:val="28"/>
          <w:szCs w:val="28"/>
        </w:rPr>
      </w:pPr>
      <w:r w:rsidRPr="00655D58">
        <w:rPr>
          <w:rFonts w:ascii="Arial" w:hAnsi="Arial" w:cs="Arial"/>
          <w:b/>
          <w:color w:val="1F497D" w:themeColor="text2"/>
          <w:sz w:val="40"/>
          <w:szCs w:val="40"/>
        </w:rPr>
        <w:t>L</w:t>
      </w:r>
      <w:r w:rsidRPr="00655D58">
        <w:rPr>
          <w:rFonts w:ascii="Arial" w:hAnsi="Arial" w:cs="Arial"/>
          <w:bCs/>
          <w:sz w:val="28"/>
          <w:szCs w:val="28"/>
        </w:rPr>
        <w:t>e règlement intérieur</w:t>
      </w:r>
      <w:r w:rsidRPr="00655D58">
        <w:rPr>
          <w:rFonts w:ascii="Arial" w:hAnsi="Arial" w:cs="Arial"/>
          <w:bCs/>
          <w:sz w:val="28"/>
          <w:szCs w:val="28"/>
        </w:rPr>
        <w:tab/>
      </w:r>
      <w:r w:rsidRPr="00655D58">
        <w:rPr>
          <w:rFonts w:ascii="Arial" w:hAnsi="Arial" w:cs="Arial"/>
          <w:bCs/>
          <w:sz w:val="28"/>
          <w:szCs w:val="28"/>
        </w:rPr>
        <w:tab/>
      </w:r>
      <w:r w:rsidRPr="00655D58">
        <w:rPr>
          <w:rFonts w:ascii="Arial" w:hAnsi="Arial" w:cs="Arial"/>
          <w:bCs/>
          <w:sz w:val="28"/>
          <w:szCs w:val="28"/>
        </w:rPr>
        <w:tab/>
      </w:r>
      <w:r>
        <w:rPr>
          <w:rFonts w:ascii="Arial" w:hAnsi="Arial" w:cs="Arial"/>
          <w:bCs/>
          <w:sz w:val="28"/>
          <w:szCs w:val="28"/>
        </w:rPr>
        <w:tab/>
      </w:r>
      <w:r w:rsidRPr="00655D58">
        <w:rPr>
          <w:rFonts w:ascii="Arial" w:hAnsi="Arial" w:cs="Arial"/>
          <w:bCs/>
          <w:sz w:val="28"/>
          <w:szCs w:val="28"/>
        </w:rPr>
        <w:t xml:space="preserve">page </w:t>
      </w:r>
      <w:r w:rsidR="00017C13">
        <w:rPr>
          <w:rFonts w:ascii="Arial" w:hAnsi="Arial" w:cs="Arial"/>
          <w:bCs/>
          <w:sz w:val="28"/>
          <w:szCs w:val="28"/>
        </w:rPr>
        <w:t>2</w:t>
      </w:r>
      <w:r w:rsidR="00D61C29">
        <w:rPr>
          <w:rFonts w:ascii="Arial" w:hAnsi="Arial" w:cs="Arial"/>
          <w:bCs/>
          <w:sz w:val="28"/>
          <w:szCs w:val="28"/>
        </w:rPr>
        <w:t>3</w:t>
      </w:r>
    </w:p>
    <w:p w14:paraId="09ADD45B" w14:textId="77777777" w:rsidR="00655D58" w:rsidRDefault="00655D58" w:rsidP="00342CA4">
      <w:pPr>
        <w:jc w:val="center"/>
        <w:rPr>
          <w:rFonts w:ascii="Arial" w:hAnsi="Arial" w:cs="Arial"/>
          <w:b/>
          <w:color w:val="0070C0"/>
          <w:sz w:val="36"/>
          <w:szCs w:val="36"/>
        </w:rPr>
      </w:pPr>
    </w:p>
    <w:p w14:paraId="05C39ECB" w14:textId="77777777" w:rsidR="00BF0A6F" w:rsidRDefault="00BF0A6F" w:rsidP="00342CA4">
      <w:pPr>
        <w:jc w:val="center"/>
        <w:rPr>
          <w:rFonts w:ascii="Arial" w:hAnsi="Arial" w:cs="Arial"/>
          <w:b/>
          <w:color w:val="0070C0"/>
          <w:sz w:val="36"/>
          <w:szCs w:val="36"/>
        </w:rPr>
      </w:pPr>
    </w:p>
    <w:p w14:paraId="048FA2BF" w14:textId="77777777" w:rsidR="00655D58" w:rsidRDefault="00655D58" w:rsidP="00342CA4">
      <w:pPr>
        <w:jc w:val="center"/>
        <w:rPr>
          <w:rFonts w:ascii="Arial" w:hAnsi="Arial" w:cs="Arial"/>
          <w:b/>
          <w:color w:val="0070C0"/>
          <w:sz w:val="36"/>
          <w:szCs w:val="36"/>
        </w:rPr>
      </w:pPr>
    </w:p>
    <w:p w14:paraId="1877EF10" w14:textId="77777777" w:rsidR="00655D58" w:rsidRDefault="00655D58" w:rsidP="00342CA4">
      <w:pPr>
        <w:jc w:val="center"/>
        <w:rPr>
          <w:rFonts w:ascii="Arial" w:hAnsi="Arial" w:cs="Arial"/>
          <w:b/>
          <w:color w:val="0070C0"/>
          <w:sz w:val="36"/>
          <w:szCs w:val="36"/>
        </w:rPr>
      </w:pPr>
    </w:p>
    <w:p w14:paraId="43293F0D" w14:textId="77777777" w:rsidR="00655D58" w:rsidRDefault="00655D58" w:rsidP="00342CA4">
      <w:pPr>
        <w:jc w:val="center"/>
        <w:rPr>
          <w:rFonts w:ascii="Arial" w:hAnsi="Arial" w:cs="Arial"/>
          <w:b/>
          <w:color w:val="0070C0"/>
          <w:sz w:val="36"/>
          <w:szCs w:val="36"/>
        </w:rPr>
      </w:pPr>
    </w:p>
    <w:p w14:paraId="6DD24940" w14:textId="77777777" w:rsidR="00655D58" w:rsidRPr="00C37623" w:rsidRDefault="00655D58" w:rsidP="00017C13">
      <w:pPr>
        <w:rPr>
          <w:rFonts w:ascii="Arial" w:hAnsi="Arial" w:cs="Arial"/>
          <w:b/>
          <w:color w:val="0070C0"/>
          <w:sz w:val="36"/>
          <w:szCs w:val="36"/>
        </w:rPr>
      </w:pPr>
    </w:p>
    <w:p w14:paraId="69162F30" w14:textId="50D8978E" w:rsidR="00E06E97" w:rsidRPr="00970D53" w:rsidRDefault="00970D53" w:rsidP="00BF0A6F">
      <w:pPr>
        <w:jc w:val="both"/>
        <w:rPr>
          <w:rFonts w:ascii="Arial" w:hAnsi="Arial" w:cs="Arial"/>
          <w:bCs/>
          <w:sz w:val="24"/>
          <w:szCs w:val="24"/>
        </w:rPr>
      </w:pPr>
      <w:r w:rsidRPr="00970D53">
        <w:rPr>
          <w:rFonts w:ascii="Arial" w:hAnsi="Arial" w:cs="Arial"/>
          <w:b/>
          <w:noProof/>
          <w:color w:val="1F497D" w:themeColor="text2"/>
          <w:sz w:val="40"/>
          <w:szCs w:val="40"/>
        </w:rPr>
        <w:drawing>
          <wp:anchor distT="0" distB="0" distL="114300" distR="114300" simplePos="0" relativeHeight="251657216" behindDoc="0" locked="0" layoutInCell="1" allowOverlap="1" wp14:anchorId="568B1A10" wp14:editId="286F12FC">
            <wp:simplePos x="0" y="0"/>
            <wp:positionH relativeFrom="column">
              <wp:posOffset>-636270</wp:posOffset>
            </wp:positionH>
            <wp:positionV relativeFrom="page">
              <wp:posOffset>2209800</wp:posOffset>
            </wp:positionV>
            <wp:extent cx="5161280" cy="4533900"/>
            <wp:effectExtent l="0" t="0" r="0" b="0"/>
            <wp:wrapSquare wrapText="bothSides"/>
            <wp:docPr id="652301500"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01500" name="Image 1" descr="Une image contenant texte, capture d’écran, Police, conception&#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161280" cy="4533900"/>
                    </a:xfrm>
                    <a:prstGeom prst="rect">
                      <a:avLst/>
                    </a:prstGeom>
                  </pic:spPr>
                </pic:pic>
              </a:graphicData>
            </a:graphic>
            <wp14:sizeRelH relativeFrom="margin">
              <wp14:pctWidth>0</wp14:pctWidth>
            </wp14:sizeRelH>
            <wp14:sizeRelV relativeFrom="margin">
              <wp14:pctHeight>0</wp14:pctHeight>
            </wp14:sizeRelV>
          </wp:anchor>
        </w:drawing>
      </w:r>
      <w:r w:rsidR="00342CA4" w:rsidRPr="00400079">
        <w:rPr>
          <w:rFonts w:ascii="Arial" w:hAnsi="Arial" w:cs="Arial"/>
          <w:bCs/>
          <w:sz w:val="24"/>
          <w:szCs w:val="24"/>
        </w:rPr>
        <w:t>Le Comité d’Amis d’EMMAUS Chalon-Sur-Saône est une association gérée par un Conseil d’Administration bénévole élu lors d’une Assemblée Générale qui se tient tous les ans</w:t>
      </w:r>
      <w:r w:rsidR="00456BC9" w:rsidRPr="00400079">
        <w:rPr>
          <w:rFonts w:ascii="Arial" w:hAnsi="Arial" w:cs="Arial"/>
          <w:bCs/>
          <w:sz w:val="24"/>
          <w:szCs w:val="24"/>
        </w:rPr>
        <w:t>.</w:t>
      </w:r>
      <w:r w:rsidR="00A20F07">
        <w:rPr>
          <w:rFonts w:ascii="Arial" w:hAnsi="Arial" w:cs="Arial"/>
          <w:b/>
          <w:color w:val="1F497D" w:themeColor="text2"/>
          <w:sz w:val="40"/>
          <w:szCs w:val="40"/>
        </w:rPr>
        <w:br w:type="page"/>
      </w:r>
      <w:bookmarkStart w:id="1" w:name="_Hlk130649791"/>
    </w:p>
    <w:p w14:paraId="609ACA64" w14:textId="4789627A" w:rsidR="00E06E97" w:rsidRPr="00E06E97" w:rsidRDefault="00E06E97" w:rsidP="00A20F07">
      <w:pPr>
        <w:jc w:val="center"/>
        <w:rPr>
          <w:rFonts w:ascii="Arial" w:hAnsi="Arial" w:cs="Arial"/>
          <w:b/>
          <w:color w:val="1F497D" w:themeColor="text2"/>
          <w:sz w:val="2"/>
          <w:szCs w:val="2"/>
        </w:rPr>
      </w:pPr>
    </w:p>
    <w:p w14:paraId="33E84BED" w14:textId="1A32A2D2" w:rsidR="00002FD1" w:rsidRDefault="00A052F5" w:rsidP="00A01F25">
      <w:pPr>
        <w:jc w:val="center"/>
        <w:rPr>
          <w:rFonts w:ascii="Arial" w:hAnsi="Arial" w:cs="Arial"/>
          <w:b/>
          <w:color w:val="1F497D" w:themeColor="text2"/>
          <w:sz w:val="32"/>
          <w:szCs w:val="32"/>
        </w:rPr>
      </w:pPr>
      <w:r w:rsidRPr="00A052F5">
        <w:rPr>
          <w:rFonts w:ascii="Arial" w:hAnsi="Arial" w:cs="Arial"/>
          <w:b/>
          <w:noProof/>
          <w:color w:val="1F497D" w:themeColor="text2"/>
          <w:sz w:val="32"/>
          <w:szCs w:val="32"/>
        </w:rPr>
        <w:drawing>
          <wp:anchor distT="0" distB="0" distL="114300" distR="114300" simplePos="0" relativeHeight="251658240" behindDoc="1" locked="0" layoutInCell="1" allowOverlap="1" wp14:anchorId="33AAEBAF" wp14:editId="483818DA">
            <wp:simplePos x="0" y="0"/>
            <wp:positionH relativeFrom="column">
              <wp:posOffset>-266700</wp:posOffset>
            </wp:positionH>
            <wp:positionV relativeFrom="page">
              <wp:posOffset>1381125</wp:posOffset>
            </wp:positionV>
            <wp:extent cx="5010150" cy="6102985"/>
            <wp:effectExtent l="0" t="0" r="0" b="0"/>
            <wp:wrapTight wrapText="bothSides">
              <wp:wrapPolygon edited="0">
                <wp:start x="0" y="0"/>
                <wp:lineTo x="0" y="21508"/>
                <wp:lineTo x="21518" y="21508"/>
                <wp:lineTo x="21518" y="0"/>
                <wp:lineTo x="0" y="0"/>
              </wp:wrapPolygon>
            </wp:wrapTight>
            <wp:docPr id="409850769"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50769" name="Image 1" descr="Une image contenant texte, capture d’écran&#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5010150" cy="6102985"/>
                    </a:xfrm>
                    <a:prstGeom prst="rect">
                      <a:avLst/>
                    </a:prstGeom>
                  </pic:spPr>
                </pic:pic>
              </a:graphicData>
            </a:graphic>
            <wp14:sizeRelH relativeFrom="margin">
              <wp14:pctWidth>0</wp14:pctWidth>
            </wp14:sizeRelH>
            <wp14:sizeRelV relativeFrom="margin">
              <wp14:pctHeight>0</wp14:pctHeight>
            </wp14:sizeRelV>
          </wp:anchor>
        </w:drawing>
      </w:r>
      <w:r w:rsidR="00A20F07" w:rsidRPr="00A20F07">
        <w:rPr>
          <w:rFonts w:ascii="Arial" w:hAnsi="Arial" w:cs="Arial"/>
          <w:b/>
          <w:color w:val="1F497D" w:themeColor="text2"/>
          <w:sz w:val="32"/>
          <w:szCs w:val="32"/>
        </w:rPr>
        <w:t>L’</w:t>
      </w:r>
      <w:r w:rsidR="00002FD1">
        <w:rPr>
          <w:rFonts w:ascii="Arial" w:hAnsi="Arial" w:cs="Arial"/>
          <w:b/>
          <w:color w:val="1F497D" w:themeColor="text2"/>
          <w:sz w:val="32"/>
          <w:szCs w:val="32"/>
        </w:rPr>
        <w:t>É</w:t>
      </w:r>
      <w:r w:rsidR="00A20F07" w:rsidRPr="00A20F07">
        <w:rPr>
          <w:rFonts w:ascii="Arial" w:hAnsi="Arial" w:cs="Arial"/>
          <w:b/>
          <w:color w:val="1F497D" w:themeColor="text2"/>
          <w:sz w:val="32"/>
          <w:szCs w:val="32"/>
        </w:rPr>
        <w:t xml:space="preserve">QUIPE DES </w:t>
      </w:r>
      <w:r w:rsidR="00654503">
        <w:rPr>
          <w:rFonts w:ascii="Arial" w:hAnsi="Arial" w:cs="Arial"/>
          <w:b/>
          <w:color w:val="1F497D" w:themeColor="text2"/>
          <w:sz w:val="32"/>
          <w:szCs w:val="32"/>
        </w:rPr>
        <w:t>SALARI</w:t>
      </w:r>
      <w:r w:rsidR="00002FD1">
        <w:rPr>
          <w:rFonts w:ascii="Arial" w:hAnsi="Arial" w:cs="Arial"/>
          <w:b/>
          <w:color w:val="1F497D" w:themeColor="text2"/>
          <w:sz w:val="32"/>
          <w:szCs w:val="32"/>
        </w:rPr>
        <w:t>É</w:t>
      </w:r>
      <w:r w:rsidR="00654503">
        <w:rPr>
          <w:rFonts w:ascii="Arial" w:hAnsi="Arial" w:cs="Arial"/>
          <w:b/>
          <w:color w:val="1F497D" w:themeColor="text2"/>
          <w:sz w:val="32"/>
          <w:szCs w:val="32"/>
        </w:rPr>
        <w:t>S</w:t>
      </w:r>
      <w:bookmarkEnd w:id="1"/>
    </w:p>
    <w:p w14:paraId="04227327" w14:textId="1CC3AF8E" w:rsidR="00A052F5" w:rsidRPr="00A01F25" w:rsidRDefault="00A052F5" w:rsidP="00A01F25">
      <w:pPr>
        <w:jc w:val="center"/>
        <w:rPr>
          <w:rFonts w:ascii="Arial" w:hAnsi="Arial" w:cs="Arial"/>
          <w:b/>
          <w:color w:val="1F497D" w:themeColor="text2"/>
          <w:sz w:val="32"/>
          <w:szCs w:val="32"/>
        </w:rPr>
      </w:pPr>
    </w:p>
    <w:p w14:paraId="39DCC43C" w14:textId="2D706C7B" w:rsidR="00424D47" w:rsidRDefault="00272DCF" w:rsidP="00272DCF">
      <w:pPr>
        <w:jc w:val="center"/>
        <w:rPr>
          <w:rFonts w:ascii="Arial" w:hAnsi="Arial" w:cs="Arial"/>
          <w:b/>
          <w:color w:val="1F497D" w:themeColor="text2"/>
          <w:sz w:val="32"/>
          <w:szCs w:val="32"/>
        </w:rPr>
      </w:pPr>
      <w:r w:rsidRPr="00272DCF">
        <w:rPr>
          <w:rFonts w:ascii="Arial" w:hAnsi="Arial" w:cs="Arial"/>
          <w:b/>
          <w:noProof/>
          <w:color w:val="1F497D" w:themeColor="text2"/>
          <w:sz w:val="32"/>
          <w:szCs w:val="32"/>
        </w:rPr>
        <w:drawing>
          <wp:anchor distT="0" distB="0" distL="114300" distR="114300" simplePos="0" relativeHeight="251659264" behindDoc="1" locked="0" layoutInCell="1" allowOverlap="1" wp14:anchorId="64F5EC7C" wp14:editId="6AADED2B">
            <wp:simplePos x="0" y="0"/>
            <wp:positionH relativeFrom="column">
              <wp:posOffset>-474980</wp:posOffset>
            </wp:positionH>
            <wp:positionV relativeFrom="page">
              <wp:posOffset>1952625</wp:posOffset>
            </wp:positionV>
            <wp:extent cx="4543425" cy="5463540"/>
            <wp:effectExtent l="0" t="0" r="0" b="0"/>
            <wp:wrapTight wrapText="bothSides">
              <wp:wrapPolygon edited="0">
                <wp:start x="0" y="0"/>
                <wp:lineTo x="0" y="21540"/>
                <wp:lineTo x="21555" y="21540"/>
                <wp:lineTo x="21555" y="0"/>
                <wp:lineTo x="0" y="0"/>
              </wp:wrapPolygon>
            </wp:wrapTight>
            <wp:docPr id="223767819" name="Image 1" descr="Une image contenant texte, Visage humain, capture d’écra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67819" name="Image 1" descr="Une image contenant texte, Visage humain, capture d’écran, personn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4543425" cy="5463540"/>
                    </a:xfrm>
                    <a:prstGeom prst="rect">
                      <a:avLst/>
                    </a:prstGeom>
                  </pic:spPr>
                </pic:pic>
              </a:graphicData>
            </a:graphic>
            <wp14:sizeRelH relativeFrom="margin">
              <wp14:pctWidth>0</wp14:pctWidth>
            </wp14:sizeRelH>
            <wp14:sizeRelV relativeFrom="margin">
              <wp14:pctHeight>0</wp14:pctHeight>
            </wp14:sizeRelV>
          </wp:anchor>
        </w:drawing>
      </w:r>
      <w:r w:rsidR="00002FD1">
        <w:rPr>
          <w:rFonts w:ascii="Arial" w:hAnsi="Arial" w:cs="Arial"/>
          <w:b/>
          <w:color w:val="1F497D" w:themeColor="text2"/>
          <w:sz w:val="32"/>
          <w:szCs w:val="32"/>
        </w:rPr>
        <w:t>LES MEMBRES BÉNÉVOLES DU BUREAU</w:t>
      </w:r>
    </w:p>
    <w:p w14:paraId="56B6CDD2" w14:textId="77777777" w:rsidR="00272DCF" w:rsidRDefault="00272DCF" w:rsidP="00272DCF">
      <w:pPr>
        <w:jc w:val="center"/>
        <w:rPr>
          <w:rFonts w:ascii="Arial" w:hAnsi="Arial" w:cs="Arial"/>
          <w:b/>
          <w:color w:val="1F497D" w:themeColor="text2"/>
          <w:sz w:val="32"/>
          <w:szCs w:val="32"/>
        </w:rPr>
      </w:pPr>
    </w:p>
    <w:p w14:paraId="56618563" w14:textId="77777777" w:rsidR="00424D47" w:rsidRDefault="00424D47" w:rsidP="00002FD1">
      <w:pPr>
        <w:jc w:val="center"/>
        <w:rPr>
          <w:rFonts w:ascii="Arial" w:hAnsi="Arial" w:cs="Arial"/>
          <w:b/>
          <w:color w:val="1F497D" w:themeColor="text2"/>
          <w:sz w:val="32"/>
          <w:szCs w:val="32"/>
        </w:rPr>
      </w:pPr>
    </w:p>
    <w:p w14:paraId="1CFE8627" w14:textId="76470931" w:rsidR="00002FD1" w:rsidRDefault="00002FD1" w:rsidP="00424D47">
      <w:pPr>
        <w:jc w:val="center"/>
        <w:rPr>
          <w:rFonts w:ascii="Arial" w:hAnsi="Arial" w:cs="Arial"/>
          <w:b/>
          <w:color w:val="1F497D" w:themeColor="text2"/>
          <w:sz w:val="32"/>
          <w:szCs w:val="32"/>
        </w:rPr>
      </w:pPr>
      <w:r>
        <w:rPr>
          <w:rFonts w:ascii="Arial" w:hAnsi="Arial" w:cs="Arial"/>
          <w:b/>
          <w:color w:val="1F497D" w:themeColor="text2"/>
          <w:sz w:val="32"/>
          <w:szCs w:val="32"/>
        </w:rPr>
        <w:t>LES DIFFÉRENTES COMMISSIONS :</w:t>
      </w:r>
    </w:p>
    <w:p w14:paraId="7B4301FC" w14:textId="5D02C793" w:rsidR="00002FD1" w:rsidRPr="00002FD1" w:rsidRDefault="00002FD1" w:rsidP="00BF0A6F">
      <w:pPr>
        <w:jc w:val="both"/>
        <w:rPr>
          <w:rFonts w:ascii="Arial" w:hAnsi="Arial" w:cs="Arial"/>
          <w:sz w:val="24"/>
          <w:szCs w:val="24"/>
        </w:rPr>
      </w:pPr>
      <w:r w:rsidRPr="00002FD1">
        <w:rPr>
          <w:rFonts w:ascii="Arial" w:hAnsi="Arial" w:cs="Arial"/>
          <w:sz w:val="24"/>
          <w:szCs w:val="24"/>
        </w:rPr>
        <w:t>Composées de bénévoles ou / et administrateurs et de salariés, elles travaillent sur des sujets définis par le Conseil d’Administratio</w:t>
      </w:r>
      <w:r>
        <w:rPr>
          <w:rFonts w:ascii="Arial" w:hAnsi="Arial" w:cs="Arial"/>
          <w:sz w:val="24"/>
          <w:szCs w:val="24"/>
        </w:rPr>
        <w:t>n</w:t>
      </w:r>
    </w:p>
    <w:p w14:paraId="54B02A44" w14:textId="77777777" w:rsidR="00002FD1" w:rsidRPr="00002FD1" w:rsidRDefault="00002FD1" w:rsidP="00BF0A6F">
      <w:pPr>
        <w:pStyle w:val="Paragraphedeliste"/>
        <w:numPr>
          <w:ilvl w:val="0"/>
          <w:numId w:val="19"/>
        </w:numPr>
        <w:jc w:val="both"/>
        <w:rPr>
          <w:rFonts w:ascii="Arial" w:hAnsi="Arial" w:cs="Arial"/>
          <w:bCs/>
          <w:sz w:val="24"/>
          <w:szCs w:val="24"/>
        </w:rPr>
      </w:pPr>
      <w:r w:rsidRPr="00002FD1">
        <w:rPr>
          <w:rFonts w:ascii="Arial" w:hAnsi="Arial" w:cs="Arial"/>
          <w:bCs/>
          <w:sz w:val="24"/>
          <w:szCs w:val="24"/>
        </w:rPr>
        <w:t>Solidarité : réunions une fois par mois. Traite les demandes d’aide de travailleurs sociaux.</w:t>
      </w:r>
    </w:p>
    <w:p w14:paraId="05524727" w14:textId="77777777" w:rsidR="00002FD1" w:rsidRPr="00002FD1" w:rsidRDefault="00002FD1" w:rsidP="00BF0A6F">
      <w:pPr>
        <w:pStyle w:val="Paragraphedeliste"/>
        <w:numPr>
          <w:ilvl w:val="0"/>
          <w:numId w:val="19"/>
        </w:numPr>
        <w:jc w:val="both"/>
        <w:rPr>
          <w:rFonts w:ascii="Arial" w:hAnsi="Arial" w:cs="Arial"/>
          <w:bCs/>
          <w:sz w:val="24"/>
          <w:szCs w:val="24"/>
        </w:rPr>
      </w:pPr>
      <w:r w:rsidRPr="00002FD1">
        <w:rPr>
          <w:rFonts w:ascii="Arial" w:hAnsi="Arial" w:cs="Arial"/>
          <w:bCs/>
          <w:sz w:val="24"/>
          <w:szCs w:val="24"/>
        </w:rPr>
        <w:t>Insertion : présentation des actions d’insertion et échanges</w:t>
      </w:r>
    </w:p>
    <w:p w14:paraId="40804B7B" w14:textId="77777777" w:rsidR="00002FD1" w:rsidRPr="00002FD1" w:rsidRDefault="00002FD1" w:rsidP="00BF0A6F">
      <w:pPr>
        <w:pStyle w:val="Paragraphedeliste"/>
        <w:numPr>
          <w:ilvl w:val="0"/>
          <w:numId w:val="19"/>
        </w:numPr>
        <w:jc w:val="both"/>
        <w:rPr>
          <w:rFonts w:ascii="Arial" w:hAnsi="Arial" w:cs="Arial"/>
          <w:bCs/>
          <w:sz w:val="24"/>
          <w:szCs w:val="24"/>
        </w:rPr>
      </w:pPr>
      <w:r w:rsidRPr="00002FD1">
        <w:rPr>
          <w:rFonts w:ascii="Arial" w:hAnsi="Arial" w:cs="Arial"/>
          <w:bCs/>
          <w:sz w:val="24"/>
          <w:szCs w:val="24"/>
        </w:rPr>
        <w:t>Instance Santé et Condition de Travail : échanges sur l’amélioration des conditions de travail</w:t>
      </w:r>
    </w:p>
    <w:p w14:paraId="14DC7CE3" w14:textId="77777777" w:rsidR="00002FD1" w:rsidRPr="00002FD1" w:rsidRDefault="00002FD1" w:rsidP="00BF0A6F">
      <w:pPr>
        <w:pStyle w:val="Paragraphedeliste"/>
        <w:numPr>
          <w:ilvl w:val="0"/>
          <w:numId w:val="19"/>
        </w:numPr>
        <w:jc w:val="both"/>
        <w:rPr>
          <w:rFonts w:ascii="Arial" w:hAnsi="Arial" w:cs="Arial"/>
          <w:bCs/>
          <w:sz w:val="24"/>
          <w:szCs w:val="24"/>
        </w:rPr>
      </w:pPr>
      <w:r w:rsidRPr="00002FD1">
        <w:rPr>
          <w:rFonts w:ascii="Arial" w:hAnsi="Arial" w:cs="Arial"/>
          <w:bCs/>
          <w:sz w:val="24"/>
          <w:szCs w:val="24"/>
        </w:rPr>
        <w:t>Bénévolat : animation et accompagnement des bénévoles</w:t>
      </w:r>
    </w:p>
    <w:p w14:paraId="7F739BDA" w14:textId="4A439DE9" w:rsidR="00637A5D" w:rsidRDefault="00002FD1" w:rsidP="00617952">
      <w:pPr>
        <w:pStyle w:val="Paragraphedeliste"/>
        <w:numPr>
          <w:ilvl w:val="0"/>
          <w:numId w:val="19"/>
        </w:numPr>
        <w:jc w:val="both"/>
        <w:rPr>
          <w:rFonts w:ascii="Arial" w:hAnsi="Arial" w:cs="Arial"/>
          <w:bCs/>
          <w:sz w:val="24"/>
          <w:szCs w:val="24"/>
        </w:rPr>
      </w:pPr>
      <w:r w:rsidRPr="00002FD1">
        <w:rPr>
          <w:rFonts w:ascii="Arial" w:hAnsi="Arial" w:cs="Arial"/>
          <w:bCs/>
          <w:sz w:val="24"/>
          <w:szCs w:val="24"/>
        </w:rPr>
        <w:t>Et autres………</w:t>
      </w:r>
    </w:p>
    <w:p w14:paraId="6FB35E2A" w14:textId="77777777" w:rsidR="00424D47" w:rsidRPr="00424D47" w:rsidRDefault="00424D47" w:rsidP="00272DCF">
      <w:pPr>
        <w:pStyle w:val="Paragraphedeliste"/>
        <w:jc w:val="both"/>
        <w:rPr>
          <w:rFonts w:ascii="Arial" w:hAnsi="Arial" w:cs="Arial"/>
          <w:bCs/>
          <w:sz w:val="24"/>
          <w:szCs w:val="24"/>
        </w:rPr>
      </w:pPr>
    </w:p>
    <w:p w14:paraId="7BDDF429" w14:textId="77777777" w:rsidR="00424D47" w:rsidRDefault="00424D47" w:rsidP="00617952">
      <w:pPr>
        <w:rPr>
          <w:sz w:val="20"/>
        </w:rPr>
      </w:pPr>
    </w:p>
    <w:p w14:paraId="72E01658" w14:textId="77777777" w:rsidR="00424D47" w:rsidRDefault="00424D47" w:rsidP="00617952">
      <w:pPr>
        <w:rPr>
          <w:sz w:val="20"/>
        </w:rPr>
      </w:pPr>
    </w:p>
    <w:p w14:paraId="6098DA51" w14:textId="77777777" w:rsidR="00424D47" w:rsidRDefault="00424D47" w:rsidP="00617952">
      <w:pPr>
        <w:rPr>
          <w:sz w:val="20"/>
        </w:rPr>
      </w:pPr>
    </w:p>
    <w:p w14:paraId="01D31CAE" w14:textId="77777777" w:rsidR="00424D47" w:rsidRDefault="00424D47" w:rsidP="00617952">
      <w:pPr>
        <w:rPr>
          <w:sz w:val="20"/>
        </w:rPr>
      </w:pPr>
    </w:p>
    <w:p w14:paraId="65031EA8" w14:textId="77777777" w:rsidR="00424D47" w:rsidRDefault="00424D47" w:rsidP="00617952">
      <w:pPr>
        <w:rPr>
          <w:sz w:val="20"/>
        </w:rPr>
      </w:pPr>
    </w:p>
    <w:p w14:paraId="1F800A63" w14:textId="77777777" w:rsidR="00424D47" w:rsidRDefault="00424D47" w:rsidP="00617952">
      <w:pPr>
        <w:rPr>
          <w:sz w:val="20"/>
        </w:rPr>
      </w:pPr>
    </w:p>
    <w:p w14:paraId="4F520EF1" w14:textId="77777777" w:rsidR="00637A5D" w:rsidRDefault="00637A5D" w:rsidP="00617952">
      <w:pPr>
        <w:rPr>
          <w:sz w:val="20"/>
        </w:rPr>
      </w:pPr>
    </w:p>
    <w:p w14:paraId="3419A2BE" w14:textId="6439239C" w:rsidR="00617952" w:rsidRPr="005460CF" w:rsidRDefault="005460CF" w:rsidP="005460CF">
      <w:pPr>
        <w:pStyle w:val="Citationintense"/>
        <w:rPr>
          <w:b/>
          <w:bCs/>
        </w:rPr>
      </w:pPr>
      <w:r w:rsidRPr="005460CF">
        <w:rPr>
          <w:b/>
          <w:bCs/>
        </w:rPr>
        <w:t>Règlement intérieur</w:t>
      </w:r>
    </w:p>
    <w:p w14:paraId="568523A5" w14:textId="77777777" w:rsidR="00617952" w:rsidRDefault="00617952" w:rsidP="00617952">
      <w:pPr>
        <w:rPr>
          <w:sz w:val="20"/>
        </w:rPr>
      </w:pPr>
    </w:p>
    <w:p w14:paraId="4CB55BDD" w14:textId="77777777" w:rsidR="00617952" w:rsidRDefault="00617952" w:rsidP="00617952">
      <w:pPr>
        <w:pStyle w:val="TM1"/>
      </w:pPr>
      <w:r>
        <w:t>I - Préambule</w:t>
      </w:r>
    </w:p>
    <w:p w14:paraId="64920ED7" w14:textId="0542A7B9" w:rsidR="00617952" w:rsidRDefault="00711E46" w:rsidP="00617952">
      <w:pPr>
        <w:ind w:firstLine="708"/>
        <w:rPr>
          <w:rFonts w:ascii="Tahoma" w:hAnsi="Tahoma" w:cs="Tahoma"/>
          <w:sz w:val="20"/>
        </w:rPr>
      </w:pPr>
      <w:r>
        <w:rPr>
          <w:noProof/>
        </w:rPr>
        <w:pict w14:anchorId="0E8ED597">
          <v:line id="Connecteur droit 8" o:spid="_x0000_s1031"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1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" strokeweight="2.25pt"/>
        </w:pict>
      </w:r>
    </w:p>
    <w:p w14:paraId="52503AFA" w14:textId="77777777" w:rsidR="00617952" w:rsidRDefault="00617952" w:rsidP="00617952">
      <w:pPr>
        <w:ind w:firstLine="708"/>
        <w:rPr>
          <w:rFonts w:ascii="Tahoma" w:hAnsi="Tahoma" w:cs="Tahoma"/>
          <w:sz w:val="20"/>
        </w:rPr>
      </w:pPr>
    </w:p>
    <w:p w14:paraId="6AF35FBC" w14:textId="77777777" w:rsidR="00617952" w:rsidRDefault="00617952" w:rsidP="00617952">
      <w:pPr>
        <w:rPr>
          <w:b/>
          <w:bCs/>
          <w:sz w:val="20"/>
          <w:u w:val="single"/>
        </w:rPr>
      </w:pPr>
      <w:r>
        <w:rPr>
          <w:rFonts w:ascii="Tahoma" w:hAnsi="Tahoma" w:cs="Tahoma"/>
          <w:b/>
          <w:bCs/>
          <w:sz w:val="20"/>
          <w:u w:val="single"/>
        </w:rPr>
        <w:t xml:space="preserve">Article 1 </w:t>
      </w:r>
    </w:p>
    <w:p w14:paraId="15ACA41D" w14:textId="54B3CFD1" w:rsidR="00617952" w:rsidRDefault="00711E46" w:rsidP="00BF0A6F">
      <w:pPr>
        <w:jc w:val="both"/>
        <w:rPr>
          <w:sz w:val="20"/>
        </w:rPr>
      </w:pPr>
      <w:r>
        <w:rPr>
          <w:noProof/>
        </w:rPr>
        <w:pict w14:anchorId="37B61DFC">
          <v:line id="Connecteur droit 7" o:spid="_x0000_s1030"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45pt" to="1in,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"/>
        </w:pict>
      </w:r>
    </w:p>
    <w:p w14:paraId="1B20A6E8" w14:textId="77777777" w:rsidR="00617952" w:rsidRDefault="00617952" w:rsidP="00BF0A6F">
      <w:pPr>
        <w:pStyle w:val="Retraitcorpsdetexte"/>
        <w:jc w:val="both"/>
        <w:rPr>
          <w:rFonts w:ascii="Tahoma" w:hAnsi="Tahoma" w:cs="Tahoma"/>
          <w:sz w:val="20"/>
        </w:rPr>
      </w:pPr>
      <w:r>
        <w:rPr>
          <w:rFonts w:ascii="Tahoma" w:hAnsi="Tahoma" w:cs="Tahoma"/>
          <w:sz w:val="20"/>
        </w:rPr>
        <w:t xml:space="preserve">Conformément à la loi (code du travail – Article L.1311-1 à 2) ce règlement fixe les règles de discipline intérieure en rappelant les garanties dont leur application est entourée et précise certaines dispositions d’hygiène et de sécurité. </w:t>
      </w:r>
    </w:p>
    <w:p w14:paraId="4EAFD8DD" w14:textId="77777777" w:rsidR="00617952" w:rsidRDefault="00617952" w:rsidP="00BF0A6F">
      <w:pPr>
        <w:pStyle w:val="Retraitcorpsdetexte"/>
        <w:jc w:val="both"/>
        <w:rPr>
          <w:rFonts w:ascii="Tahoma" w:hAnsi="Tahoma" w:cs="Tahoma"/>
          <w:sz w:val="20"/>
        </w:rPr>
      </w:pPr>
    </w:p>
    <w:p w14:paraId="4B1F742C" w14:textId="77777777" w:rsidR="00617952" w:rsidRDefault="00617952" w:rsidP="00BF0A6F">
      <w:pPr>
        <w:pStyle w:val="Retraitcorpsdetexte"/>
        <w:jc w:val="both"/>
        <w:rPr>
          <w:rFonts w:ascii="Tahoma" w:hAnsi="Tahoma" w:cs="Tahoma"/>
          <w:sz w:val="20"/>
        </w:rPr>
      </w:pPr>
      <w:r>
        <w:rPr>
          <w:rFonts w:ascii="Tahoma" w:hAnsi="Tahoma" w:cs="Tahoma"/>
          <w:sz w:val="20"/>
        </w:rPr>
        <w:t>Parce qu’il est destiné à organiser la vie dans l’association dans l’intérêt de tous, ce règlement s’impose à chacun, en quelque endroit qu’il se trouve (lieu de travail, salle de repos, cours, parkings, etc…)</w:t>
      </w:r>
    </w:p>
    <w:p w14:paraId="10B88651" w14:textId="77777777" w:rsidR="00617952" w:rsidRDefault="00617952" w:rsidP="00BF0A6F">
      <w:pPr>
        <w:pStyle w:val="Retraitcorpsdetexte"/>
        <w:jc w:val="both"/>
        <w:rPr>
          <w:rFonts w:ascii="Tahoma" w:hAnsi="Tahoma" w:cs="Tahoma"/>
          <w:sz w:val="20"/>
        </w:rPr>
      </w:pPr>
    </w:p>
    <w:p w14:paraId="12058C19" w14:textId="77777777" w:rsidR="00617952" w:rsidRDefault="00617952" w:rsidP="00BF0A6F">
      <w:pPr>
        <w:pStyle w:val="Retraitcorpsdetexte"/>
        <w:jc w:val="both"/>
        <w:rPr>
          <w:rFonts w:ascii="Tahoma" w:hAnsi="Tahoma" w:cs="Tahoma"/>
          <w:sz w:val="20"/>
        </w:rPr>
      </w:pPr>
      <w:r>
        <w:rPr>
          <w:rFonts w:ascii="Tahoma" w:hAnsi="Tahoma" w:cs="Tahoma"/>
          <w:sz w:val="20"/>
        </w:rPr>
        <w:t>La hiérarchie est fondée à veiller à son application et à accorder les dérogations justifiées.</w:t>
      </w:r>
    </w:p>
    <w:p w14:paraId="79DC572C" w14:textId="77777777" w:rsidR="00617952" w:rsidRDefault="00617952" w:rsidP="00BF0A6F">
      <w:pPr>
        <w:pStyle w:val="Retraitcorpsdetexte"/>
        <w:jc w:val="both"/>
        <w:rPr>
          <w:rFonts w:ascii="Tahoma" w:hAnsi="Tahoma" w:cs="Tahoma"/>
          <w:sz w:val="20"/>
        </w:rPr>
      </w:pPr>
    </w:p>
    <w:p w14:paraId="150926C0" w14:textId="25F14964" w:rsidR="00617952" w:rsidRDefault="00617952" w:rsidP="00BF0A6F">
      <w:pPr>
        <w:pStyle w:val="Retraitcorpsdetexte"/>
        <w:jc w:val="both"/>
        <w:rPr>
          <w:rFonts w:ascii="Tahoma" w:hAnsi="Tahoma" w:cs="Tahoma"/>
          <w:sz w:val="20"/>
        </w:rPr>
      </w:pPr>
      <w:r>
        <w:rPr>
          <w:rFonts w:ascii="Tahoma" w:hAnsi="Tahoma" w:cs="Tahoma"/>
          <w:sz w:val="20"/>
        </w:rPr>
        <w:t xml:space="preserve">Les dispositions de ce règlement relatives à la discipline d’une part et à l’hygiène et à la sécurité d’autre part </w:t>
      </w:r>
      <w:r w:rsidR="00BF0A6F">
        <w:rPr>
          <w:rFonts w:ascii="Tahoma" w:hAnsi="Tahoma" w:cs="Tahoma"/>
          <w:sz w:val="20"/>
        </w:rPr>
        <w:t>s’applique</w:t>
      </w:r>
      <w:r>
        <w:rPr>
          <w:rFonts w:ascii="Tahoma" w:hAnsi="Tahoma" w:cs="Tahoma"/>
          <w:sz w:val="20"/>
        </w:rPr>
        <w:t xml:space="preserve"> également aux intérimaires, ainsi qu'aux stagiaires présents dans l’association, qu’il y ait contrat et travail ou non.</w:t>
      </w:r>
    </w:p>
    <w:p w14:paraId="1B205FA8" w14:textId="77777777" w:rsidR="00617952" w:rsidRDefault="00617952" w:rsidP="00BF0A6F">
      <w:pPr>
        <w:pStyle w:val="Retraitcorpsdetexte"/>
        <w:jc w:val="both"/>
        <w:rPr>
          <w:rFonts w:ascii="Tahoma" w:hAnsi="Tahoma" w:cs="Tahoma"/>
          <w:sz w:val="20"/>
        </w:rPr>
      </w:pPr>
    </w:p>
    <w:p w14:paraId="44026395" w14:textId="77777777" w:rsidR="00617952" w:rsidRDefault="00617952" w:rsidP="00BF0A6F">
      <w:pPr>
        <w:pStyle w:val="Retraitcorpsdetexte"/>
        <w:jc w:val="both"/>
        <w:rPr>
          <w:rFonts w:ascii="Tahoma" w:hAnsi="Tahoma" w:cs="Tahoma"/>
          <w:sz w:val="20"/>
        </w:rPr>
      </w:pPr>
      <w:r>
        <w:rPr>
          <w:rFonts w:ascii="Tahoma" w:hAnsi="Tahoma" w:cs="Tahoma"/>
          <w:sz w:val="20"/>
        </w:rPr>
        <w:t>Pour que le règlement soit connu de tous, un exemplaire en est remis à chaque membre du personnel.</w:t>
      </w:r>
    </w:p>
    <w:p w14:paraId="2AB323C5" w14:textId="77777777" w:rsidR="00617952" w:rsidRDefault="00617952" w:rsidP="00BF0A6F">
      <w:pPr>
        <w:jc w:val="both"/>
        <w:rPr>
          <w:rFonts w:ascii="Tahoma" w:hAnsi="Tahoma" w:cs="Tahoma"/>
          <w:sz w:val="20"/>
        </w:rPr>
      </w:pPr>
    </w:p>
    <w:p w14:paraId="357011D6" w14:textId="77777777" w:rsidR="00617952" w:rsidRDefault="00617952" w:rsidP="00617952">
      <w:pPr>
        <w:pStyle w:val="Corpsdetexte2"/>
        <w:rPr>
          <w:rFonts w:ascii="Tahoma" w:hAnsi="Tahoma" w:cs="Tahoma"/>
          <w:sz w:val="20"/>
        </w:rPr>
      </w:pPr>
      <w:r>
        <w:rPr>
          <w:rFonts w:ascii="Tahoma" w:hAnsi="Tahoma" w:cs="Tahoma"/>
          <w:sz w:val="20"/>
        </w:rPr>
        <w:lastRenderedPageBreak/>
        <w:tab/>
      </w:r>
    </w:p>
    <w:p w14:paraId="27690D58" w14:textId="77777777" w:rsidR="00617952" w:rsidRDefault="00617952" w:rsidP="00617952">
      <w:pPr>
        <w:pStyle w:val="Corpsdetexte2"/>
        <w:rPr>
          <w:rFonts w:ascii="Tahoma" w:hAnsi="Tahoma" w:cs="Tahoma"/>
          <w:sz w:val="20"/>
        </w:rPr>
      </w:pPr>
    </w:p>
    <w:p w14:paraId="0431B134" w14:textId="77777777" w:rsidR="00617952" w:rsidRDefault="00617952" w:rsidP="00617952">
      <w:pPr>
        <w:pStyle w:val="TM1"/>
      </w:pPr>
      <w:r>
        <w:t>II – Dispositions relatives à la discipline.</w:t>
      </w:r>
    </w:p>
    <w:p w14:paraId="0167CF44" w14:textId="0B6D8119" w:rsidR="00617952" w:rsidRDefault="00711E46" w:rsidP="00617952">
      <w:pPr>
        <w:pStyle w:val="Corpsdetexte2"/>
        <w:rPr>
          <w:rFonts w:ascii="Tahoma" w:hAnsi="Tahoma" w:cs="Tahoma"/>
          <w:sz w:val="20"/>
        </w:rPr>
      </w:pPr>
      <w:r>
        <w:rPr>
          <w:noProof/>
        </w:rPr>
        <w:pict w14:anchorId="4557A16D">
          <v:line id="Connecteur droit 6" o:spid="_x0000_s1029"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3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" strokeweight="2.25pt"/>
        </w:pict>
      </w:r>
    </w:p>
    <w:p w14:paraId="06872019" w14:textId="77777777" w:rsidR="00617952" w:rsidRDefault="00617952" w:rsidP="00617952">
      <w:pPr>
        <w:pStyle w:val="Corpsdetexte2"/>
        <w:rPr>
          <w:rFonts w:ascii="Tahoma" w:hAnsi="Tahoma" w:cs="Tahoma"/>
          <w:sz w:val="20"/>
        </w:rPr>
      </w:pPr>
    </w:p>
    <w:p w14:paraId="08E721FF" w14:textId="77777777" w:rsidR="00617952" w:rsidRDefault="00617952" w:rsidP="00617952">
      <w:pPr>
        <w:rPr>
          <w:rFonts w:ascii="Tahoma" w:hAnsi="Tahoma" w:cs="Tahoma"/>
          <w:b/>
          <w:bCs/>
          <w:sz w:val="20"/>
          <w:u w:val="single"/>
        </w:rPr>
      </w:pPr>
      <w:r>
        <w:rPr>
          <w:rFonts w:ascii="Tahoma" w:hAnsi="Tahoma" w:cs="Tahoma"/>
          <w:b/>
          <w:bCs/>
          <w:sz w:val="20"/>
          <w:u w:val="single"/>
        </w:rPr>
        <w:t>Article 2 – Horaires de travail.</w:t>
      </w:r>
    </w:p>
    <w:p w14:paraId="260FFA7B" w14:textId="77777777" w:rsidR="00617952" w:rsidRDefault="00617952" w:rsidP="00617952">
      <w:pPr>
        <w:pStyle w:val="Corpsdetexte2"/>
        <w:rPr>
          <w:rFonts w:ascii="Tahoma" w:hAnsi="Tahoma" w:cs="Tahoma"/>
          <w:sz w:val="20"/>
        </w:rPr>
      </w:pPr>
    </w:p>
    <w:p w14:paraId="4E08F5CA" w14:textId="77777777" w:rsidR="00617952" w:rsidRDefault="00617952" w:rsidP="00BF0A6F">
      <w:pPr>
        <w:pStyle w:val="Corpsdetexte2"/>
        <w:ind w:firstLine="708"/>
        <w:jc w:val="both"/>
        <w:rPr>
          <w:rFonts w:ascii="Tahoma" w:hAnsi="Tahoma" w:cs="Tahoma"/>
          <w:sz w:val="20"/>
        </w:rPr>
      </w:pPr>
      <w:r>
        <w:rPr>
          <w:rFonts w:ascii="Tahoma" w:hAnsi="Tahoma" w:cs="Tahoma"/>
          <w:sz w:val="20"/>
        </w:rPr>
        <w:t>Les salariés doivent respecter l’horaire de travail affiché ainsi que le temps de pause.</w:t>
      </w:r>
    </w:p>
    <w:p w14:paraId="48CA1FC6" w14:textId="77777777" w:rsidR="00617952" w:rsidRDefault="00617952" w:rsidP="00BF0A6F">
      <w:pPr>
        <w:pStyle w:val="Corpsdetexte2"/>
        <w:jc w:val="both"/>
        <w:rPr>
          <w:rFonts w:ascii="Tahoma" w:hAnsi="Tahoma" w:cs="Tahoma"/>
          <w:sz w:val="20"/>
        </w:rPr>
      </w:pPr>
    </w:p>
    <w:p w14:paraId="0D31BD29" w14:textId="77777777" w:rsidR="00617952" w:rsidRDefault="00617952" w:rsidP="00BF0A6F">
      <w:pPr>
        <w:pStyle w:val="Corpsdetexte2"/>
        <w:ind w:firstLine="708"/>
        <w:jc w:val="both"/>
        <w:rPr>
          <w:rFonts w:ascii="Tahoma" w:hAnsi="Tahoma" w:cs="Tahoma"/>
          <w:sz w:val="20"/>
        </w:rPr>
      </w:pPr>
      <w:r>
        <w:rPr>
          <w:rFonts w:ascii="Tahoma" w:hAnsi="Tahoma" w:cs="Tahoma"/>
          <w:sz w:val="20"/>
        </w:rPr>
        <w:t>Conformément à la législation en vigueur, la durée du travail s’entend du travail effectif ; ceci implique que chaque salarié se trouve à son poste en tenue de travail aux heures fixées pour le début et pour la fin du travail.</w:t>
      </w:r>
    </w:p>
    <w:p w14:paraId="48327349" w14:textId="77777777" w:rsidR="00617952" w:rsidRDefault="00617952" w:rsidP="00BF0A6F">
      <w:pPr>
        <w:pStyle w:val="Corpsdetexte2"/>
        <w:jc w:val="both"/>
        <w:rPr>
          <w:rFonts w:ascii="Tahoma" w:hAnsi="Tahoma" w:cs="Tahoma"/>
          <w:sz w:val="20"/>
        </w:rPr>
      </w:pPr>
    </w:p>
    <w:p w14:paraId="527D837F" w14:textId="77777777" w:rsidR="00617952" w:rsidRDefault="00617952" w:rsidP="00BF0A6F">
      <w:pPr>
        <w:jc w:val="both"/>
        <w:rPr>
          <w:rFonts w:ascii="Tahoma" w:hAnsi="Tahoma" w:cs="Tahoma"/>
          <w:b/>
          <w:bCs/>
          <w:sz w:val="20"/>
          <w:u w:val="single"/>
        </w:rPr>
      </w:pPr>
      <w:r>
        <w:rPr>
          <w:rFonts w:ascii="Tahoma" w:hAnsi="Tahoma" w:cs="Tahoma"/>
          <w:b/>
          <w:bCs/>
          <w:sz w:val="20"/>
          <w:u w:val="single"/>
        </w:rPr>
        <w:t>Article 3 – Accès à l’association.</w:t>
      </w:r>
    </w:p>
    <w:p w14:paraId="342A8005" w14:textId="77777777" w:rsidR="00617952" w:rsidRDefault="00617952" w:rsidP="00BF0A6F">
      <w:pPr>
        <w:pStyle w:val="Corpsdetexte2"/>
        <w:jc w:val="both"/>
        <w:rPr>
          <w:rFonts w:ascii="Tahoma" w:hAnsi="Tahoma" w:cs="Tahoma"/>
          <w:sz w:val="20"/>
        </w:rPr>
      </w:pPr>
    </w:p>
    <w:p w14:paraId="5D7E1456" w14:textId="77777777" w:rsidR="00617952" w:rsidRDefault="00617952" w:rsidP="00BF0A6F">
      <w:pPr>
        <w:pStyle w:val="Corpsdetexte2"/>
        <w:ind w:firstLine="708"/>
        <w:jc w:val="both"/>
        <w:rPr>
          <w:rFonts w:ascii="Tahoma" w:hAnsi="Tahoma" w:cs="Tahoma"/>
          <w:sz w:val="20"/>
        </w:rPr>
      </w:pPr>
      <w:r>
        <w:rPr>
          <w:rFonts w:ascii="Tahoma" w:hAnsi="Tahoma" w:cs="Tahoma"/>
          <w:sz w:val="20"/>
        </w:rPr>
        <w:t>L’entrée et la sortie du personnel (hors administration) se font par la porte A1 de l’ancien bâtiment afin que les personnes puissent avoir accès aux vestiaires pour se changer.</w:t>
      </w:r>
    </w:p>
    <w:p w14:paraId="48DEFCE3" w14:textId="77777777" w:rsidR="00617952" w:rsidRDefault="00617952" w:rsidP="00BF0A6F">
      <w:pPr>
        <w:pStyle w:val="Corpsdetexte2"/>
        <w:ind w:firstLine="708"/>
        <w:jc w:val="both"/>
        <w:rPr>
          <w:rFonts w:ascii="Tahoma" w:hAnsi="Tahoma" w:cs="Tahoma"/>
          <w:sz w:val="20"/>
        </w:rPr>
      </w:pPr>
      <w:r>
        <w:rPr>
          <w:rFonts w:ascii="Tahoma" w:hAnsi="Tahoma" w:cs="Tahoma"/>
          <w:sz w:val="20"/>
        </w:rPr>
        <w:t>L’entrée et la sortie du personnel administratif s'effectuent par la porte N4 du nouveau bâtiment.</w:t>
      </w:r>
    </w:p>
    <w:p w14:paraId="2D985B8B" w14:textId="77777777" w:rsidR="00617952" w:rsidRDefault="00617952" w:rsidP="00BF0A6F">
      <w:pPr>
        <w:pStyle w:val="Corpsdetexte2"/>
        <w:ind w:firstLine="708"/>
        <w:jc w:val="both"/>
        <w:rPr>
          <w:rFonts w:ascii="Tahoma" w:hAnsi="Tahoma" w:cs="Tahoma"/>
          <w:sz w:val="20"/>
        </w:rPr>
      </w:pPr>
      <w:r>
        <w:rPr>
          <w:rFonts w:ascii="Tahoma" w:hAnsi="Tahoma" w:cs="Tahoma"/>
          <w:sz w:val="20"/>
        </w:rPr>
        <w:t>Les salariés doivent garer leur voiture au fond de la cour côté terrain de foot.</w:t>
      </w:r>
    </w:p>
    <w:p w14:paraId="48FCBD7C" w14:textId="77777777" w:rsidR="00617952" w:rsidRDefault="00617952" w:rsidP="00BF0A6F">
      <w:pPr>
        <w:pStyle w:val="Corpsdetexte2"/>
        <w:ind w:firstLine="708"/>
        <w:jc w:val="both"/>
        <w:rPr>
          <w:rFonts w:ascii="Tahoma" w:hAnsi="Tahoma" w:cs="Tahoma"/>
          <w:sz w:val="20"/>
        </w:rPr>
      </w:pPr>
      <w:r>
        <w:rPr>
          <w:rFonts w:ascii="Tahoma" w:hAnsi="Tahoma" w:cs="Tahoma"/>
          <w:sz w:val="20"/>
        </w:rPr>
        <w:t>Pour tout autre mode de transport, son stationnement est à voir avec le responsable du dépôt.</w:t>
      </w:r>
    </w:p>
    <w:p w14:paraId="22FE1DA8" w14:textId="77777777" w:rsidR="00617952" w:rsidRDefault="00617952" w:rsidP="00BF0A6F">
      <w:pPr>
        <w:pStyle w:val="Corpsdetexte2"/>
        <w:ind w:firstLine="708"/>
        <w:jc w:val="both"/>
        <w:rPr>
          <w:rFonts w:ascii="Tahoma" w:hAnsi="Tahoma" w:cs="Tahoma"/>
          <w:sz w:val="20"/>
        </w:rPr>
      </w:pPr>
    </w:p>
    <w:p w14:paraId="09C4872F" w14:textId="77777777" w:rsidR="00617952" w:rsidRDefault="00617952" w:rsidP="00BF0A6F">
      <w:pPr>
        <w:pStyle w:val="Corpsdetexte2"/>
        <w:ind w:firstLine="708"/>
        <w:jc w:val="both"/>
        <w:rPr>
          <w:rFonts w:ascii="Tahoma" w:hAnsi="Tahoma" w:cs="Tahoma"/>
          <w:sz w:val="20"/>
        </w:rPr>
      </w:pPr>
      <w:r>
        <w:rPr>
          <w:rFonts w:ascii="Tahoma" w:hAnsi="Tahoma" w:cs="Tahoma"/>
          <w:sz w:val="20"/>
        </w:rPr>
        <w:t>Le personnel n'a accès à l'enceinte de l'association que pour l'exécution de son contrat de travail. Il n'a aucun droit d'entrer ou de se maintenir sur les lieux de travail pour une autre cause sauf s'il peut se prévaloir d'une disposition légale ou d'une autorisation délivrée par la direction.</w:t>
      </w:r>
    </w:p>
    <w:p w14:paraId="5382BEAF" w14:textId="77777777" w:rsidR="00617952" w:rsidRDefault="00617952" w:rsidP="00BF0A6F">
      <w:pPr>
        <w:pStyle w:val="Corpsdetexte2"/>
        <w:ind w:firstLine="708"/>
        <w:jc w:val="both"/>
        <w:rPr>
          <w:rFonts w:ascii="Tahoma" w:hAnsi="Tahoma" w:cs="Tahoma"/>
          <w:sz w:val="20"/>
        </w:rPr>
      </w:pPr>
    </w:p>
    <w:p w14:paraId="59DA2AA5" w14:textId="77777777" w:rsidR="00617952" w:rsidRDefault="00617952" w:rsidP="00617952">
      <w:pPr>
        <w:pStyle w:val="Corpsdetexte2"/>
        <w:ind w:firstLine="708"/>
        <w:rPr>
          <w:rFonts w:ascii="Tahoma" w:hAnsi="Tahoma" w:cs="Tahoma"/>
          <w:sz w:val="20"/>
        </w:rPr>
      </w:pPr>
    </w:p>
    <w:p w14:paraId="21A2EB70" w14:textId="77777777" w:rsidR="00617952" w:rsidRDefault="00617952" w:rsidP="00617952">
      <w:pPr>
        <w:pStyle w:val="Corpsdetexte2"/>
        <w:ind w:firstLine="708"/>
        <w:rPr>
          <w:rFonts w:ascii="Tahoma" w:hAnsi="Tahoma" w:cs="Tahoma"/>
          <w:sz w:val="20"/>
        </w:rPr>
      </w:pPr>
    </w:p>
    <w:p w14:paraId="022EE5F5" w14:textId="77777777" w:rsidR="00617952" w:rsidRDefault="00617952" w:rsidP="00617952">
      <w:pPr>
        <w:pStyle w:val="Corpsdetexte2"/>
        <w:rPr>
          <w:rFonts w:ascii="Tahoma" w:hAnsi="Tahoma" w:cs="Tahoma"/>
          <w:sz w:val="20"/>
        </w:rPr>
      </w:pPr>
    </w:p>
    <w:p w14:paraId="5C38994E" w14:textId="77777777" w:rsidR="00617952" w:rsidRDefault="00617952" w:rsidP="00617952">
      <w:pPr>
        <w:pStyle w:val="Corpsdetexte2"/>
        <w:ind w:firstLine="708"/>
        <w:rPr>
          <w:rFonts w:ascii="Tahoma" w:hAnsi="Tahoma" w:cs="Tahoma"/>
          <w:sz w:val="20"/>
        </w:rPr>
      </w:pPr>
    </w:p>
    <w:p w14:paraId="025E331D" w14:textId="77777777" w:rsidR="00617952" w:rsidRDefault="00617952" w:rsidP="00BF0A6F">
      <w:pPr>
        <w:pStyle w:val="Corpsdetexte2"/>
        <w:ind w:firstLine="708"/>
        <w:jc w:val="both"/>
        <w:rPr>
          <w:rFonts w:ascii="Tahoma" w:hAnsi="Tahoma" w:cs="Tahoma"/>
          <w:sz w:val="20"/>
        </w:rPr>
      </w:pPr>
      <w:r>
        <w:rPr>
          <w:rFonts w:ascii="Tahoma" w:hAnsi="Tahoma" w:cs="Tahoma"/>
          <w:sz w:val="20"/>
        </w:rPr>
        <w:t xml:space="preserve">Il est interdit au personnel d'introduire ou de faire introduire dans l'association des personnes étrangères à </w:t>
      </w:r>
      <w:proofErr w:type="spellStart"/>
      <w:r>
        <w:rPr>
          <w:rFonts w:ascii="Tahoma" w:hAnsi="Tahoma" w:cs="Tahoma"/>
          <w:sz w:val="20"/>
        </w:rPr>
        <w:t>celle ci</w:t>
      </w:r>
      <w:proofErr w:type="spellEnd"/>
      <w:r>
        <w:rPr>
          <w:rFonts w:ascii="Tahoma" w:hAnsi="Tahoma" w:cs="Tahoma"/>
          <w:sz w:val="20"/>
        </w:rPr>
        <w:t>, sans raison de service sauf dispositions légales particulières ou sauf autorisation de la direction.</w:t>
      </w:r>
    </w:p>
    <w:p w14:paraId="72DB879E" w14:textId="77777777" w:rsidR="00617952" w:rsidRDefault="00617952" w:rsidP="00BF0A6F">
      <w:pPr>
        <w:pStyle w:val="Corpsdetexte2"/>
        <w:jc w:val="both"/>
        <w:rPr>
          <w:rFonts w:ascii="Tahoma" w:hAnsi="Tahoma" w:cs="Tahoma"/>
          <w:sz w:val="20"/>
        </w:rPr>
      </w:pPr>
    </w:p>
    <w:p w14:paraId="643268ED" w14:textId="3499431E" w:rsidR="00617952" w:rsidRPr="00BF0A6F" w:rsidRDefault="00617952" w:rsidP="00BF0A6F">
      <w:pPr>
        <w:jc w:val="both"/>
        <w:rPr>
          <w:rFonts w:ascii="Tahoma" w:hAnsi="Tahoma" w:cs="Tahoma"/>
          <w:b/>
          <w:bCs/>
          <w:sz w:val="20"/>
          <w:u w:val="single"/>
        </w:rPr>
      </w:pPr>
      <w:r>
        <w:rPr>
          <w:rFonts w:ascii="Tahoma" w:hAnsi="Tahoma" w:cs="Tahoma"/>
          <w:b/>
          <w:bCs/>
          <w:sz w:val="20"/>
          <w:u w:val="single"/>
        </w:rPr>
        <w:t>Article 4 – Sorties pendant les heures de travail.</w:t>
      </w:r>
    </w:p>
    <w:p w14:paraId="7CF02C14" w14:textId="77777777" w:rsidR="00617952" w:rsidRDefault="00617952" w:rsidP="00BF0A6F">
      <w:pPr>
        <w:pStyle w:val="Retraitcorpsdetexte2"/>
        <w:jc w:val="both"/>
        <w:rPr>
          <w:rFonts w:ascii="Tahoma" w:hAnsi="Tahoma" w:cs="Tahoma"/>
          <w:sz w:val="20"/>
        </w:rPr>
      </w:pPr>
      <w:r>
        <w:rPr>
          <w:rFonts w:ascii="Tahoma" w:hAnsi="Tahoma" w:cs="Tahoma"/>
          <w:sz w:val="20"/>
        </w:rPr>
        <w:t>Les sorties pendant les heures de travail doivent être exceptionnelles. Elles sont subordonnées à une autorisation délivrée par la direction.</w:t>
      </w:r>
    </w:p>
    <w:p w14:paraId="24D7EF42" w14:textId="77777777" w:rsidR="00617952" w:rsidRDefault="00617952" w:rsidP="00BF0A6F">
      <w:pPr>
        <w:pStyle w:val="Retraitcorpsdetexte2"/>
        <w:jc w:val="both"/>
        <w:rPr>
          <w:rFonts w:ascii="Tahoma" w:hAnsi="Tahoma" w:cs="Tahoma"/>
          <w:sz w:val="20"/>
        </w:rPr>
      </w:pPr>
    </w:p>
    <w:p w14:paraId="0B027159" w14:textId="77777777" w:rsidR="00617952" w:rsidRDefault="00617952" w:rsidP="00BF0A6F">
      <w:pPr>
        <w:ind w:firstLine="708"/>
        <w:jc w:val="both"/>
        <w:rPr>
          <w:rFonts w:ascii="Tahoma" w:hAnsi="Tahoma" w:cs="Tahoma"/>
          <w:sz w:val="20"/>
        </w:rPr>
      </w:pPr>
      <w:r>
        <w:rPr>
          <w:rFonts w:ascii="Tahoma" w:hAnsi="Tahoma" w:cs="Tahoma"/>
          <w:sz w:val="20"/>
        </w:rPr>
        <w:t>En ce qui concerne les représentants du personnel, ils doivent prévenir leur supérieur hiérarchique avant de quitter leur poste pour exercer leur mandat. Ils noteront sur un cahier réservé à cet effet l’heure de départ et l’heure de retour.</w:t>
      </w:r>
    </w:p>
    <w:p w14:paraId="77C329E9" w14:textId="77777777" w:rsidR="00617952" w:rsidRDefault="00617952" w:rsidP="00BF0A6F">
      <w:pPr>
        <w:jc w:val="both"/>
        <w:rPr>
          <w:rFonts w:ascii="Tahoma" w:hAnsi="Tahoma" w:cs="Tahoma"/>
          <w:sz w:val="20"/>
        </w:rPr>
      </w:pPr>
    </w:p>
    <w:p w14:paraId="152BD3E5" w14:textId="77777777" w:rsidR="00617952" w:rsidRDefault="00617952" w:rsidP="00BF0A6F">
      <w:pPr>
        <w:jc w:val="both"/>
        <w:rPr>
          <w:rFonts w:ascii="Tahoma" w:hAnsi="Tahoma" w:cs="Tahoma"/>
          <w:b/>
          <w:bCs/>
          <w:sz w:val="20"/>
          <w:u w:val="single"/>
        </w:rPr>
      </w:pPr>
      <w:r>
        <w:rPr>
          <w:rFonts w:ascii="Tahoma" w:hAnsi="Tahoma" w:cs="Tahoma"/>
          <w:b/>
          <w:bCs/>
          <w:sz w:val="20"/>
          <w:u w:val="single"/>
        </w:rPr>
        <w:t>Article 5 – Usage du matériel de l’association.</w:t>
      </w:r>
    </w:p>
    <w:p w14:paraId="4D6CC298" w14:textId="77777777" w:rsidR="00617952" w:rsidRDefault="00617952" w:rsidP="00BF0A6F">
      <w:pPr>
        <w:pStyle w:val="En-tte"/>
        <w:tabs>
          <w:tab w:val="clear" w:pos="4536"/>
          <w:tab w:val="clear" w:pos="9072"/>
        </w:tabs>
        <w:jc w:val="both"/>
        <w:rPr>
          <w:rFonts w:ascii="Tahoma" w:hAnsi="Tahoma" w:cs="Tahoma"/>
          <w:sz w:val="20"/>
        </w:rPr>
      </w:pPr>
    </w:p>
    <w:p w14:paraId="16A427AE" w14:textId="76B09BCE" w:rsidR="00617952" w:rsidRDefault="00617952" w:rsidP="00BF0A6F">
      <w:pPr>
        <w:ind w:firstLine="708"/>
        <w:jc w:val="both"/>
        <w:rPr>
          <w:rFonts w:ascii="Tahoma" w:hAnsi="Tahoma" w:cs="Tahoma"/>
          <w:sz w:val="20"/>
        </w:rPr>
      </w:pPr>
      <w:r>
        <w:rPr>
          <w:rFonts w:ascii="Tahoma" w:hAnsi="Tahoma" w:cs="Tahoma"/>
          <w:sz w:val="20"/>
        </w:rPr>
        <w:t>Tout membre du personnel est tenu de conserver en bon état d’une façon générale, tout le matériel qui lui est confié en vue de l’exécution de son travail. Il ne doit pas utiliser ce matériel à d’autres fins, et notamment à des fins personnelles, sans autorisation. Il est également interdit d’envoyer toute correspondance personnelle aux frais de l’association.</w:t>
      </w:r>
    </w:p>
    <w:p w14:paraId="32930BFD" w14:textId="77777777" w:rsidR="00617952" w:rsidRDefault="00617952" w:rsidP="00BF0A6F">
      <w:pPr>
        <w:ind w:firstLine="708"/>
        <w:jc w:val="both"/>
        <w:rPr>
          <w:rFonts w:ascii="Tahoma" w:hAnsi="Tahoma" w:cs="Tahoma"/>
          <w:sz w:val="20"/>
        </w:rPr>
      </w:pPr>
      <w:r>
        <w:rPr>
          <w:rFonts w:ascii="Tahoma" w:hAnsi="Tahoma" w:cs="Tahoma"/>
          <w:sz w:val="20"/>
        </w:rPr>
        <w:t>Lors de la cessation de son contrat de travail tout salarié doit, avant de quitter l'association, restituer les matières premières, l'outillage et, en général tous matériels et documents en sa possession et appartenant à l'association.</w:t>
      </w:r>
    </w:p>
    <w:p w14:paraId="55A57D75" w14:textId="77777777" w:rsidR="00BF0A6F" w:rsidRDefault="00BF0A6F" w:rsidP="00BF0A6F">
      <w:pPr>
        <w:ind w:firstLine="708"/>
        <w:jc w:val="both"/>
        <w:rPr>
          <w:rFonts w:ascii="Tahoma" w:hAnsi="Tahoma" w:cs="Tahoma"/>
          <w:sz w:val="20"/>
        </w:rPr>
      </w:pPr>
    </w:p>
    <w:p w14:paraId="4E3FB137" w14:textId="77777777" w:rsidR="00617952" w:rsidRDefault="00617952" w:rsidP="00617952">
      <w:pPr>
        <w:ind w:firstLine="708"/>
        <w:jc w:val="both"/>
        <w:rPr>
          <w:rFonts w:ascii="Tahoma" w:hAnsi="Tahoma" w:cs="Tahoma"/>
          <w:sz w:val="20"/>
        </w:rPr>
      </w:pPr>
    </w:p>
    <w:p w14:paraId="7C7E6FAE" w14:textId="77777777" w:rsidR="00617952" w:rsidRDefault="00617952" w:rsidP="00BF0A6F">
      <w:pPr>
        <w:ind w:right="-290" w:firstLine="708"/>
        <w:jc w:val="both"/>
        <w:rPr>
          <w:rFonts w:ascii="Tahoma" w:hAnsi="Tahoma" w:cs="Tahoma"/>
          <w:sz w:val="20"/>
        </w:rPr>
      </w:pPr>
      <w:r>
        <w:rPr>
          <w:rFonts w:ascii="Tahoma" w:hAnsi="Tahoma" w:cs="Tahoma"/>
          <w:sz w:val="20"/>
        </w:rPr>
        <w:t>Il est interdit d’emporter des objets appartement à l’association sans autorisation.</w:t>
      </w:r>
    </w:p>
    <w:p w14:paraId="198F6B36" w14:textId="77777777" w:rsidR="00617952" w:rsidRDefault="00617952" w:rsidP="00BF0A6F">
      <w:pPr>
        <w:jc w:val="both"/>
        <w:rPr>
          <w:rFonts w:ascii="Tahoma" w:hAnsi="Tahoma" w:cs="Tahoma"/>
          <w:sz w:val="20"/>
        </w:rPr>
      </w:pPr>
    </w:p>
    <w:p w14:paraId="2E10B9FB" w14:textId="77777777" w:rsidR="00617952" w:rsidRDefault="00617952" w:rsidP="00BF0A6F">
      <w:pPr>
        <w:jc w:val="both"/>
        <w:rPr>
          <w:rFonts w:ascii="Tahoma" w:hAnsi="Tahoma" w:cs="Tahoma"/>
          <w:b/>
          <w:bCs/>
          <w:sz w:val="20"/>
          <w:u w:val="single"/>
        </w:rPr>
      </w:pPr>
      <w:r>
        <w:rPr>
          <w:rFonts w:ascii="Tahoma" w:hAnsi="Tahoma" w:cs="Tahoma"/>
          <w:b/>
          <w:bCs/>
          <w:sz w:val="20"/>
          <w:u w:val="single"/>
        </w:rPr>
        <w:t>Article 6 – Usage des locaux de l’association.</w:t>
      </w:r>
    </w:p>
    <w:p w14:paraId="52BB90F9" w14:textId="77777777" w:rsidR="00617952" w:rsidRDefault="00617952" w:rsidP="00BF0A6F">
      <w:pPr>
        <w:pStyle w:val="En-tte"/>
        <w:tabs>
          <w:tab w:val="clear" w:pos="4536"/>
          <w:tab w:val="clear" w:pos="9072"/>
        </w:tabs>
        <w:jc w:val="both"/>
        <w:rPr>
          <w:rFonts w:ascii="Tahoma" w:hAnsi="Tahoma" w:cs="Tahoma"/>
          <w:sz w:val="20"/>
        </w:rPr>
      </w:pPr>
    </w:p>
    <w:p w14:paraId="4E5DB90E" w14:textId="705619BB" w:rsidR="00617952" w:rsidRDefault="00617952" w:rsidP="00BF0A6F">
      <w:pPr>
        <w:ind w:firstLine="708"/>
        <w:jc w:val="both"/>
        <w:rPr>
          <w:rFonts w:ascii="Tahoma" w:hAnsi="Tahoma" w:cs="Tahoma"/>
          <w:sz w:val="20"/>
        </w:rPr>
      </w:pPr>
      <w:r>
        <w:rPr>
          <w:rFonts w:ascii="Tahoma" w:hAnsi="Tahoma" w:cs="Tahoma"/>
          <w:sz w:val="20"/>
        </w:rPr>
        <w:t>Les locaux sont réservés exclusivement aux activités professionnelles. Il ne doit pas y être fait de travail personnel. Les communications téléphoniques à caractère personnel reçues ou données au cours du travail doivent être limitées aux cas d’urgence.</w:t>
      </w:r>
    </w:p>
    <w:p w14:paraId="7C912E84" w14:textId="77777777" w:rsidR="00617952" w:rsidRDefault="00617952" w:rsidP="00BF0A6F">
      <w:pPr>
        <w:ind w:firstLine="708"/>
        <w:jc w:val="both"/>
        <w:rPr>
          <w:rFonts w:ascii="Tahoma" w:hAnsi="Tahoma" w:cs="Tahoma"/>
          <w:sz w:val="20"/>
        </w:rPr>
      </w:pPr>
      <w:r>
        <w:rPr>
          <w:rFonts w:ascii="Tahoma" w:hAnsi="Tahoma" w:cs="Tahoma"/>
          <w:sz w:val="20"/>
        </w:rPr>
        <w:t>L'affichage sur les murs est interdit en dehors des panneaux muraux réservés à cet effet. Les affiches ou notes de service régulièrement apposées sur ces panneaux ne doivent pas être lacérées ou détruites.</w:t>
      </w:r>
    </w:p>
    <w:p w14:paraId="68B280DA" w14:textId="77777777" w:rsidR="00617952" w:rsidRDefault="00617952" w:rsidP="00BF0A6F">
      <w:pPr>
        <w:jc w:val="both"/>
        <w:rPr>
          <w:rFonts w:ascii="Tahoma" w:hAnsi="Tahoma" w:cs="Tahoma"/>
          <w:sz w:val="20"/>
        </w:rPr>
      </w:pPr>
    </w:p>
    <w:p w14:paraId="230611A0" w14:textId="77777777" w:rsidR="00617952" w:rsidRDefault="00617952" w:rsidP="00BF0A6F">
      <w:pPr>
        <w:jc w:val="both"/>
        <w:rPr>
          <w:rFonts w:ascii="Tahoma" w:hAnsi="Tahoma" w:cs="Tahoma"/>
          <w:b/>
          <w:bCs/>
          <w:sz w:val="20"/>
          <w:u w:val="single"/>
        </w:rPr>
      </w:pPr>
      <w:r>
        <w:rPr>
          <w:rFonts w:ascii="Tahoma" w:hAnsi="Tahoma" w:cs="Tahoma"/>
          <w:b/>
          <w:bCs/>
          <w:sz w:val="20"/>
          <w:u w:val="single"/>
        </w:rPr>
        <w:t>Article 7 – Exécution des activités professionnelles.</w:t>
      </w:r>
    </w:p>
    <w:p w14:paraId="3ADEE637" w14:textId="77777777" w:rsidR="00617952" w:rsidRDefault="00617952" w:rsidP="00BF0A6F">
      <w:pPr>
        <w:pStyle w:val="En-tte"/>
        <w:tabs>
          <w:tab w:val="clear" w:pos="4536"/>
          <w:tab w:val="clear" w:pos="9072"/>
        </w:tabs>
        <w:jc w:val="both"/>
        <w:rPr>
          <w:rFonts w:ascii="Tahoma" w:hAnsi="Tahoma" w:cs="Tahoma"/>
          <w:sz w:val="20"/>
        </w:rPr>
      </w:pPr>
    </w:p>
    <w:p w14:paraId="1432A393" w14:textId="77777777" w:rsidR="00617952" w:rsidRDefault="00617952" w:rsidP="00BF0A6F">
      <w:pPr>
        <w:ind w:firstLine="708"/>
        <w:jc w:val="both"/>
        <w:rPr>
          <w:rFonts w:ascii="Tahoma" w:hAnsi="Tahoma" w:cs="Tahoma"/>
          <w:sz w:val="20"/>
        </w:rPr>
      </w:pPr>
      <w:r>
        <w:rPr>
          <w:rFonts w:ascii="Tahoma" w:hAnsi="Tahoma" w:cs="Tahoma"/>
          <w:sz w:val="20"/>
        </w:rPr>
        <w:t>Dans l’exécution des tâches qui lui sont confiées, chaque membre du personnel est tenu de respecter les instructions qui lui sont données par ses supérieurs hiérarchiques.</w:t>
      </w:r>
    </w:p>
    <w:p w14:paraId="75B9FED6" w14:textId="77777777" w:rsidR="00617952" w:rsidRDefault="00617952" w:rsidP="00BF0A6F">
      <w:pPr>
        <w:jc w:val="both"/>
        <w:rPr>
          <w:rFonts w:ascii="Tahoma" w:hAnsi="Tahoma" w:cs="Tahoma"/>
          <w:sz w:val="20"/>
        </w:rPr>
      </w:pPr>
    </w:p>
    <w:p w14:paraId="6DDB22B1" w14:textId="32260A5A" w:rsidR="00617952" w:rsidRDefault="00617952" w:rsidP="00BF0A6F">
      <w:pPr>
        <w:jc w:val="both"/>
        <w:rPr>
          <w:rFonts w:ascii="Tahoma" w:hAnsi="Tahoma" w:cs="Tahoma"/>
          <w:b/>
          <w:bCs/>
          <w:sz w:val="20"/>
          <w:u w:val="single"/>
        </w:rPr>
      </w:pPr>
      <w:r>
        <w:rPr>
          <w:rFonts w:ascii="Tahoma" w:hAnsi="Tahoma" w:cs="Tahoma"/>
          <w:b/>
          <w:bCs/>
          <w:sz w:val="20"/>
          <w:u w:val="single"/>
        </w:rPr>
        <w:t>Article 8 – Retards – Absences.</w:t>
      </w:r>
    </w:p>
    <w:p w14:paraId="0ACED006" w14:textId="77777777" w:rsidR="00617952" w:rsidRDefault="00617952" w:rsidP="00BF0A6F">
      <w:pPr>
        <w:pStyle w:val="Retraitcorpsdetexte2"/>
        <w:ind w:left="0" w:firstLine="708"/>
        <w:jc w:val="both"/>
        <w:rPr>
          <w:rFonts w:ascii="Tahoma" w:hAnsi="Tahoma" w:cs="Tahoma"/>
          <w:sz w:val="20"/>
        </w:rPr>
      </w:pPr>
      <w:r>
        <w:rPr>
          <w:rFonts w:ascii="Tahoma" w:hAnsi="Tahoma" w:cs="Tahoma"/>
          <w:sz w:val="20"/>
        </w:rPr>
        <w:t>Tout retard doit être justifié auprès de son responsable par appel téléphonique le matin même de son absence. Les retards réitérés non justifiés peuvent entraîner l’une des sanctions prévues par l’article 10 du présent règlement.</w:t>
      </w:r>
    </w:p>
    <w:p w14:paraId="3B0F2310" w14:textId="77777777" w:rsidR="00617952" w:rsidRDefault="00617952" w:rsidP="00617952">
      <w:pPr>
        <w:ind w:firstLine="708"/>
        <w:jc w:val="both"/>
        <w:rPr>
          <w:rFonts w:ascii="Tahoma" w:hAnsi="Tahoma" w:cs="Tahoma"/>
          <w:sz w:val="20"/>
        </w:rPr>
      </w:pPr>
    </w:p>
    <w:p w14:paraId="5AA0E367" w14:textId="26209D23" w:rsidR="00617952" w:rsidRDefault="00617952" w:rsidP="00BF0A6F">
      <w:pPr>
        <w:ind w:firstLine="708"/>
        <w:jc w:val="both"/>
        <w:rPr>
          <w:rFonts w:ascii="Tahoma" w:hAnsi="Tahoma" w:cs="Tahoma"/>
          <w:sz w:val="20"/>
        </w:rPr>
      </w:pPr>
      <w:r>
        <w:rPr>
          <w:rFonts w:ascii="Tahoma" w:hAnsi="Tahoma" w:cs="Tahoma"/>
          <w:sz w:val="20"/>
        </w:rPr>
        <w:t>L’absence pour maladie ou accident devra, sauf cas de force majeure, être justifiée dans les 48 heures par l’envoi d’un certificat médical indiquant la durée probable de l’absence.</w:t>
      </w:r>
    </w:p>
    <w:p w14:paraId="732DE061" w14:textId="4C390FB8" w:rsidR="00617952" w:rsidRPr="00BF0A6F" w:rsidRDefault="00617952" w:rsidP="00BF0A6F">
      <w:pPr>
        <w:ind w:firstLine="708"/>
        <w:jc w:val="both"/>
        <w:rPr>
          <w:rFonts w:ascii="Tahoma" w:hAnsi="Tahoma" w:cs="Tahoma"/>
          <w:sz w:val="20"/>
        </w:rPr>
      </w:pPr>
      <w:r>
        <w:rPr>
          <w:rFonts w:ascii="Tahoma" w:hAnsi="Tahoma" w:cs="Tahoma"/>
          <w:sz w:val="20"/>
        </w:rPr>
        <w:t>Toute absence autre que l'absence pour maladie ou accident doit être justifiée dans les 3 jours maximum, sauf cas de force majeure. Toute absence non justifiée dans ces conditions peut faire l’objet d’une sanction. Il en est de même de toute sortie anticipée sans motif légitime ou sans autorisation, sauf pour les personnes appelées à s'absenter de façon régulière en raison de leur fonction ou d'un mandat syndical.</w:t>
      </w:r>
    </w:p>
    <w:p w14:paraId="4205E5C5" w14:textId="77777777" w:rsidR="00617952" w:rsidRDefault="00617952" w:rsidP="00617952">
      <w:pPr>
        <w:rPr>
          <w:rFonts w:ascii="Tahoma" w:hAnsi="Tahoma" w:cs="Tahoma"/>
          <w:b/>
          <w:bCs/>
          <w:sz w:val="20"/>
          <w:u w:val="single"/>
        </w:rPr>
      </w:pPr>
    </w:p>
    <w:p w14:paraId="774C8C35" w14:textId="77777777" w:rsidR="00617952" w:rsidRDefault="00617952" w:rsidP="00617952">
      <w:pPr>
        <w:rPr>
          <w:rFonts w:ascii="Tahoma" w:hAnsi="Tahoma" w:cs="Tahoma"/>
          <w:b/>
          <w:bCs/>
          <w:sz w:val="20"/>
          <w:u w:val="single"/>
        </w:rPr>
      </w:pPr>
      <w:r>
        <w:rPr>
          <w:rFonts w:ascii="Tahoma" w:hAnsi="Tahoma" w:cs="Tahoma"/>
          <w:b/>
          <w:bCs/>
          <w:sz w:val="20"/>
          <w:u w:val="single"/>
        </w:rPr>
        <w:t>Article 9 – Interdiction et sanctions du harcèlement.</w:t>
      </w:r>
    </w:p>
    <w:p w14:paraId="4EABBEB2" w14:textId="77777777" w:rsidR="00617952" w:rsidRDefault="00617952" w:rsidP="00617952">
      <w:pPr>
        <w:pStyle w:val="En-tte"/>
        <w:tabs>
          <w:tab w:val="clear" w:pos="4536"/>
          <w:tab w:val="clear" w:pos="9072"/>
        </w:tabs>
        <w:rPr>
          <w:rFonts w:ascii="Tahoma" w:hAnsi="Tahoma" w:cs="Tahoma"/>
          <w:sz w:val="20"/>
        </w:rPr>
      </w:pPr>
    </w:p>
    <w:p w14:paraId="28898205" w14:textId="25A19B89" w:rsidR="00617952" w:rsidRDefault="00617952" w:rsidP="00BF0A6F">
      <w:pPr>
        <w:ind w:firstLine="708"/>
        <w:jc w:val="both"/>
        <w:rPr>
          <w:rFonts w:ascii="Tahoma" w:hAnsi="Tahoma" w:cs="Tahoma"/>
          <w:sz w:val="20"/>
        </w:rPr>
      </w:pPr>
      <w:r>
        <w:rPr>
          <w:rFonts w:ascii="Tahoma" w:hAnsi="Tahoma" w:cs="Tahoma"/>
          <w:sz w:val="20"/>
        </w:rPr>
        <w:t>L’article L.1153-2 du code du travail dispose que :</w:t>
      </w:r>
    </w:p>
    <w:p w14:paraId="66789655" w14:textId="77777777" w:rsidR="00BF0A6F" w:rsidRDefault="00BF0A6F" w:rsidP="00BF0A6F">
      <w:pPr>
        <w:ind w:firstLine="708"/>
        <w:jc w:val="both"/>
        <w:rPr>
          <w:rFonts w:ascii="Tahoma" w:hAnsi="Tahoma" w:cs="Tahoma"/>
          <w:sz w:val="20"/>
        </w:rPr>
      </w:pPr>
    </w:p>
    <w:p w14:paraId="4526D00E" w14:textId="34435121" w:rsidR="00617952" w:rsidRDefault="00617952" w:rsidP="00BF0A6F">
      <w:pPr>
        <w:ind w:firstLine="708"/>
        <w:jc w:val="both"/>
        <w:rPr>
          <w:rFonts w:ascii="Tahoma" w:hAnsi="Tahoma" w:cs="Tahoma"/>
          <w:sz w:val="20"/>
        </w:rPr>
      </w:pPr>
      <w:r>
        <w:rPr>
          <w:rFonts w:ascii="Tahoma" w:hAnsi="Tahoma" w:cs="Tahoma"/>
          <w:sz w:val="20"/>
        </w:rPr>
        <w:t>Aucun salarié, aucun candidat à un recrutement, à un stage ou à une période de formation ne peut être sanctionné, licencié ou faire l’objet d’une mesure discriminatoire, directe ou indirecte, notamment en matière de rémunération, de formation, de reclassement, d’affectation, de qualification, de promotion professionnelle, de mutation ou de renouvellement de contrat pour avoir subi ou refusé les agissements de harcèlement de toute personne dont le but est d’obtenir des faveurs de nature sexuelle à son profit ou au profit d’un tiers.</w:t>
      </w:r>
    </w:p>
    <w:p w14:paraId="4CC136AE" w14:textId="158C3CCD" w:rsidR="00617952" w:rsidRDefault="00617952" w:rsidP="00BF0A6F">
      <w:pPr>
        <w:ind w:firstLine="708"/>
        <w:jc w:val="both"/>
        <w:rPr>
          <w:rFonts w:ascii="Tahoma" w:hAnsi="Tahoma" w:cs="Tahoma"/>
          <w:sz w:val="20"/>
        </w:rPr>
      </w:pPr>
      <w:r>
        <w:rPr>
          <w:rFonts w:ascii="Tahoma" w:hAnsi="Tahoma" w:cs="Tahoma"/>
          <w:sz w:val="20"/>
        </w:rPr>
        <w:t>Aucun salarié ne peut être sanctionné, licencié ou faire l’objet d’une mesure discriminatoire pour avoir témoigné des agissements définis à l'alinéa précédent ou pour les avoir relatés.</w:t>
      </w:r>
    </w:p>
    <w:p w14:paraId="72CCB990" w14:textId="400547D5" w:rsidR="00617952" w:rsidRDefault="00617952" w:rsidP="00BF0A6F">
      <w:pPr>
        <w:ind w:firstLine="708"/>
        <w:jc w:val="both"/>
        <w:rPr>
          <w:rFonts w:ascii="Tahoma" w:hAnsi="Tahoma" w:cs="Tahoma"/>
          <w:sz w:val="20"/>
        </w:rPr>
      </w:pPr>
      <w:r>
        <w:rPr>
          <w:rFonts w:ascii="Tahoma" w:hAnsi="Tahoma" w:cs="Tahoma"/>
          <w:sz w:val="20"/>
        </w:rPr>
        <w:t>Toute disposition ou tout acte contraire est nul de plein droit.</w:t>
      </w:r>
    </w:p>
    <w:p w14:paraId="0EC2E189" w14:textId="77777777" w:rsidR="00424D47" w:rsidRDefault="00424D47" w:rsidP="00617952">
      <w:pPr>
        <w:ind w:firstLine="708"/>
        <w:jc w:val="both"/>
        <w:rPr>
          <w:rFonts w:ascii="Tahoma" w:hAnsi="Tahoma" w:cs="Tahoma"/>
          <w:sz w:val="20"/>
        </w:rPr>
      </w:pPr>
    </w:p>
    <w:p w14:paraId="32F7C2C6" w14:textId="4F3065EC" w:rsidR="00617952" w:rsidRDefault="00617952" w:rsidP="00617952">
      <w:pPr>
        <w:ind w:firstLine="708"/>
        <w:jc w:val="both"/>
        <w:rPr>
          <w:rFonts w:ascii="Tahoma" w:hAnsi="Tahoma" w:cs="Tahoma"/>
          <w:sz w:val="20"/>
        </w:rPr>
      </w:pPr>
      <w:r>
        <w:rPr>
          <w:rFonts w:ascii="Tahoma" w:hAnsi="Tahoma" w:cs="Tahoma"/>
          <w:sz w:val="20"/>
        </w:rPr>
        <w:t>L'article L.1153-6 dispose qu'est passible d'une sanction disciplinaire tout salarié ayant procédé aux agissements définis à l'article L.1153-1 à 4. En conséquence, tout salarié de l'association dont il sera prouvé qu'il se sera livré à de tels agissements fera l'objet d'une des sanctions énumérées à l'article 10, cette sanction étant précédée de la procédure rappelée à l'article 11.</w:t>
      </w:r>
    </w:p>
    <w:p w14:paraId="65F7EA56" w14:textId="77777777" w:rsidR="00617952" w:rsidRDefault="00617952" w:rsidP="00617952">
      <w:pPr>
        <w:jc w:val="both"/>
        <w:rPr>
          <w:rFonts w:ascii="Tahoma" w:hAnsi="Tahoma" w:cs="Tahoma"/>
          <w:sz w:val="20"/>
        </w:rPr>
      </w:pPr>
    </w:p>
    <w:p w14:paraId="72E5DF39" w14:textId="77777777" w:rsidR="00617952" w:rsidRDefault="00617952" w:rsidP="00617952">
      <w:pPr>
        <w:ind w:firstLine="708"/>
        <w:jc w:val="both"/>
        <w:rPr>
          <w:rFonts w:ascii="Tahoma" w:hAnsi="Tahoma" w:cs="Tahoma"/>
          <w:sz w:val="20"/>
        </w:rPr>
      </w:pPr>
      <w:r>
        <w:rPr>
          <w:rFonts w:ascii="Tahoma" w:hAnsi="Tahoma" w:cs="Tahoma"/>
          <w:sz w:val="20"/>
        </w:rPr>
        <w:t>L’article L.1152-1 à 3 dispose que :</w:t>
      </w:r>
    </w:p>
    <w:p w14:paraId="77B182D1" w14:textId="77777777" w:rsidR="00617952" w:rsidRDefault="00617952" w:rsidP="00617952">
      <w:pPr>
        <w:ind w:firstLine="708"/>
        <w:jc w:val="both"/>
        <w:rPr>
          <w:rFonts w:ascii="Tahoma" w:hAnsi="Tahoma" w:cs="Tahoma"/>
          <w:sz w:val="20"/>
        </w:rPr>
      </w:pPr>
    </w:p>
    <w:p w14:paraId="1326A5F2" w14:textId="3B2C1B50" w:rsidR="00617952" w:rsidRDefault="00617952" w:rsidP="00BF0A6F">
      <w:pPr>
        <w:ind w:firstLine="708"/>
        <w:jc w:val="both"/>
        <w:rPr>
          <w:rFonts w:ascii="Tahoma" w:hAnsi="Tahoma" w:cs="Tahoma"/>
          <w:sz w:val="20"/>
        </w:rPr>
      </w:pPr>
      <w:r>
        <w:rPr>
          <w:rFonts w:ascii="Tahoma" w:hAnsi="Tahoma" w:cs="Tahoma"/>
          <w:sz w:val="20"/>
        </w:rPr>
        <w:t>Aucun salarié ne doit subir les agissements de harcèlement moral qui ont pour objet ou pour effet une dégradation des conditions de travail susceptible de porter atteinte à ses droits et à sa dignité, d’altérer sa santé physique ou mentale ou de compromettre son avenir professionnel.</w:t>
      </w:r>
    </w:p>
    <w:p w14:paraId="4CB8F4FA" w14:textId="77777777" w:rsidR="00617952" w:rsidRDefault="00617952" w:rsidP="00617952">
      <w:pPr>
        <w:ind w:firstLine="708"/>
        <w:jc w:val="both"/>
        <w:rPr>
          <w:rFonts w:ascii="Tahoma" w:hAnsi="Tahoma" w:cs="Tahoma"/>
          <w:sz w:val="20"/>
        </w:rPr>
      </w:pPr>
      <w:r>
        <w:rPr>
          <w:rFonts w:ascii="Tahoma" w:hAnsi="Tahoma" w:cs="Tahoma"/>
          <w:sz w:val="20"/>
        </w:rPr>
        <w:t>Aucun salarié ne peut être sanctionné, licencié ou faire l’objet d’une mesure discriminatoire, directe ou indirecte, notamment en matière de rémunération, de formation, de reclassement, d’affectation, de qualification, de classification, de promotion professionnelle, de mutation ou de renouvellement de contrat pour avoir subi, ou refusé de subir, les agissements définis à l'alinéa précédent, ou pour avoir témoigné de tels agissements ou les avoir relatés.</w:t>
      </w:r>
    </w:p>
    <w:p w14:paraId="6E9B0045" w14:textId="77777777" w:rsidR="00617952" w:rsidRDefault="00617952" w:rsidP="00617952">
      <w:pPr>
        <w:jc w:val="both"/>
        <w:rPr>
          <w:rFonts w:ascii="Tahoma" w:hAnsi="Tahoma" w:cs="Tahoma"/>
          <w:sz w:val="20"/>
        </w:rPr>
      </w:pPr>
    </w:p>
    <w:p w14:paraId="4B665505" w14:textId="77777777" w:rsidR="00617952" w:rsidRDefault="00617952" w:rsidP="00617952">
      <w:pPr>
        <w:pStyle w:val="TM1"/>
      </w:pPr>
      <w:r>
        <w:t>Toute rupture de contrat de travail qui en résulterait, toute disposition ou tout acte contraire est nul de plein droit.</w:t>
      </w:r>
    </w:p>
    <w:p w14:paraId="2FD887B2" w14:textId="77777777" w:rsidR="00617952" w:rsidRPr="00D867CB" w:rsidRDefault="00617952" w:rsidP="00617952"/>
    <w:p w14:paraId="20DA7A34" w14:textId="77777777" w:rsidR="00617952" w:rsidRDefault="00617952" w:rsidP="00617952"/>
    <w:p w14:paraId="28DBEA24" w14:textId="77777777" w:rsidR="00BF0A6F" w:rsidRDefault="00BF0A6F" w:rsidP="00617952"/>
    <w:p w14:paraId="788EDBC1" w14:textId="77777777" w:rsidR="00617952" w:rsidRPr="00D867CB" w:rsidRDefault="00617952" w:rsidP="00617952">
      <w:pPr>
        <w:spacing w:after="160" w:line="259" w:lineRule="auto"/>
        <w:rPr>
          <w:rFonts w:ascii="Tahoma" w:eastAsia="Calibri" w:hAnsi="Tahoma" w:cs="Tahoma"/>
          <w:b/>
          <w:bCs/>
          <w:sz w:val="20"/>
          <w:szCs w:val="20"/>
          <w:u w:val="single"/>
          <w:lang w:eastAsia="en-US"/>
        </w:rPr>
      </w:pPr>
      <w:r w:rsidRPr="00D867CB">
        <w:rPr>
          <w:rFonts w:ascii="Tahoma" w:eastAsia="Calibri" w:hAnsi="Tahoma" w:cs="Tahoma"/>
          <w:b/>
          <w:bCs/>
          <w:sz w:val="20"/>
          <w:szCs w:val="20"/>
          <w:u w:val="single"/>
          <w:lang w:eastAsia="en-US"/>
        </w:rPr>
        <w:t xml:space="preserve">Article 9 bis – Interdiction de discrimination : </w:t>
      </w:r>
    </w:p>
    <w:p w14:paraId="1B91642A" w14:textId="77777777" w:rsidR="00617952" w:rsidRPr="00D867CB" w:rsidRDefault="00617952" w:rsidP="00617952">
      <w:pPr>
        <w:spacing w:after="160" w:line="259" w:lineRule="auto"/>
        <w:rPr>
          <w:rFonts w:ascii="Tahoma" w:eastAsia="Calibri" w:hAnsi="Tahoma" w:cs="Tahoma"/>
          <w:sz w:val="20"/>
          <w:szCs w:val="20"/>
          <w:lang w:eastAsia="en-US"/>
        </w:rPr>
      </w:pPr>
      <w:r w:rsidRPr="00D867CB">
        <w:rPr>
          <w:rFonts w:ascii="Tahoma" w:eastAsia="Calibri" w:hAnsi="Tahoma" w:cs="Tahoma"/>
          <w:sz w:val="20"/>
          <w:szCs w:val="20"/>
          <w:lang w:eastAsia="en-US"/>
        </w:rPr>
        <w:t>L’article L1132-1 du code du travail dispose que :</w:t>
      </w:r>
    </w:p>
    <w:p w14:paraId="33BC6C36" w14:textId="77777777" w:rsidR="00617952" w:rsidRDefault="00617952" w:rsidP="00617952">
      <w:pPr>
        <w:spacing w:after="160" w:line="259" w:lineRule="auto"/>
        <w:jc w:val="both"/>
        <w:rPr>
          <w:rFonts w:ascii="Tahoma" w:eastAsia="Calibri" w:hAnsi="Tahoma" w:cs="Tahoma"/>
          <w:color w:val="000000"/>
          <w:sz w:val="20"/>
          <w:szCs w:val="20"/>
          <w:shd w:val="clear" w:color="auto" w:fill="FFFFFF"/>
          <w:lang w:eastAsia="en-US"/>
        </w:rPr>
      </w:pPr>
      <w:r w:rsidRPr="00D867CB">
        <w:rPr>
          <w:rFonts w:ascii="Tahoma" w:eastAsia="Calibri" w:hAnsi="Tahoma" w:cs="Tahoma"/>
          <w:color w:val="000000"/>
          <w:sz w:val="20"/>
          <w:szCs w:val="20"/>
          <w:shd w:val="clear" w:color="auto" w:fill="FFFFFF"/>
          <w:lang w:eastAsia="en-US"/>
        </w:rPr>
        <w:t>Aucune personne ne peut être écartée d'une procédure de recrutement ou de nomination ou de l'accès à un stage ou à une période de formation en entreprise, aucun salarié ne peut être sanctionné, licencié ou faire l'objet d'une mesure discriminatoire, directe ou indirecte, telle que définie à </w:t>
      </w:r>
      <w:hyperlink r:id="rId17" w:history="1">
        <w:r w:rsidRPr="00D867CB">
          <w:rPr>
            <w:rFonts w:ascii="Tahoma" w:eastAsia="Calibri" w:hAnsi="Tahoma" w:cs="Tahoma"/>
            <w:color w:val="4A5E81"/>
            <w:sz w:val="20"/>
            <w:szCs w:val="20"/>
            <w:u w:val="single"/>
            <w:shd w:val="clear" w:color="auto" w:fill="FFFFFF"/>
            <w:lang w:eastAsia="en-US"/>
          </w:rPr>
          <w:t>l'article 1er de la loi n° 2008-496 du 27 mai 2008 </w:t>
        </w:r>
      </w:hyperlink>
      <w:r w:rsidRPr="00D867CB">
        <w:rPr>
          <w:rFonts w:ascii="Tahoma" w:eastAsia="Calibri" w:hAnsi="Tahoma" w:cs="Tahoma"/>
          <w:color w:val="000000"/>
          <w:sz w:val="20"/>
          <w:szCs w:val="20"/>
          <w:shd w:val="clear" w:color="auto" w:fill="FFFFFF"/>
          <w:lang w:eastAsia="en-US"/>
        </w:rPr>
        <w:t>portant diverses dispositions d'adaptation au droit communautaire dans le domaine de la lutte contre les discriminations, notamment en matière de rémunération, au sens de l'article </w:t>
      </w:r>
      <w:hyperlink r:id="rId18" w:history="1">
        <w:r w:rsidRPr="00D867CB">
          <w:rPr>
            <w:rFonts w:ascii="Tahoma" w:eastAsia="Calibri" w:hAnsi="Tahoma" w:cs="Tahoma"/>
            <w:color w:val="4A5E81"/>
            <w:sz w:val="20"/>
            <w:szCs w:val="20"/>
            <w:u w:val="single"/>
            <w:shd w:val="clear" w:color="auto" w:fill="FFFFFF"/>
            <w:lang w:eastAsia="en-US"/>
          </w:rPr>
          <w:t>L. 3221-3</w:t>
        </w:r>
      </w:hyperlink>
      <w:r w:rsidRPr="00D867CB">
        <w:rPr>
          <w:rFonts w:ascii="Tahoma" w:eastAsia="Calibri" w:hAnsi="Tahoma" w:cs="Tahoma"/>
          <w:color w:val="000000"/>
          <w:sz w:val="20"/>
          <w:szCs w:val="20"/>
          <w:shd w:val="clear" w:color="auto" w:fill="FFFFFF"/>
          <w:lang w:eastAsia="en-US"/>
        </w:rPr>
        <w:t>, de mesures d'intéressement ou de distribution d'actions, de formation, de reclassement, d'affectation, de qualification, de classification, de promotion professionnelle, de mutation ou de renouvellement de contrat en raison de son origine, de son sexe, de ses mœurs, de son orientation sexuelle, de son identité de genre, de son âge, de sa situation de famille ou de sa grossesse, de ses caractéristiques génétiques, de la particulière vulnérabilité résultant de sa situation économique, apparente ou connue de son auteur, de son appartenance ou de sa non-appartenance, vraie ou supposée, à une ethnie, une nation ou une prétendue race, de ses opinions politiques, de ses activités syndicales ou mutualistes, de son exercice d'un mandat électif, de ses convictions religieuses, de son apparence physique, de son nom de famille, de son lieu de résidence ou de sa domiciliation bancaire, ou en raison de son état de santé, de sa perte d'autonomie ou de son handicap, de sa capacité à s'exprimer dans une langue autre que le français.</w:t>
      </w:r>
    </w:p>
    <w:p w14:paraId="2866779A" w14:textId="77777777" w:rsidR="00BF0A6F" w:rsidRPr="00D867CB" w:rsidRDefault="00BF0A6F" w:rsidP="00617952">
      <w:pPr>
        <w:spacing w:after="160" w:line="259" w:lineRule="auto"/>
        <w:jc w:val="both"/>
        <w:rPr>
          <w:rFonts w:ascii="Tahoma" w:eastAsia="Calibri" w:hAnsi="Tahoma" w:cs="Tahoma"/>
          <w:color w:val="000000"/>
          <w:sz w:val="20"/>
          <w:szCs w:val="20"/>
          <w:shd w:val="clear" w:color="auto" w:fill="FFFFFF"/>
          <w:lang w:eastAsia="en-US"/>
        </w:rPr>
      </w:pPr>
    </w:p>
    <w:p w14:paraId="5E901BFF" w14:textId="77777777" w:rsidR="00617952" w:rsidRDefault="00617952" w:rsidP="00617952">
      <w:pPr>
        <w:shd w:val="clear" w:color="auto" w:fill="FFFFFF"/>
        <w:spacing w:after="240"/>
        <w:jc w:val="both"/>
        <w:rPr>
          <w:rFonts w:ascii="Tahoma" w:hAnsi="Tahoma" w:cs="Tahoma"/>
          <w:sz w:val="20"/>
          <w:szCs w:val="20"/>
        </w:rPr>
      </w:pPr>
      <w:r w:rsidRPr="00D867CB">
        <w:rPr>
          <w:rFonts w:ascii="Tahoma" w:hAnsi="Tahoma" w:cs="Tahoma"/>
          <w:sz w:val="20"/>
          <w:szCs w:val="20"/>
        </w:rPr>
        <w:t>Tout salarié victime de discrimination au travail, peut signaler les faits aux représentants du personnel et au </w:t>
      </w:r>
      <w:hyperlink r:id="rId19" w:history="1">
        <w:r w:rsidRPr="00D867CB">
          <w:rPr>
            <w:rFonts w:ascii="Tahoma" w:hAnsi="Tahoma" w:cs="Tahoma"/>
            <w:sz w:val="20"/>
            <w:szCs w:val="20"/>
            <w:u w:val="single"/>
          </w:rPr>
          <w:t>comité social et économique (CSE)</w:t>
        </w:r>
      </w:hyperlink>
      <w:r w:rsidRPr="00D867CB">
        <w:rPr>
          <w:rFonts w:ascii="Tahoma" w:hAnsi="Tahoma" w:cs="Tahoma"/>
          <w:sz w:val="20"/>
          <w:szCs w:val="20"/>
        </w:rPr>
        <w:t xml:space="preserve"> qui déclencheront la procédure d’alerte interne.</w:t>
      </w:r>
    </w:p>
    <w:p w14:paraId="71C04F31" w14:textId="77777777" w:rsidR="00BF0A6F" w:rsidRPr="00D867CB" w:rsidRDefault="00BF0A6F" w:rsidP="00617952">
      <w:pPr>
        <w:shd w:val="clear" w:color="auto" w:fill="FFFFFF"/>
        <w:spacing w:after="240"/>
        <w:jc w:val="both"/>
        <w:rPr>
          <w:rFonts w:ascii="Tahoma" w:hAnsi="Tahoma" w:cs="Tahoma"/>
          <w:sz w:val="20"/>
          <w:szCs w:val="20"/>
        </w:rPr>
      </w:pPr>
    </w:p>
    <w:p w14:paraId="598EF14F" w14:textId="77777777" w:rsidR="00617952" w:rsidRPr="00D867CB" w:rsidRDefault="00617952" w:rsidP="00617952">
      <w:pPr>
        <w:shd w:val="clear" w:color="auto" w:fill="FFFFFF"/>
        <w:spacing w:after="240"/>
        <w:jc w:val="both"/>
        <w:rPr>
          <w:rFonts w:ascii="Tahoma" w:hAnsi="Tahoma" w:cs="Tahoma"/>
          <w:sz w:val="20"/>
          <w:szCs w:val="20"/>
        </w:rPr>
      </w:pPr>
      <w:r w:rsidRPr="00D867CB">
        <w:rPr>
          <w:rFonts w:ascii="Tahoma" w:hAnsi="Tahoma" w:cs="Tahoma"/>
          <w:sz w:val="20"/>
          <w:szCs w:val="20"/>
        </w:rPr>
        <w:t>Le ou la salarié(e)ne peut pas être sanctionné(e) pour avoir dénoncé ces faits, sauf si la dénonciation est basée sur des faits imaginaires.</w:t>
      </w:r>
    </w:p>
    <w:p w14:paraId="5BCC3E36" w14:textId="77777777" w:rsidR="00617952" w:rsidRPr="00D867CB" w:rsidRDefault="00617952" w:rsidP="00617952">
      <w:pPr>
        <w:shd w:val="clear" w:color="auto" w:fill="FFFFFF"/>
        <w:spacing w:after="240"/>
        <w:jc w:val="both"/>
        <w:rPr>
          <w:rFonts w:ascii="Tahoma" w:hAnsi="Tahoma" w:cs="Tahoma"/>
          <w:sz w:val="20"/>
          <w:szCs w:val="20"/>
        </w:rPr>
      </w:pPr>
      <w:r w:rsidRPr="00D867CB">
        <w:rPr>
          <w:rFonts w:ascii="Tahoma" w:hAnsi="Tahoma" w:cs="Tahoma"/>
          <w:sz w:val="20"/>
          <w:szCs w:val="20"/>
          <w:shd w:val="clear" w:color="auto" w:fill="FFFFFF"/>
        </w:rPr>
        <w:t xml:space="preserve">Le ou la salarié(e) peut porter plainte en s’adressant à un commissariat de police ou une brigade de gendarmerie de son choix. Il est également possible </w:t>
      </w:r>
      <w:r w:rsidRPr="00D867CB">
        <w:rPr>
          <w:rFonts w:ascii="Tahoma" w:hAnsi="Tahoma" w:cs="Tahoma"/>
          <w:color w:val="414856"/>
          <w:sz w:val="20"/>
          <w:szCs w:val="20"/>
          <w:shd w:val="clear" w:color="auto" w:fill="FFFFFF"/>
        </w:rPr>
        <w:t xml:space="preserve">de </w:t>
      </w:r>
      <w:hyperlink r:id="rId20" w:history="1">
        <w:r w:rsidRPr="00D867CB">
          <w:rPr>
            <w:rFonts w:ascii="Tahoma" w:hAnsi="Tahoma" w:cs="Tahoma"/>
            <w:sz w:val="20"/>
            <w:szCs w:val="20"/>
            <w:u w:val="single"/>
            <w:shd w:val="clear" w:color="auto" w:fill="FFFFFF"/>
          </w:rPr>
          <w:t>saisir le conseil des prud'hommes</w:t>
        </w:r>
      </w:hyperlink>
      <w:r w:rsidRPr="00D867CB">
        <w:rPr>
          <w:rFonts w:ascii="Tahoma" w:hAnsi="Tahoma" w:cs="Tahoma"/>
          <w:sz w:val="20"/>
          <w:szCs w:val="20"/>
          <w:shd w:val="clear" w:color="auto" w:fill="FFFFFF"/>
        </w:rPr>
        <w:t> pour régler tout conflit sur un cas de discrimination ou de saisir le Défenseur des droits en ligne, sur place ou par courrier.</w:t>
      </w:r>
    </w:p>
    <w:p w14:paraId="457B87A4" w14:textId="77777777" w:rsidR="00617952" w:rsidRDefault="00617952" w:rsidP="00617952"/>
    <w:p w14:paraId="2F0F793E" w14:textId="77777777" w:rsidR="00617952" w:rsidRDefault="00617952" w:rsidP="00617952">
      <w:pPr>
        <w:rPr>
          <w:sz w:val="20"/>
        </w:rPr>
      </w:pPr>
    </w:p>
    <w:p w14:paraId="7FAB111E" w14:textId="77777777" w:rsidR="00617952" w:rsidRDefault="00617952" w:rsidP="00617952">
      <w:pPr>
        <w:pStyle w:val="TM1"/>
      </w:pPr>
      <w:r>
        <w:t>III – Sanctions et Droits de la défense des salariés.</w:t>
      </w:r>
    </w:p>
    <w:p w14:paraId="40069FEC" w14:textId="79AAFEB6" w:rsidR="00617952" w:rsidRDefault="00711E46" w:rsidP="00617952">
      <w:pPr>
        <w:rPr>
          <w:rFonts w:ascii="Tahoma" w:hAnsi="Tahoma" w:cs="Tahoma"/>
          <w:sz w:val="20"/>
        </w:rPr>
      </w:pPr>
      <w:r>
        <w:rPr>
          <w:noProof/>
        </w:rPr>
        <w:pict w14:anchorId="72011692">
          <v:line id="Connecteur droit 5" o:spid="_x0000_s1028"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5pt" to="25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" strokeweight="2.25pt"/>
        </w:pict>
      </w:r>
    </w:p>
    <w:p w14:paraId="5931EC1C" w14:textId="77777777" w:rsidR="00617952" w:rsidRDefault="00617952" w:rsidP="00617952">
      <w:pPr>
        <w:rPr>
          <w:rFonts w:ascii="Tahoma" w:hAnsi="Tahoma" w:cs="Tahoma"/>
          <w:sz w:val="20"/>
        </w:rPr>
      </w:pPr>
    </w:p>
    <w:p w14:paraId="6B3BE408" w14:textId="77777777" w:rsidR="00617952" w:rsidRDefault="00617952" w:rsidP="00617952">
      <w:pPr>
        <w:rPr>
          <w:rFonts w:ascii="Tahoma" w:hAnsi="Tahoma" w:cs="Tahoma"/>
          <w:b/>
          <w:bCs/>
          <w:sz w:val="20"/>
          <w:u w:val="single"/>
        </w:rPr>
      </w:pPr>
      <w:r>
        <w:rPr>
          <w:rFonts w:ascii="Tahoma" w:hAnsi="Tahoma" w:cs="Tahoma"/>
          <w:b/>
          <w:bCs/>
          <w:sz w:val="20"/>
          <w:u w:val="single"/>
        </w:rPr>
        <w:t xml:space="preserve"> Article 10 – Sanctions disciplinaires.</w:t>
      </w:r>
    </w:p>
    <w:p w14:paraId="73A7FC64" w14:textId="77777777" w:rsidR="00617952" w:rsidRDefault="00617952" w:rsidP="00617952">
      <w:pPr>
        <w:pStyle w:val="En-tte"/>
        <w:tabs>
          <w:tab w:val="clear" w:pos="4536"/>
          <w:tab w:val="clear" w:pos="9072"/>
        </w:tabs>
        <w:rPr>
          <w:rFonts w:ascii="Tahoma" w:hAnsi="Tahoma" w:cs="Tahoma"/>
          <w:sz w:val="20"/>
        </w:rPr>
      </w:pPr>
    </w:p>
    <w:p w14:paraId="0E8A8157" w14:textId="77777777" w:rsidR="00617952" w:rsidRDefault="00617952" w:rsidP="00617952">
      <w:pPr>
        <w:ind w:firstLine="708"/>
        <w:jc w:val="both"/>
        <w:rPr>
          <w:rFonts w:ascii="Tahoma" w:hAnsi="Tahoma" w:cs="Tahoma"/>
          <w:sz w:val="20"/>
        </w:rPr>
      </w:pPr>
      <w:r>
        <w:rPr>
          <w:rFonts w:ascii="Tahoma" w:hAnsi="Tahoma" w:cs="Tahoma"/>
          <w:sz w:val="20"/>
        </w:rPr>
        <w:t>Tout agissement considéré comme fautif pourra, en fonction de sa gravité, faire l’objet de l’une ou l‘autre des sanctions classées ci-après par ordre d'importance.</w:t>
      </w:r>
    </w:p>
    <w:p w14:paraId="7290A791" w14:textId="77777777" w:rsidR="00617952" w:rsidRDefault="00617952" w:rsidP="00617952">
      <w:pPr>
        <w:ind w:firstLine="708"/>
        <w:jc w:val="both"/>
        <w:rPr>
          <w:rFonts w:ascii="Tahoma" w:hAnsi="Tahoma" w:cs="Tahoma"/>
          <w:sz w:val="20"/>
        </w:rPr>
      </w:pPr>
      <w:r>
        <w:rPr>
          <w:rFonts w:ascii="Tahoma" w:hAnsi="Tahoma" w:cs="Tahoma"/>
          <w:sz w:val="20"/>
        </w:rPr>
        <w:t>Tenant compte des faits et circonstances, la sanction sera prise sans suivre nécessairement l’ordre de classement.</w:t>
      </w:r>
    </w:p>
    <w:p w14:paraId="32795206" w14:textId="77777777" w:rsidR="00617952" w:rsidRDefault="00617952" w:rsidP="00617952">
      <w:pPr>
        <w:jc w:val="both"/>
        <w:rPr>
          <w:rFonts w:ascii="Tahoma" w:hAnsi="Tahoma" w:cs="Tahoma"/>
          <w:sz w:val="20"/>
        </w:rPr>
      </w:pPr>
    </w:p>
    <w:p w14:paraId="734C7CD4" w14:textId="77777777" w:rsidR="00617952" w:rsidRDefault="00617952" w:rsidP="00BF0A6F">
      <w:pPr>
        <w:numPr>
          <w:ilvl w:val="0"/>
          <w:numId w:val="10"/>
        </w:numPr>
        <w:spacing w:after="0" w:line="240" w:lineRule="auto"/>
        <w:jc w:val="both"/>
        <w:rPr>
          <w:rFonts w:ascii="Tahoma" w:hAnsi="Tahoma" w:cs="Tahoma"/>
          <w:sz w:val="20"/>
        </w:rPr>
      </w:pPr>
      <w:r>
        <w:rPr>
          <w:rFonts w:ascii="Tahoma" w:hAnsi="Tahoma" w:cs="Tahoma"/>
          <w:sz w:val="20"/>
        </w:rPr>
        <w:t>Blâme : réprimande écrite d’un comportement fautif.</w:t>
      </w:r>
    </w:p>
    <w:p w14:paraId="585DCA40" w14:textId="77777777" w:rsidR="00617952" w:rsidRDefault="00617952" w:rsidP="00BF0A6F">
      <w:pPr>
        <w:numPr>
          <w:ilvl w:val="0"/>
          <w:numId w:val="10"/>
        </w:numPr>
        <w:spacing w:after="0" w:line="240" w:lineRule="auto"/>
        <w:jc w:val="both"/>
        <w:rPr>
          <w:rFonts w:ascii="Tahoma" w:hAnsi="Tahoma" w:cs="Tahoma"/>
          <w:sz w:val="20"/>
        </w:rPr>
      </w:pPr>
      <w:r>
        <w:rPr>
          <w:rFonts w:ascii="Tahoma" w:hAnsi="Tahoma" w:cs="Tahoma"/>
          <w:sz w:val="20"/>
        </w:rPr>
        <w:t>Avertissement : observation écrite destinée à attirer l’attention.</w:t>
      </w:r>
    </w:p>
    <w:p w14:paraId="2124CF32" w14:textId="77777777" w:rsidR="00617952" w:rsidRDefault="00617952" w:rsidP="00BF0A6F">
      <w:pPr>
        <w:numPr>
          <w:ilvl w:val="0"/>
          <w:numId w:val="10"/>
        </w:numPr>
        <w:spacing w:after="0" w:line="240" w:lineRule="auto"/>
        <w:jc w:val="both"/>
        <w:rPr>
          <w:rFonts w:ascii="Tahoma" w:hAnsi="Tahoma" w:cs="Tahoma"/>
          <w:sz w:val="20"/>
        </w:rPr>
      </w:pPr>
      <w:r>
        <w:rPr>
          <w:rFonts w:ascii="Tahoma" w:hAnsi="Tahoma" w:cs="Tahoma"/>
          <w:sz w:val="20"/>
        </w:rPr>
        <w:t>Mise à pied disciplinaire de 5 jours maximum : suspension temporaire du contrat de travail sans rémunération.</w:t>
      </w:r>
    </w:p>
    <w:p w14:paraId="39E5F789" w14:textId="77777777" w:rsidR="00BF0A6F" w:rsidRDefault="00BF0A6F" w:rsidP="00BF0A6F">
      <w:pPr>
        <w:spacing w:after="0" w:line="240" w:lineRule="auto"/>
        <w:jc w:val="both"/>
        <w:rPr>
          <w:rFonts w:ascii="Tahoma" w:hAnsi="Tahoma" w:cs="Tahoma"/>
          <w:sz w:val="20"/>
        </w:rPr>
      </w:pPr>
    </w:p>
    <w:p w14:paraId="718E7317" w14:textId="77777777" w:rsidR="00BF0A6F" w:rsidRDefault="00BF0A6F" w:rsidP="00BF0A6F">
      <w:pPr>
        <w:spacing w:after="0" w:line="240" w:lineRule="auto"/>
        <w:jc w:val="both"/>
        <w:rPr>
          <w:rFonts w:ascii="Tahoma" w:hAnsi="Tahoma" w:cs="Tahoma"/>
          <w:sz w:val="20"/>
        </w:rPr>
      </w:pPr>
    </w:p>
    <w:p w14:paraId="1C2D71C1" w14:textId="77777777" w:rsidR="00617952" w:rsidRDefault="00617952" w:rsidP="00BF0A6F">
      <w:pPr>
        <w:numPr>
          <w:ilvl w:val="0"/>
          <w:numId w:val="10"/>
        </w:numPr>
        <w:spacing w:after="0" w:line="240" w:lineRule="auto"/>
        <w:jc w:val="both"/>
        <w:rPr>
          <w:rFonts w:ascii="Tahoma" w:hAnsi="Tahoma" w:cs="Tahoma"/>
          <w:sz w:val="20"/>
        </w:rPr>
      </w:pPr>
      <w:r>
        <w:rPr>
          <w:rFonts w:ascii="Tahoma" w:hAnsi="Tahoma" w:cs="Tahoma"/>
          <w:sz w:val="20"/>
        </w:rPr>
        <w:t>Mutation disciplinaire : changement de poste à titre de sanction.</w:t>
      </w:r>
    </w:p>
    <w:p w14:paraId="1671C29F" w14:textId="77777777" w:rsidR="00617952" w:rsidRDefault="00617952" w:rsidP="00BF0A6F">
      <w:pPr>
        <w:numPr>
          <w:ilvl w:val="0"/>
          <w:numId w:val="10"/>
        </w:numPr>
        <w:spacing w:after="0" w:line="240" w:lineRule="auto"/>
        <w:ind w:right="-158"/>
        <w:jc w:val="both"/>
        <w:rPr>
          <w:rFonts w:ascii="Tahoma" w:hAnsi="Tahoma" w:cs="Tahoma"/>
          <w:sz w:val="20"/>
        </w:rPr>
      </w:pPr>
      <w:r>
        <w:rPr>
          <w:rFonts w:ascii="Tahoma" w:hAnsi="Tahoma" w:cs="Tahoma"/>
          <w:sz w:val="20"/>
        </w:rPr>
        <w:t>Rétrogradation : affectation à une fonction ou à un poste différent et de niveau inférieur.</w:t>
      </w:r>
    </w:p>
    <w:p w14:paraId="25440882" w14:textId="77777777" w:rsidR="00617952" w:rsidRDefault="00617952" w:rsidP="00BF0A6F">
      <w:pPr>
        <w:numPr>
          <w:ilvl w:val="0"/>
          <w:numId w:val="10"/>
        </w:numPr>
        <w:spacing w:after="0" w:line="240" w:lineRule="auto"/>
        <w:jc w:val="both"/>
        <w:rPr>
          <w:rFonts w:ascii="Tahoma" w:hAnsi="Tahoma" w:cs="Tahoma"/>
          <w:sz w:val="20"/>
        </w:rPr>
      </w:pPr>
      <w:r>
        <w:rPr>
          <w:rFonts w:ascii="Tahoma" w:hAnsi="Tahoma" w:cs="Tahoma"/>
          <w:sz w:val="20"/>
        </w:rPr>
        <w:t>Licenciement disciplinaire avec ou sans préavis et indemnités de rupture selon la gravité de la faute.</w:t>
      </w:r>
    </w:p>
    <w:p w14:paraId="3E07264A" w14:textId="77777777" w:rsidR="00617952" w:rsidRDefault="00617952" w:rsidP="00BF0A6F">
      <w:pPr>
        <w:jc w:val="both"/>
        <w:rPr>
          <w:rFonts w:ascii="Tahoma" w:hAnsi="Tahoma" w:cs="Tahoma"/>
          <w:sz w:val="20"/>
        </w:rPr>
      </w:pPr>
    </w:p>
    <w:p w14:paraId="3354AE2A" w14:textId="77777777" w:rsidR="00617952" w:rsidRDefault="00617952" w:rsidP="00BF0A6F">
      <w:pPr>
        <w:jc w:val="both"/>
        <w:rPr>
          <w:rFonts w:ascii="Tahoma" w:hAnsi="Tahoma" w:cs="Tahoma"/>
          <w:b/>
          <w:bCs/>
          <w:sz w:val="20"/>
          <w:u w:val="single"/>
        </w:rPr>
      </w:pPr>
    </w:p>
    <w:p w14:paraId="52AA4D76" w14:textId="77777777" w:rsidR="00617952" w:rsidRDefault="00617952" w:rsidP="00BF0A6F">
      <w:pPr>
        <w:jc w:val="both"/>
        <w:rPr>
          <w:rFonts w:ascii="Tahoma" w:hAnsi="Tahoma" w:cs="Tahoma"/>
          <w:b/>
          <w:bCs/>
          <w:sz w:val="20"/>
          <w:u w:val="single"/>
        </w:rPr>
      </w:pPr>
      <w:r>
        <w:rPr>
          <w:rFonts w:ascii="Tahoma" w:hAnsi="Tahoma" w:cs="Tahoma"/>
          <w:b/>
          <w:bCs/>
          <w:sz w:val="20"/>
          <w:u w:val="single"/>
        </w:rPr>
        <w:t>Article 11 – Droits de la défense.</w:t>
      </w:r>
    </w:p>
    <w:p w14:paraId="116F4068" w14:textId="77777777" w:rsidR="00617952" w:rsidRDefault="00617952" w:rsidP="00BF0A6F">
      <w:pPr>
        <w:pStyle w:val="Retraitcorpsdetexte2"/>
        <w:ind w:left="0" w:firstLine="708"/>
        <w:jc w:val="both"/>
        <w:rPr>
          <w:rFonts w:ascii="Tahoma" w:hAnsi="Tahoma" w:cs="Tahoma"/>
          <w:sz w:val="20"/>
        </w:rPr>
      </w:pPr>
      <w:r>
        <w:rPr>
          <w:rFonts w:ascii="Tahoma" w:hAnsi="Tahoma" w:cs="Tahoma"/>
          <w:sz w:val="20"/>
        </w:rPr>
        <w:t>Toute sanction sera motivée et notifiée par écrit au salarié.</w:t>
      </w:r>
    </w:p>
    <w:p w14:paraId="7406862F" w14:textId="77777777" w:rsidR="00617952" w:rsidRDefault="00617952" w:rsidP="00BF0A6F">
      <w:pPr>
        <w:pStyle w:val="Retraitcorpsdetexte2"/>
        <w:jc w:val="both"/>
        <w:rPr>
          <w:rFonts w:ascii="Tahoma" w:hAnsi="Tahoma" w:cs="Tahoma"/>
          <w:sz w:val="20"/>
        </w:rPr>
      </w:pPr>
    </w:p>
    <w:p w14:paraId="4B431640" w14:textId="00E22BDA" w:rsidR="00617952" w:rsidRDefault="00617952" w:rsidP="00BF0A6F">
      <w:pPr>
        <w:pStyle w:val="Retraitcorpsdetexte2"/>
        <w:ind w:left="0" w:firstLine="708"/>
        <w:jc w:val="both"/>
        <w:rPr>
          <w:rFonts w:ascii="Tahoma" w:hAnsi="Tahoma" w:cs="Tahoma"/>
          <w:sz w:val="20"/>
        </w:rPr>
      </w:pPr>
      <w:r>
        <w:rPr>
          <w:rFonts w:ascii="Tahoma" w:hAnsi="Tahoma" w:cs="Tahoma"/>
          <w:sz w:val="20"/>
        </w:rPr>
        <w:t>En outre, toute sanction, "sauf si la sanction envisagée est un avertissement ou une sanction de même nature qui n'a pas d'incidence, immédiate ou non, sur la présence dans l'association, la fonction, la carrière ou la rémunération du salarié" sera entourée des garanties de procédure prévues par les articles L.1332-1 à 3, R.1232-1, R.1332-2 et R.1332-3 &amp; 4 du code du travail.</w:t>
      </w:r>
    </w:p>
    <w:p w14:paraId="67B98172" w14:textId="77777777" w:rsidR="00617952" w:rsidRDefault="00617952" w:rsidP="00617952">
      <w:pPr>
        <w:ind w:left="1416"/>
        <w:rPr>
          <w:rFonts w:ascii="Tahoma" w:hAnsi="Tahoma" w:cs="Tahoma"/>
          <w:b/>
          <w:bCs/>
          <w:i/>
          <w:iCs/>
          <w:sz w:val="20"/>
        </w:rPr>
      </w:pPr>
    </w:p>
    <w:p w14:paraId="52A7D757" w14:textId="77777777" w:rsidR="00617952" w:rsidRDefault="00617952" w:rsidP="00617952">
      <w:pPr>
        <w:ind w:left="1416"/>
        <w:rPr>
          <w:rFonts w:ascii="Tahoma" w:hAnsi="Tahoma" w:cs="Tahoma"/>
          <w:b/>
          <w:bCs/>
          <w:i/>
          <w:iCs/>
          <w:sz w:val="20"/>
        </w:rPr>
      </w:pPr>
      <w:r>
        <w:rPr>
          <w:rFonts w:ascii="Tahoma" w:hAnsi="Tahoma" w:cs="Tahoma"/>
          <w:b/>
          <w:bCs/>
          <w:i/>
          <w:iCs/>
          <w:sz w:val="20"/>
        </w:rPr>
        <w:t>L.1332-1 à 3</w:t>
      </w:r>
    </w:p>
    <w:p w14:paraId="5220C5ED" w14:textId="77777777" w:rsidR="005460CF" w:rsidRDefault="00617952" w:rsidP="00BF0A6F">
      <w:pPr>
        <w:ind w:left="2124"/>
        <w:jc w:val="both"/>
        <w:rPr>
          <w:rFonts w:ascii="Tahoma" w:hAnsi="Tahoma" w:cs="Tahoma"/>
          <w:i/>
          <w:iCs/>
          <w:sz w:val="20"/>
        </w:rPr>
      </w:pPr>
      <w:r>
        <w:rPr>
          <w:rFonts w:ascii="Tahoma" w:hAnsi="Tahoma" w:cs="Tahoma"/>
          <w:i/>
          <w:iCs/>
          <w:sz w:val="20"/>
        </w:rPr>
        <w:t>Aucune sanction ne peut être infligée au salarié sans que celui-ci soit informé dans le même temps et par écrit des griefs retenus contre lui.</w:t>
      </w:r>
      <w:r>
        <w:rPr>
          <w:rFonts w:ascii="Tahoma" w:hAnsi="Tahoma" w:cs="Tahoma"/>
          <w:i/>
          <w:iCs/>
          <w:sz w:val="20"/>
        </w:rPr>
        <w:br/>
        <w:t>Lorsque l'employeur envisage de prendre une sanction, il doit convoquer le salarié en lui indiquant l'objet de la convocation, sauf si la sanction envisagée est un</w:t>
      </w:r>
      <w:r w:rsidR="005460CF">
        <w:rPr>
          <w:rFonts w:ascii="Tahoma" w:hAnsi="Tahoma" w:cs="Tahoma"/>
          <w:i/>
          <w:iCs/>
          <w:sz w:val="20"/>
        </w:rPr>
        <w:t xml:space="preserve"> </w:t>
      </w:r>
      <w:r>
        <w:rPr>
          <w:rFonts w:ascii="Tahoma" w:hAnsi="Tahoma" w:cs="Tahoma"/>
          <w:i/>
          <w:iCs/>
          <w:sz w:val="20"/>
        </w:rPr>
        <w:t xml:space="preserve">avertissement ou une sanction de même nature qui n'a pas d'incidence, immédiate ou non, sur la présence dans l'entreprise, la fonction, la carrière ou la rémunération du salarié. </w:t>
      </w:r>
    </w:p>
    <w:p w14:paraId="1AE90732" w14:textId="77777777" w:rsidR="00BF0A6F" w:rsidRDefault="00BF0A6F" w:rsidP="00BF0A6F">
      <w:pPr>
        <w:ind w:left="2124"/>
        <w:jc w:val="both"/>
        <w:rPr>
          <w:rFonts w:ascii="Tahoma" w:hAnsi="Tahoma" w:cs="Tahoma"/>
          <w:i/>
          <w:iCs/>
          <w:sz w:val="20"/>
        </w:rPr>
      </w:pPr>
    </w:p>
    <w:p w14:paraId="584BF65B" w14:textId="7F0085FA" w:rsidR="00617952" w:rsidRDefault="00617952" w:rsidP="00BF0A6F">
      <w:pPr>
        <w:ind w:left="2124"/>
        <w:jc w:val="both"/>
        <w:rPr>
          <w:rFonts w:ascii="Tahoma" w:hAnsi="Tahoma" w:cs="Tahoma"/>
          <w:i/>
          <w:iCs/>
          <w:sz w:val="20"/>
        </w:rPr>
      </w:pPr>
      <w:r>
        <w:rPr>
          <w:rFonts w:ascii="Tahoma" w:hAnsi="Tahoma" w:cs="Tahoma"/>
          <w:i/>
          <w:iCs/>
          <w:sz w:val="20"/>
        </w:rPr>
        <w:t>Au cours de l'entretien, le salarié peut se faire assister par une personne de son choix appartenant au personnel de l'entreprise ; l'employeur indique le motif de la sanction envisagée et recueille les explications du salarié. La sanction ne peut intervenir moins d'un jour franc ni plus d'un mois après le jour fixé pour l'entretien. Elle doit être motivée et notifiée à l'intéressé.</w:t>
      </w:r>
      <w:r>
        <w:rPr>
          <w:rFonts w:ascii="Tahoma" w:hAnsi="Tahoma" w:cs="Tahoma"/>
          <w:i/>
          <w:iCs/>
          <w:sz w:val="20"/>
        </w:rPr>
        <w:br/>
        <w:t>Lorsque l'agissement du salarié a rendu indispensable une mesure conservatoire de mise à pied à effet immédiat, aucune sanction définitive, relative à cet agissement, ne peut être prise sans que la procédure prévue à l'alinéa précédent ait été observée.</w:t>
      </w:r>
    </w:p>
    <w:p w14:paraId="7536EB61" w14:textId="77777777" w:rsidR="00617952" w:rsidRDefault="00617952" w:rsidP="00BF0A6F">
      <w:pPr>
        <w:jc w:val="both"/>
        <w:rPr>
          <w:rFonts w:ascii="Tahoma" w:hAnsi="Tahoma" w:cs="Tahoma"/>
          <w:i/>
          <w:iCs/>
          <w:sz w:val="20"/>
        </w:rPr>
      </w:pPr>
    </w:p>
    <w:p w14:paraId="56F0DEC6" w14:textId="77777777" w:rsidR="00617952" w:rsidRDefault="00617952" w:rsidP="00BF0A6F">
      <w:pPr>
        <w:ind w:left="1416"/>
        <w:jc w:val="both"/>
        <w:rPr>
          <w:rFonts w:ascii="Tahoma" w:hAnsi="Tahoma" w:cs="Tahoma"/>
          <w:b/>
          <w:bCs/>
          <w:i/>
          <w:iCs/>
          <w:sz w:val="20"/>
        </w:rPr>
      </w:pPr>
      <w:r>
        <w:rPr>
          <w:rFonts w:ascii="Tahoma" w:hAnsi="Tahoma" w:cs="Tahoma"/>
          <w:b/>
          <w:bCs/>
          <w:i/>
          <w:iCs/>
          <w:sz w:val="20"/>
        </w:rPr>
        <w:t>R.1332-1</w:t>
      </w:r>
    </w:p>
    <w:p w14:paraId="719F398E" w14:textId="77777777" w:rsidR="00617952" w:rsidRDefault="00617952" w:rsidP="00BF0A6F">
      <w:pPr>
        <w:ind w:left="2124"/>
        <w:jc w:val="both"/>
        <w:rPr>
          <w:rFonts w:ascii="Tahoma" w:hAnsi="Tahoma" w:cs="Tahoma"/>
          <w:i/>
          <w:iCs/>
          <w:sz w:val="20"/>
        </w:rPr>
      </w:pPr>
      <w:r>
        <w:rPr>
          <w:rFonts w:ascii="Tahoma" w:hAnsi="Tahoma" w:cs="Tahoma"/>
          <w:i/>
          <w:iCs/>
          <w:sz w:val="20"/>
        </w:rPr>
        <w:t xml:space="preserve">La convocation prévue au deuxième alinéa de l'article L. 1332-1 à 3 indique l'objet de l'entretien entre l'employeur et le salarié. Elle précise la date, l'heure et le lieu de cet entretien ; elle rappelle que le salarié peut se faire assister par une personne de son choix appartenant au personnel de l'entreprise. </w:t>
      </w:r>
      <w:r>
        <w:rPr>
          <w:rFonts w:ascii="Tahoma" w:hAnsi="Tahoma" w:cs="Tahoma"/>
          <w:i/>
          <w:iCs/>
          <w:sz w:val="20"/>
        </w:rPr>
        <w:br/>
        <w:t>Cette convocation est écrite. Elle est soit remise en main propre contre décharge dans le délai de deux mois fixé au premier alinéa de l'article L. 1332-4 à 5, soit adressée par lettre recommandée envoyée dans le même délai.</w:t>
      </w:r>
    </w:p>
    <w:p w14:paraId="046FDE72" w14:textId="77777777" w:rsidR="00617952" w:rsidRDefault="00617952" w:rsidP="00BF0A6F">
      <w:pPr>
        <w:jc w:val="both"/>
        <w:rPr>
          <w:rFonts w:ascii="Tahoma" w:hAnsi="Tahoma" w:cs="Tahoma"/>
          <w:i/>
          <w:iCs/>
          <w:sz w:val="20"/>
        </w:rPr>
      </w:pPr>
    </w:p>
    <w:p w14:paraId="52B57795" w14:textId="77777777" w:rsidR="00617952" w:rsidRDefault="00617952" w:rsidP="00BF0A6F">
      <w:pPr>
        <w:ind w:left="1416"/>
        <w:jc w:val="both"/>
        <w:rPr>
          <w:rFonts w:ascii="Tahoma" w:hAnsi="Tahoma" w:cs="Tahoma"/>
          <w:b/>
          <w:bCs/>
          <w:i/>
          <w:iCs/>
          <w:sz w:val="20"/>
        </w:rPr>
      </w:pPr>
      <w:r>
        <w:rPr>
          <w:rFonts w:ascii="Tahoma" w:hAnsi="Tahoma" w:cs="Tahoma"/>
          <w:b/>
          <w:bCs/>
          <w:i/>
          <w:iCs/>
          <w:sz w:val="20"/>
        </w:rPr>
        <w:t>R.1332-2</w:t>
      </w:r>
    </w:p>
    <w:p w14:paraId="16B96380" w14:textId="77777777" w:rsidR="00617952" w:rsidRDefault="00617952" w:rsidP="00BF0A6F">
      <w:pPr>
        <w:ind w:left="2124"/>
        <w:jc w:val="both"/>
        <w:rPr>
          <w:rFonts w:ascii="Tahoma" w:hAnsi="Tahoma" w:cs="Tahoma"/>
          <w:i/>
          <w:iCs/>
          <w:sz w:val="20"/>
        </w:rPr>
      </w:pPr>
      <w:r>
        <w:rPr>
          <w:rFonts w:ascii="Tahoma" w:hAnsi="Tahoma" w:cs="Tahoma"/>
          <w:i/>
          <w:iCs/>
          <w:sz w:val="20"/>
        </w:rPr>
        <w:t xml:space="preserve">La sanction mentionnée au deuxième alinéa de l'article L. 1332-1 à 3 fait l'objet d'une décision écrite et motivée. </w:t>
      </w:r>
      <w:r>
        <w:rPr>
          <w:rFonts w:ascii="Tahoma" w:hAnsi="Tahoma" w:cs="Tahoma"/>
          <w:i/>
          <w:iCs/>
          <w:sz w:val="20"/>
        </w:rPr>
        <w:br/>
        <w:t>La décision est notifiée au salarié soit sous la forme d'une lettre remise en main propre de l'intéressé contre décharge, dans le délai d'un mois fixé par l'alinéa L. 1332-1 à 3 précité, soit par l'envoi, dans le même délai, d'une lettre recommandée.</w:t>
      </w:r>
    </w:p>
    <w:p w14:paraId="612AED34" w14:textId="77777777" w:rsidR="00617952" w:rsidRDefault="00617952" w:rsidP="00BF0A6F">
      <w:pPr>
        <w:jc w:val="both"/>
        <w:rPr>
          <w:rFonts w:ascii="Tahoma" w:hAnsi="Tahoma" w:cs="Tahoma"/>
          <w:sz w:val="20"/>
        </w:rPr>
      </w:pPr>
    </w:p>
    <w:p w14:paraId="46DADD93" w14:textId="77777777" w:rsidR="00617952" w:rsidRDefault="00617952" w:rsidP="00BF0A6F">
      <w:pPr>
        <w:ind w:left="1416"/>
        <w:jc w:val="both"/>
        <w:rPr>
          <w:rFonts w:ascii="Tahoma" w:hAnsi="Tahoma" w:cs="Tahoma"/>
          <w:b/>
          <w:bCs/>
          <w:i/>
          <w:iCs/>
          <w:sz w:val="20"/>
        </w:rPr>
      </w:pPr>
      <w:r>
        <w:rPr>
          <w:rFonts w:ascii="Tahoma" w:hAnsi="Tahoma" w:cs="Tahoma"/>
          <w:b/>
          <w:bCs/>
          <w:i/>
          <w:iCs/>
          <w:sz w:val="20"/>
        </w:rPr>
        <w:t>R.1332-3 &amp; 4</w:t>
      </w:r>
    </w:p>
    <w:p w14:paraId="72553E5A" w14:textId="4E55E38C" w:rsidR="00617952" w:rsidRPr="005460CF" w:rsidRDefault="00617952" w:rsidP="00BF0A6F">
      <w:pPr>
        <w:ind w:left="2124"/>
        <w:jc w:val="both"/>
        <w:rPr>
          <w:rFonts w:ascii="Tahoma" w:hAnsi="Tahoma" w:cs="Tahoma"/>
          <w:i/>
          <w:iCs/>
          <w:sz w:val="20"/>
        </w:rPr>
      </w:pPr>
      <w:r>
        <w:rPr>
          <w:rFonts w:ascii="Tahoma" w:hAnsi="Tahoma" w:cs="Tahoma"/>
          <w:i/>
          <w:iCs/>
          <w:sz w:val="20"/>
        </w:rPr>
        <w:t xml:space="preserve">Le délai d'un mois prévu au deuxième alinéa de l'article L. 1332-1 à 3 expire à vingt-quatre heures le jour du mois suivant qui porte le même quantième que le jour fixé pour l'entretien. A défaut d'un quantième identique, le délai expire le dernier jour du mois suivant à vingt-quatre heures. Lorsque le dernier jour de ce délai est un samedi, un dimanche ou un jour férié ou chômé, le délai est prorogé jusqu'au premier jour ouvrable suivant. </w:t>
      </w:r>
      <w:r>
        <w:rPr>
          <w:rFonts w:ascii="Tahoma" w:hAnsi="Tahoma" w:cs="Tahoma"/>
          <w:i/>
          <w:iCs/>
          <w:sz w:val="20"/>
        </w:rPr>
        <w:br/>
        <w:t xml:space="preserve">Les mêmes dispositions sont applicables au délai de </w:t>
      </w:r>
      <w:proofErr w:type="gramStart"/>
      <w:r>
        <w:rPr>
          <w:rFonts w:ascii="Tahoma" w:hAnsi="Tahoma" w:cs="Tahoma"/>
          <w:i/>
          <w:iCs/>
          <w:sz w:val="20"/>
        </w:rPr>
        <w:t>deux mois prévu</w:t>
      </w:r>
      <w:proofErr w:type="gramEnd"/>
      <w:r>
        <w:rPr>
          <w:rFonts w:ascii="Tahoma" w:hAnsi="Tahoma" w:cs="Tahoma"/>
          <w:i/>
          <w:iCs/>
          <w:sz w:val="20"/>
        </w:rPr>
        <w:t xml:space="preserve"> au premier alinéa de l'article L. 1332-4 &amp; 5.</w:t>
      </w:r>
    </w:p>
    <w:p w14:paraId="555AA0C9" w14:textId="77777777" w:rsidR="00617952" w:rsidRDefault="00617952" w:rsidP="00BF0A6F">
      <w:pPr>
        <w:jc w:val="both"/>
        <w:rPr>
          <w:rFonts w:ascii="Tahoma" w:hAnsi="Tahoma" w:cs="Tahoma"/>
          <w:sz w:val="20"/>
        </w:rPr>
      </w:pPr>
    </w:p>
    <w:p w14:paraId="56D6DABF" w14:textId="77777777" w:rsidR="00BF0A6F" w:rsidRDefault="00BF0A6F" w:rsidP="00BF0A6F">
      <w:pPr>
        <w:jc w:val="both"/>
        <w:rPr>
          <w:rFonts w:ascii="Tahoma" w:hAnsi="Tahoma" w:cs="Tahoma"/>
          <w:sz w:val="20"/>
        </w:rPr>
      </w:pPr>
    </w:p>
    <w:p w14:paraId="16748E16" w14:textId="77777777" w:rsidR="00BF0A6F" w:rsidRDefault="00BF0A6F" w:rsidP="00BF0A6F">
      <w:pPr>
        <w:jc w:val="both"/>
        <w:rPr>
          <w:rFonts w:ascii="Tahoma" w:hAnsi="Tahoma" w:cs="Tahoma"/>
          <w:sz w:val="20"/>
        </w:rPr>
      </w:pPr>
    </w:p>
    <w:p w14:paraId="1924FD31" w14:textId="77777777" w:rsidR="00617952" w:rsidRDefault="00617952" w:rsidP="00BF0A6F">
      <w:pPr>
        <w:pStyle w:val="TM1"/>
        <w:jc w:val="both"/>
      </w:pPr>
      <w:r>
        <w:t>IV – Hygiène et sécurité.</w:t>
      </w:r>
    </w:p>
    <w:p w14:paraId="3B12025D" w14:textId="2B3CA26F" w:rsidR="00617952" w:rsidRDefault="00711E46" w:rsidP="00BF0A6F">
      <w:pPr>
        <w:jc w:val="both"/>
        <w:rPr>
          <w:rFonts w:ascii="Tahoma" w:hAnsi="Tahoma" w:cs="Tahoma"/>
          <w:sz w:val="20"/>
          <w:u w:val="single"/>
        </w:rPr>
      </w:pPr>
      <w:r>
        <w:rPr>
          <w:noProof/>
        </w:rPr>
        <w:pict w14:anchorId="115FD171">
          <v:line id="Connecteur droit 4" o:spid="_x0000_s1027"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pt" to="12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" strokeweight="2.25pt"/>
        </w:pict>
      </w:r>
    </w:p>
    <w:p w14:paraId="3CF18127" w14:textId="77777777" w:rsidR="00617952" w:rsidRDefault="00617952" w:rsidP="00BF0A6F">
      <w:pPr>
        <w:jc w:val="both"/>
        <w:rPr>
          <w:rFonts w:ascii="Tahoma" w:hAnsi="Tahoma" w:cs="Tahoma"/>
          <w:sz w:val="20"/>
          <w:u w:val="single"/>
        </w:rPr>
      </w:pPr>
    </w:p>
    <w:p w14:paraId="17F48711" w14:textId="77777777" w:rsidR="00617952" w:rsidRDefault="00617952" w:rsidP="00BF0A6F">
      <w:pPr>
        <w:jc w:val="both"/>
        <w:rPr>
          <w:rFonts w:ascii="Tahoma" w:hAnsi="Tahoma" w:cs="Tahoma"/>
          <w:b/>
          <w:bCs/>
          <w:sz w:val="20"/>
          <w:u w:val="single"/>
        </w:rPr>
      </w:pPr>
      <w:r>
        <w:rPr>
          <w:rFonts w:ascii="Tahoma" w:hAnsi="Tahoma" w:cs="Tahoma"/>
          <w:b/>
          <w:bCs/>
          <w:sz w:val="20"/>
          <w:u w:val="single"/>
        </w:rPr>
        <w:t>Article 12 – Hygiène.</w:t>
      </w:r>
    </w:p>
    <w:p w14:paraId="1AEE5F1C" w14:textId="77777777" w:rsidR="00617952" w:rsidRDefault="00617952" w:rsidP="00BF0A6F">
      <w:pPr>
        <w:jc w:val="both"/>
        <w:rPr>
          <w:rFonts w:ascii="Tahoma" w:hAnsi="Tahoma" w:cs="Tahoma"/>
          <w:sz w:val="20"/>
        </w:rPr>
      </w:pPr>
    </w:p>
    <w:p w14:paraId="76BA6125" w14:textId="7FB8EC49" w:rsidR="00617952" w:rsidRDefault="00617952" w:rsidP="00BF0A6F">
      <w:pPr>
        <w:ind w:firstLine="708"/>
        <w:jc w:val="both"/>
        <w:rPr>
          <w:rFonts w:ascii="Tahoma" w:hAnsi="Tahoma" w:cs="Tahoma"/>
          <w:sz w:val="20"/>
        </w:rPr>
      </w:pPr>
      <w:r>
        <w:rPr>
          <w:rFonts w:ascii="Tahoma" w:hAnsi="Tahoma" w:cs="Tahoma"/>
          <w:sz w:val="20"/>
        </w:rPr>
        <w:t>Il est interdit de pénétrer ou de demeurer à l’association en état d’ivresse ou sous l’emprise de la drogue.</w:t>
      </w:r>
    </w:p>
    <w:p w14:paraId="5ECE1DD9" w14:textId="044E8D15" w:rsidR="00617952" w:rsidRDefault="00617952" w:rsidP="00BF0A6F">
      <w:pPr>
        <w:ind w:firstLine="708"/>
        <w:jc w:val="both"/>
        <w:rPr>
          <w:rFonts w:ascii="Tahoma" w:hAnsi="Tahoma" w:cs="Tahoma"/>
          <w:sz w:val="20"/>
        </w:rPr>
      </w:pPr>
      <w:r>
        <w:rPr>
          <w:rFonts w:ascii="Tahoma" w:hAnsi="Tahoma" w:cs="Tahoma"/>
          <w:sz w:val="20"/>
        </w:rPr>
        <w:t>Il est également interdit d’introduire ou de distribuer dans les locaux de travail de la drogue ou des boissons alcoolisées</w:t>
      </w:r>
      <w:r w:rsidR="00BF0A6F">
        <w:rPr>
          <w:rFonts w:ascii="Tahoma" w:hAnsi="Tahoma" w:cs="Tahoma"/>
          <w:sz w:val="20"/>
        </w:rPr>
        <w:t>.</w:t>
      </w:r>
    </w:p>
    <w:p w14:paraId="75EA569C" w14:textId="5487018B" w:rsidR="00617952" w:rsidRDefault="00617952" w:rsidP="00BF0A6F">
      <w:pPr>
        <w:ind w:firstLine="708"/>
        <w:jc w:val="both"/>
        <w:rPr>
          <w:rFonts w:ascii="Tahoma" w:hAnsi="Tahoma" w:cs="Tahoma"/>
          <w:sz w:val="20"/>
        </w:rPr>
      </w:pPr>
      <w:r>
        <w:rPr>
          <w:rFonts w:ascii="Tahoma" w:hAnsi="Tahoma" w:cs="Tahoma"/>
          <w:sz w:val="20"/>
        </w:rPr>
        <w:t>La consommation de bois</w:t>
      </w:r>
      <w:r w:rsidRPr="00363A0C">
        <w:rPr>
          <w:rFonts w:ascii="Tahoma" w:hAnsi="Tahoma" w:cs="Tahoma"/>
          <w:sz w:val="20"/>
        </w:rPr>
        <w:t>s</w:t>
      </w:r>
      <w:r>
        <w:rPr>
          <w:rFonts w:ascii="Tahoma" w:hAnsi="Tahoma" w:cs="Tahoma"/>
          <w:sz w:val="20"/>
        </w:rPr>
        <w:t>ons alcoolisées dans les locaux de travail est interdite sauf circonstances exceptionnelles et avec l’accord de la direction.</w:t>
      </w:r>
    </w:p>
    <w:p w14:paraId="1BA585C8" w14:textId="5A53240F" w:rsidR="00617952" w:rsidRDefault="00617952" w:rsidP="00BF0A6F">
      <w:pPr>
        <w:ind w:firstLine="708"/>
        <w:jc w:val="both"/>
        <w:rPr>
          <w:rFonts w:ascii="Tahoma" w:hAnsi="Tahoma" w:cs="Tahoma"/>
          <w:sz w:val="20"/>
        </w:rPr>
      </w:pPr>
      <w:r>
        <w:rPr>
          <w:rFonts w:ascii="Tahoma" w:hAnsi="Tahoma" w:cs="Tahoma"/>
          <w:sz w:val="20"/>
        </w:rPr>
        <w:t>Il est autorisé de prendre ses repas sur le site dans la salle prévue à cet effet. Le personnel devra maintenir ce lieu commun en état de propreté, faire sa vaisselle et la ranger, veiller à ne pas laisser sa nourriture plus de deux jours dans le frigo. Il est interdit de circuler dans les entrepôts ou la boutique pendant</w:t>
      </w:r>
      <w:r>
        <w:rPr>
          <w:rFonts w:ascii="Tahoma" w:hAnsi="Tahoma" w:cs="Tahoma"/>
          <w:color w:val="00B050"/>
          <w:sz w:val="20"/>
        </w:rPr>
        <w:t xml:space="preserve"> </w:t>
      </w:r>
      <w:r>
        <w:rPr>
          <w:rFonts w:ascii="Tahoma" w:hAnsi="Tahoma" w:cs="Tahoma"/>
          <w:sz w:val="20"/>
        </w:rPr>
        <w:t>l’heure du déjeuner. La consommation d’alcool à l’heure du déjeuner dans les locaux de l’association est interdite.</w:t>
      </w:r>
    </w:p>
    <w:p w14:paraId="7AD9D76D" w14:textId="429B493D" w:rsidR="00617952" w:rsidRDefault="00617952" w:rsidP="00BF0A6F">
      <w:pPr>
        <w:ind w:firstLine="708"/>
        <w:jc w:val="both"/>
        <w:rPr>
          <w:rFonts w:ascii="Tahoma" w:hAnsi="Tahoma" w:cs="Tahoma"/>
          <w:sz w:val="20"/>
        </w:rPr>
      </w:pPr>
      <w:r>
        <w:rPr>
          <w:rFonts w:ascii="Tahoma" w:hAnsi="Tahoma" w:cs="Tahoma"/>
          <w:sz w:val="20"/>
        </w:rPr>
        <w:t>Le personnel dispose d’armoires vestiaires individuelles munies d’une fermeture. Ces armoires doivent être maintenues en état de propreté constante. Elles doivent être vidées au moins une fois par an pour être nettoyées.</w:t>
      </w:r>
    </w:p>
    <w:p w14:paraId="73ED828D" w14:textId="77777777" w:rsidR="00BF0A6F" w:rsidRDefault="00BF0A6F" w:rsidP="00BF0A6F">
      <w:pPr>
        <w:ind w:firstLine="708"/>
        <w:jc w:val="both"/>
        <w:rPr>
          <w:rFonts w:ascii="Tahoma" w:hAnsi="Tahoma" w:cs="Tahoma"/>
          <w:sz w:val="20"/>
        </w:rPr>
      </w:pPr>
    </w:p>
    <w:p w14:paraId="6206CB8D" w14:textId="77777777" w:rsidR="00BF0A6F" w:rsidRDefault="00BF0A6F" w:rsidP="00BF0A6F">
      <w:pPr>
        <w:ind w:firstLine="708"/>
        <w:jc w:val="both"/>
        <w:rPr>
          <w:rFonts w:ascii="Tahoma" w:hAnsi="Tahoma" w:cs="Tahoma"/>
          <w:sz w:val="20"/>
        </w:rPr>
      </w:pPr>
    </w:p>
    <w:p w14:paraId="021C2FE1" w14:textId="414BD8B3" w:rsidR="00617952" w:rsidRDefault="00617952" w:rsidP="00BF0A6F">
      <w:pPr>
        <w:ind w:firstLine="708"/>
        <w:jc w:val="both"/>
        <w:rPr>
          <w:rFonts w:ascii="Tahoma" w:hAnsi="Tahoma" w:cs="Tahoma"/>
          <w:sz w:val="20"/>
        </w:rPr>
      </w:pPr>
      <w:r>
        <w:rPr>
          <w:rFonts w:ascii="Tahoma" w:hAnsi="Tahoma" w:cs="Tahoma"/>
          <w:sz w:val="20"/>
        </w:rPr>
        <w:t>Le refus du salarié de se soumettre aux obligations relatives à l'hygiène peut entraîner l'une des sanctions prévues au présent règlement.</w:t>
      </w:r>
    </w:p>
    <w:p w14:paraId="2AAFF5C1" w14:textId="77777777" w:rsidR="00617952" w:rsidRDefault="00617952" w:rsidP="00BF0A6F">
      <w:pPr>
        <w:jc w:val="both"/>
        <w:rPr>
          <w:rFonts w:ascii="Tahoma" w:hAnsi="Tahoma" w:cs="Tahoma"/>
          <w:sz w:val="20"/>
        </w:rPr>
      </w:pPr>
    </w:p>
    <w:p w14:paraId="643811B7" w14:textId="39BBD855" w:rsidR="00617952" w:rsidRPr="00BF0A6F" w:rsidRDefault="00617952" w:rsidP="00BF0A6F">
      <w:pPr>
        <w:jc w:val="both"/>
        <w:rPr>
          <w:rFonts w:ascii="Tahoma" w:hAnsi="Tahoma" w:cs="Tahoma"/>
          <w:b/>
          <w:bCs/>
          <w:sz w:val="20"/>
          <w:u w:val="single"/>
        </w:rPr>
      </w:pPr>
      <w:r>
        <w:rPr>
          <w:rFonts w:ascii="Tahoma" w:hAnsi="Tahoma" w:cs="Tahoma"/>
          <w:b/>
          <w:bCs/>
          <w:sz w:val="20"/>
          <w:u w:val="single"/>
        </w:rPr>
        <w:t>Article 13 – Sécurité et prévention.</w:t>
      </w:r>
    </w:p>
    <w:p w14:paraId="43F577EE" w14:textId="77777777" w:rsidR="005460CF" w:rsidRDefault="005460CF" w:rsidP="00BF0A6F">
      <w:pPr>
        <w:pStyle w:val="Retraitcorpsdetexte2"/>
        <w:ind w:left="0"/>
        <w:jc w:val="both"/>
        <w:rPr>
          <w:rFonts w:ascii="Tahoma" w:hAnsi="Tahoma" w:cs="Tahoma"/>
          <w:sz w:val="20"/>
        </w:rPr>
      </w:pPr>
    </w:p>
    <w:p w14:paraId="0E1F108D" w14:textId="77777777" w:rsidR="005460CF" w:rsidRDefault="005460CF" w:rsidP="00BF0A6F">
      <w:pPr>
        <w:pStyle w:val="Retraitcorpsdetexte2"/>
        <w:ind w:left="0"/>
        <w:jc w:val="both"/>
        <w:rPr>
          <w:rFonts w:ascii="Tahoma" w:hAnsi="Tahoma" w:cs="Tahoma"/>
          <w:sz w:val="20"/>
        </w:rPr>
      </w:pPr>
    </w:p>
    <w:p w14:paraId="3BDB26F9" w14:textId="6BA68F43" w:rsidR="00617952" w:rsidRDefault="00617952" w:rsidP="00BF0A6F">
      <w:pPr>
        <w:pStyle w:val="Retraitcorpsdetexte2"/>
        <w:ind w:left="0" w:firstLine="708"/>
        <w:jc w:val="both"/>
        <w:rPr>
          <w:rFonts w:ascii="Tahoma" w:hAnsi="Tahoma" w:cs="Tahoma"/>
          <w:sz w:val="20"/>
        </w:rPr>
      </w:pPr>
      <w:r>
        <w:rPr>
          <w:rFonts w:ascii="Tahoma" w:hAnsi="Tahoma" w:cs="Tahoma"/>
          <w:sz w:val="20"/>
        </w:rPr>
        <w:t>Chaque membre du personnel doit avoir pris connaissance des consignes de sécurité qui sont affichées et avoir conscience de la gravité des conséquences possibles de leur non-respect.</w:t>
      </w:r>
    </w:p>
    <w:p w14:paraId="0A4A66C9" w14:textId="77777777" w:rsidR="00BF0A6F" w:rsidRDefault="00BF0A6F" w:rsidP="00BF0A6F">
      <w:pPr>
        <w:pStyle w:val="Retraitcorpsdetexte2"/>
        <w:ind w:left="0" w:firstLine="708"/>
        <w:jc w:val="both"/>
        <w:rPr>
          <w:rFonts w:ascii="Tahoma" w:hAnsi="Tahoma" w:cs="Tahoma"/>
          <w:sz w:val="20"/>
        </w:rPr>
      </w:pPr>
    </w:p>
    <w:p w14:paraId="1039A97A" w14:textId="7667153C" w:rsidR="00617952" w:rsidRDefault="00617952" w:rsidP="00BF0A6F">
      <w:pPr>
        <w:ind w:firstLine="708"/>
        <w:jc w:val="both"/>
        <w:rPr>
          <w:rFonts w:ascii="Tahoma" w:hAnsi="Tahoma" w:cs="Tahoma"/>
          <w:sz w:val="20"/>
        </w:rPr>
      </w:pPr>
      <w:r>
        <w:rPr>
          <w:rFonts w:ascii="Tahoma" w:hAnsi="Tahoma" w:cs="Tahoma"/>
          <w:sz w:val="20"/>
        </w:rPr>
        <w:t>Les équipements de travail, les équipements de protection individuelle et les substances et préparations dangereuses doivent être utilisés dans les conditions définies sur les fiches apposées dans les locaux concernés.</w:t>
      </w:r>
    </w:p>
    <w:p w14:paraId="6EFA0C2C" w14:textId="09B1D71E" w:rsidR="00BF0A6F" w:rsidRDefault="00617952" w:rsidP="00BF0A6F">
      <w:pPr>
        <w:ind w:firstLine="708"/>
        <w:jc w:val="both"/>
        <w:rPr>
          <w:rFonts w:ascii="Tahoma" w:hAnsi="Tahoma" w:cs="Tahoma"/>
          <w:sz w:val="20"/>
        </w:rPr>
      </w:pPr>
      <w:r>
        <w:rPr>
          <w:rFonts w:ascii="Tahoma" w:hAnsi="Tahoma" w:cs="Tahoma"/>
          <w:sz w:val="20"/>
        </w:rPr>
        <w:t>Conformément aux instructions ci-dessus, chaque salarié doit prendre soin, en fonction de sa formation et selon ses possibilités, de sa sécurité et de sa santé et de celles de ses collègues de travail.</w:t>
      </w:r>
    </w:p>
    <w:p w14:paraId="6BB6A9D5" w14:textId="0696595E" w:rsidR="00617952" w:rsidRDefault="00617952" w:rsidP="00BF0A6F">
      <w:pPr>
        <w:ind w:firstLine="708"/>
        <w:jc w:val="both"/>
        <w:rPr>
          <w:rFonts w:ascii="Tahoma" w:hAnsi="Tahoma" w:cs="Tahoma"/>
          <w:sz w:val="20"/>
        </w:rPr>
      </w:pPr>
      <w:r>
        <w:rPr>
          <w:rFonts w:ascii="Tahoma" w:hAnsi="Tahoma" w:cs="Tahoma"/>
          <w:sz w:val="20"/>
        </w:rPr>
        <w:t>Il est interdit de fumer dans les locaux en raison des risques d'incendie.</w:t>
      </w:r>
    </w:p>
    <w:p w14:paraId="27EB284C" w14:textId="50EF18DB" w:rsidR="00617952" w:rsidRDefault="00617952" w:rsidP="00BF0A6F">
      <w:pPr>
        <w:ind w:firstLine="708"/>
        <w:jc w:val="both"/>
        <w:rPr>
          <w:rFonts w:ascii="Tahoma" w:hAnsi="Tahoma" w:cs="Tahoma"/>
          <w:sz w:val="20"/>
        </w:rPr>
      </w:pPr>
      <w:r>
        <w:rPr>
          <w:rFonts w:ascii="Tahoma" w:hAnsi="Tahoma" w:cs="Tahoma"/>
          <w:sz w:val="20"/>
        </w:rPr>
        <w:t>Il est interdit de manipuler les matériels de secours (extincteurs, brancards, etc.) en dehors de leur utilisation normale et d'en rendre l'accès difficile.</w:t>
      </w:r>
    </w:p>
    <w:p w14:paraId="0375AC80" w14:textId="77777777" w:rsidR="00617952" w:rsidRDefault="00617952" w:rsidP="00BF0A6F">
      <w:pPr>
        <w:ind w:firstLine="708"/>
        <w:jc w:val="both"/>
        <w:rPr>
          <w:rFonts w:ascii="Tahoma" w:hAnsi="Tahoma" w:cs="Tahoma"/>
          <w:sz w:val="20"/>
        </w:rPr>
      </w:pPr>
      <w:r>
        <w:rPr>
          <w:rFonts w:ascii="Tahoma" w:hAnsi="Tahoma" w:cs="Tahoma"/>
          <w:sz w:val="20"/>
        </w:rPr>
        <w:t>Il est interdit de neutraliser tout dispositif de sécurité.</w:t>
      </w:r>
    </w:p>
    <w:p w14:paraId="3961DEEB" w14:textId="77777777" w:rsidR="00BF0A6F" w:rsidRDefault="00BF0A6F" w:rsidP="00BF0A6F">
      <w:pPr>
        <w:ind w:firstLine="708"/>
        <w:jc w:val="both"/>
        <w:rPr>
          <w:rFonts w:ascii="Tahoma" w:hAnsi="Tahoma" w:cs="Tahoma"/>
          <w:sz w:val="20"/>
        </w:rPr>
      </w:pPr>
    </w:p>
    <w:p w14:paraId="0E7DE7EA" w14:textId="77777777" w:rsidR="00BF0A6F" w:rsidRDefault="00BF0A6F" w:rsidP="00BF0A6F">
      <w:pPr>
        <w:ind w:firstLine="708"/>
        <w:jc w:val="both"/>
        <w:rPr>
          <w:rFonts w:ascii="Tahoma" w:hAnsi="Tahoma" w:cs="Tahoma"/>
          <w:sz w:val="20"/>
        </w:rPr>
      </w:pPr>
    </w:p>
    <w:p w14:paraId="54676984" w14:textId="77777777" w:rsidR="00617952" w:rsidRDefault="00617952" w:rsidP="00BF0A6F">
      <w:pPr>
        <w:jc w:val="both"/>
        <w:rPr>
          <w:rFonts w:ascii="Tahoma" w:hAnsi="Tahoma" w:cs="Tahoma"/>
          <w:sz w:val="20"/>
        </w:rPr>
      </w:pPr>
    </w:p>
    <w:p w14:paraId="41409B53" w14:textId="0F36AF7D" w:rsidR="00617952" w:rsidRDefault="00617952" w:rsidP="00BF0A6F">
      <w:pPr>
        <w:ind w:firstLine="708"/>
        <w:jc w:val="both"/>
        <w:rPr>
          <w:rFonts w:ascii="Tahoma" w:hAnsi="Tahoma" w:cs="Tahoma"/>
          <w:sz w:val="20"/>
        </w:rPr>
      </w:pPr>
      <w:r>
        <w:rPr>
          <w:rFonts w:ascii="Tahoma" w:hAnsi="Tahoma" w:cs="Tahoma"/>
          <w:sz w:val="20"/>
        </w:rPr>
        <w:t>Aucune porte intérieure ne doit rester fermée à clef après la sortie du travail, excepté les portes de la partie administrative.</w:t>
      </w:r>
    </w:p>
    <w:p w14:paraId="48892CA0" w14:textId="3FF6F9B8" w:rsidR="00617952" w:rsidRDefault="00617952" w:rsidP="00BF0A6F">
      <w:pPr>
        <w:ind w:firstLine="708"/>
        <w:jc w:val="both"/>
        <w:rPr>
          <w:rFonts w:ascii="Tahoma" w:hAnsi="Tahoma" w:cs="Tahoma"/>
          <w:sz w:val="20"/>
        </w:rPr>
      </w:pPr>
      <w:r>
        <w:rPr>
          <w:rFonts w:ascii="Tahoma" w:hAnsi="Tahoma" w:cs="Tahoma"/>
          <w:sz w:val="20"/>
        </w:rPr>
        <w:t>Tout accident, même léger, survenu au cours du travail ou du trajet doit être porté à la connaissance du responsable de l’intéressé le plus rapidement possible, dans la journée même de l’accident ou au plus tard dans les 24 heures, sauf force majeure, impossibilité absolue ou motif légitime.</w:t>
      </w:r>
    </w:p>
    <w:p w14:paraId="7BA3ED71" w14:textId="00D6E13D" w:rsidR="00617952" w:rsidRDefault="00617952" w:rsidP="00BF0A6F">
      <w:pPr>
        <w:ind w:firstLine="708"/>
        <w:jc w:val="both"/>
        <w:rPr>
          <w:rFonts w:ascii="Tahoma" w:hAnsi="Tahoma" w:cs="Tahoma"/>
          <w:sz w:val="20"/>
        </w:rPr>
      </w:pPr>
      <w:r>
        <w:rPr>
          <w:rFonts w:ascii="Tahoma" w:hAnsi="Tahoma" w:cs="Tahoma"/>
          <w:sz w:val="20"/>
        </w:rPr>
        <w:t>Le personnel est tenu de se soumettre aux visites médicales obligatoires périodiques ainsi qu’aux visites médicales d’embauche et de reprise.</w:t>
      </w:r>
    </w:p>
    <w:p w14:paraId="5AD90F12" w14:textId="77777777" w:rsidR="00617952" w:rsidRDefault="00617952" w:rsidP="00BF0A6F">
      <w:pPr>
        <w:ind w:firstLine="708"/>
        <w:jc w:val="both"/>
        <w:rPr>
          <w:rFonts w:ascii="Tahoma" w:hAnsi="Tahoma" w:cs="Tahoma"/>
          <w:sz w:val="20"/>
        </w:rPr>
      </w:pPr>
      <w:r>
        <w:rPr>
          <w:rFonts w:ascii="Tahoma" w:hAnsi="Tahoma" w:cs="Tahoma"/>
          <w:sz w:val="20"/>
        </w:rPr>
        <w:t>Le refus du salarié de se soumettre aux prescriptions relatives à la sécurité et aux visites médicales peut entraîner l’une des sanctions prévues au présent règlement.</w:t>
      </w:r>
    </w:p>
    <w:p w14:paraId="54240BAA" w14:textId="77777777" w:rsidR="00617952" w:rsidRDefault="00617952" w:rsidP="00BF0A6F">
      <w:pPr>
        <w:jc w:val="both"/>
        <w:rPr>
          <w:rFonts w:ascii="Tahoma" w:hAnsi="Tahoma" w:cs="Tahoma"/>
          <w:sz w:val="20"/>
        </w:rPr>
      </w:pPr>
    </w:p>
    <w:p w14:paraId="05E068B4" w14:textId="77777777" w:rsidR="00617952" w:rsidRDefault="00617952" w:rsidP="00BF0A6F">
      <w:pPr>
        <w:pStyle w:val="TM1"/>
        <w:jc w:val="both"/>
      </w:pPr>
      <w:r>
        <w:t>V – Entrée en vigueur et modifications du règlement.</w:t>
      </w:r>
    </w:p>
    <w:p w14:paraId="0D1D831B" w14:textId="77F4EFA0" w:rsidR="00617952" w:rsidRDefault="00711E46" w:rsidP="00BF0A6F">
      <w:pPr>
        <w:pStyle w:val="En-tte"/>
        <w:tabs>
          <w:tab w:val="clear" w:pos="4536"/>
          <w:tab w:val="clear" w:pos="9072"/>
        </w:tabs>
        <w:jc w:val="both"/>
        <w:rPr>
          <w:rFonts w:ascii="Tahoma" w:hAnsi="Tahoma" w:cs="Tahoma"/>
          <w:sz w:val="20"/>
        </w:rPr>
      </w:pPr>
      <w:r>
        <w:rPr>
          <w:noProof/>
        </w:rPr>
        <w:pict w14:anchorId="3456A1DD">
          <v:line id="Connecteur droit 3"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pt" to="261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" strokeweight="2.25pt"/>
        </w:pict>
      </w:r>
    </w:p>
    <w:p w14:paraId="403B61C0" w14:textId="77777777" w:rsidR="00617952" w:rsidRDefault="00617952" w:rsidP="00BF0A6F">
      <w:pPr>
        <w:pStyle w:val="En-tte"/>
        <w:tabs>
          <w:tab w:val="clear" w:pos="4536"/>
          <w:tab w:val="clear" w:pos="9072"/>
        </w:tabs>
        <w:jc w:val="both"/>
        <w:rPr>
          <w:rFonts w:ascii="Tahoma" w:hAnsi="Tahoma" w:cs="Tahoma"/>
          <w:sz w:val="20"/>
        </w:rPr>
      </w:pPr>
    </w:p>
    <w:p w14:paraId="4121CC68" w14:textId="77777777" w:rsidR="00617952" w:rsidRDefault="00617952" w:rsidP="00BF0A6F">
      <w:pPr>
        <w:jc w:val="both"/>
        <w:rPr>
          <w:rFonts w:ascii="Tahoma" w:hAnsi="Tahoma" w:cs="Tahoma"/>
          <w:b/>
          <w:bCs/>
          <w:sz w:val="20"/>
          <w:u w:val="single"/>
        </w:rPr>
      </w:pPr>
      <w:r>
        <w:rPr>
          <w:rFonts w:ascii="Tahoma" w:hAnsi="Tahoma" w:cs="Tahoma"/>
          <w:b/>
          <w:bCs/>
          <w:sz w:val="20"/>
          <w:u w:val="single"/>
        </w:rPr>
        <w:t>Article 14 – Date d’entrée en vigueur.</w:t>
      </w:r>
    </w:p>
    <w:p w14:paraId="48AB7A76" w14:textId="77777777" w:rsidR="00617952" w:rsidRDefault="00617952" w:rsidP="00BF0A6F">
      <w:pPr>
        <w:jc w:val="both"/>
        <w:rPr>
          <w:rFonts w:ascii="Tahoma" w:hAnsi="Tahoma" w:cs="Tahoma"/>
          <w:sz w:val="20"/>
        </w:rPr>
      </w:pPr>
    </w:p>
    <w:p w14:paraId="7585E20C" w14:textId="77777777" w:rsidR="00617952" w:rsidRDefault="00617952" w:rsidP="00BF0A6F">
      <w:pPr>
        <w:pStyle w:val="Retraitcorpsdetexte2"/>
        <w:ind w:left="0" w:firstLine="708"/>
        <w:jc w:val="both"/>
        <w:rPr>
          <w:rFonts w:ascii="Tahoma" w:hAnsi="Tahoma" w:cs="Tahoma"/>
          <w:sz w:val="20"/>
        </w:rPr>
      </w:pPr>
      <w:r>
        <w:rPr>
          <w:rFonts w:ascii="Tahoma" w:hAnsi="Tahoma" w:cs="Tahoma"/>
          <w:sz w:val="20"/>
        </w:rPr>
        <w:t>Ce règlement entre en vigueur le 1</w:t>
      </w:r>
      <w:r>
        <w:rPr>
          <w:rFonts w:ascii="Tahoma" w:hAnsi="Tahoma" w:cs="Tahoma"/>
          <w:sz w:val="20"/>
          <w:vertAlign w:val="superscript"/>
        </w:rPr>
        <w:t>er</w:t>
      </w:r>
      <w:r>
        <w:rPr>
          <w:rFonts w:ascii="Tahoma" w:hAnsi="Tahoma" w:cs="Tahoma"/>
          <w:sz w:val="20"/>
        </w:rPr>
        <w:t xml:space="preserve"> janvier 2023. Il a été préalablement affiché conformément aux dispositions du Code du Travail et déposé au secrétariat du Conseil des Prud’hommes.</w:t>
      </w:r>
    </w:p>
    <w:p w14:paraId="2C3DD6C1" w14:textId="77777777" w:rsidR="00617952" w:rsidRDefault="00617952" w:rsidP="00BF0A6F">
      <w:pPr>
        <w:jc w:val="both"/>
        <w:rPr>
          <w:rFonts w:ascii="Tahoma" w:hAnsi="Tahoma" w:cs="Tahoma"/>
          <w:sz w:val="20"/>
        </w:rPr>
      </w:pPr>
    </w:p>
    <w:p w14:paraId="72B84634" w14:textId="77777777" w:rsidR="005460CF" w:rsidRDefault="00617952" w:rsidP="00BF0A6F">
      <w:pPr>
        <w:ind w:firstLine="708"/>
        <w:jc w:val="both"/>
        <w:rPr>
          <w:rFonts w:ascii="Tahoma" w:hAnsi="Tahoma" w:cs="Tahoma"/>
          <w:sz w:val="20"/>
        </w:rPr>
      </w:pPr>
      <w:r>
        <w:rPr>
          <w:rFonts w:ascii="Tahoma" w:hAnsi="Tahoma" w:cs="Tahoma"/>
          <w:sz w:val="20"/>
        </w:rPr>
        <w:t xml:space="preserve">Conformément à l’article L.1321-4 du code du travail ce règlement a été soumis aux délégués du personnel. Les avis émis par </w:t>
      </w:r>
    </w:p>
    <w:p w14:paraId="1DA48518" w14:textId="77777777" w:rsidR="005460CF" w:rsidRDefault="005460CF" w:rsidP="00BF0A6F">
      <w:pPr>
        <w:jc w:val="both"/>
        <w:rPr>
          <w:rFonts w:ascii="Tahoma" w:hAnsi="Tahoma" w:cs="Tahoma"/>
          <w:sz w:val="20"/>
        </w:rPr>
      </w:pPr>
    </w:p>
    <w:p w14:paraId="5B646F45" w14:textId="7304E3D0" w:rsidR="00617952" w:rsidRDefault="00617952" w:rsidP="00BF0A6F">
      <w:pPr>
        <w:jc w:val="both"/>
        <w:rPr>
          <w:rFonts w:ascii="Tahoma" w:hAnsi="Tahoma" w:cs="Tahoma"/>
          <w:sz w:val="20"/>
        </w:rPr>
      </w:pPr>
      <w:proofErr w:type="gramStart"/>
      <w:r>
        <w:rPr>
          <w:rFonts w:ascii="Tahoma" w:hAnsi="Tahoma" w:cs="Tahoma"/>
          <w:sz w:val="20"/>
        </w:rPr>
        <w:lastRenderedPageBreak/>
        <w:t>ces</w:t>
      </w:r>
      <w:proofErr w:type="gramEnd"/>
      <w:r>
        <w:rPr>
          <w:rFonts w:ascii="Tahoma" w:hAnsi="Tahoma" w:cs="Tahoma"/>
          <w:sz w:val="20"/>
        </w:rPr>
        <w:t xml:space="preserve"> personnes ont été adressés à l'inspecteur du travail en même temps que deux exemplaires du règlement.</w:t>
      </w:r>
    </w:p>
    <w:p w14:paraId="370D9D02" w14:textId="77777777" w:rsidR="00617952" w:rsidRDefault="00617952" w:rsidP="00BF0A6F">
      <w:pPr>
        <w:jc w:val="both"/>
        <w:rPr>
          <w:rFonts w:ascii="Tahoma" w:hAnsi="Tahoma" w:cs="Tahoma"/>
          <w:sz w:val="20"/>
        </w:rPr>
      </w:pPr>
    </w:p>
    <w:p w14:paraId="4A0FF767" w14:textId="65C9282A" w:rsidR="00617952" w:rsidRPr="006E7C67" w:rsidRDefault="00617952" w:rsidP="00BF0A6F">
      <w:pPr>
        <w:jc w:val="both"/>
        <w:rPr>
          <w:rFonts w:ascii="Tahoma" w:hAnsi="Tahoma" w:cs="Tahoma"/>
          <w:b/>
          <w:bCs/>
          <w:sz w:val="20"/>
          <w:u w:val="single"/>
        </w:rPr>
      </w:pPr>
      <w:r>
        <w:rPr>
          <w:rFonts w:ascii="Tahoma" w:hAnsi="Tahoma" w:cs="Tahoma"/>
          <w:b/>
          <w:bCs/>
          <w:sz w:val="20"/>
          <w:u w:val="single"/>
        </w:rPr>
        <w:t>Article 15 – Modifications ultérieures.</w:t>
      </w:r>
    </w:p>
    <w:p w14:paraId="0F3F0072" w14:textId="6129C784" w:rsidR="00617952" w:rsidRPr="006E7C67" w:rsidRDefault="00617952" w:rsidP="00BF0A6F">
      <w:pPr>
        <w:ind w:firstLine="708"/>
        <w:jc w:val="both"/>
        <w:rPr>
          <w:rFonts w:ascii="Tahoma" w:hAnsi="Tahoma" w:cs="Tahoma"/>
          <w:sz w:val="20"/>
        </w:rPr>
      </w:pPr>
      <w:r>
        <w:rPr>
          <w:rFonts w:ascii="Tahoma" w:hAnsi="Tahoma" w:cs="Tahoma"/>
          <w:sz w:val="20"/>
        </w:rPr>
        <w:t xml:space="preserve">Toute modification ultérieure sera, conformément au code du travail, soumis à la même procédure, étant entendu que toute clause du règlement qui deviendrait contraire aux dispositions légales réglementaires ou conventionnelles, applicables à l’association du fait de l’évolution de ces dernières, serait nulle de plein droit. </w:t>
      </w:r>
    </w:p>
    <w:p w14:paraId="12FD7014" w14:textId="77777777" w:rsidR="006E7C67" w:rsidRDefault="006E7C67" w:rsidP="00BF0A6F">
      <w:pPr>
        <w:pStyle w:val="En-tte"/>
        <w:tabs>
          <w:tab w:val="clear" w:pos="4536"/>
          <w:tab w:val="clear" w:pos="9072"/>
        </w:tabs>
        <w:jc w:val="both"/>
        <w:rPr>
          <w:rFonts w:ascii="Tahoma" w:hAnsi="Tahoma" w:cs="Tahoma"/>
          <w:sz w:val="20"/>
        </w:rPr>
      </w:pPr>
    </w:p>
    <w:p w14:paraId="5F43E0AD" w14:textId="7116CE83" w:rsidR="00617952" w:rsidRDefault="00617952" w:rsidP="00BF0A6F">
      <w:pPr>
        <w:pStyle w:val="En-tte"/>
        <w:tabs>
          <w:tab w:val="clear" w:pos="4536"/>
          <w:tab w:val="clear" w:pos="9072"/>
        </w:tabs>
        <w:jc w:val="both"/>
        <w:rPr>
          <w:rFonts w:ascii="Tahoma" w:hAnsi="Tahoma" w:cs="Tahoma"/>
          <w:sz w:val="20"/>
        </w:rPr>
      </w:pPr>
      <w:r>
        <w:rPr>
          <w:rFonts w:ascii="Tahoma" w:hAnsi="Tahoma" w:cs="Tahoma"/>
          <w:sz w:val="20"/>
        </w:rPr>
        <w:t>Fait à Chalon-sur-Saône le 13/09/22</w:t>
      </w:r>
    </w:p>
    <w:p w14:paraId="4D88155E" w14:textId="3B73B68B" w:rsidR="00617952" w:rsidRDefault="00617952" w:rsidP="00BF0A6F">
      <w:pPr>
        <w:ind w:left="4680"/>
        <w:jc w:val="both"/>
        <w:rPr>
          <w:rFonts w:ascii="Tahoma" w:hAnsi="Tahoma" w:cs="Tahoma"/>
          <w:sz w:val="20"/>
        </w:rPr>
      </w:pPr>
      <w:r>
        <w:rPr>
          <w:rFonts w:ascii="Tahoma" w:hAnsi="Tahoma" w:cs="Tahoma"/>
          <w:sz w:val="20"/>
        </w:rPr>
        <w:t>Le Président de l’association</w:t>
      </w:r>
    </w:p>
    <w:p w14:paraId="78A8A8A9" w14:textId="77777777" w:rsidR="00617952" w:rsidRDefault="00617952" w:rsidP="00617952">
      <w:pPr>
        <w:ind w:left="4680"/>
        <w:jc w:val="center"/>
        <w:rPr>
          <w:rFonts w:ascii="Tahoma" w:hAnsi="Tahoma" w:cs="Tahoma"/>
          <w:sz w:val="20"/>
        </w:rPr>
      </w:pPr>
      <w:r>
        <w:rPr>
          <w:rFonts w:ascii="Tahoma" w:hAnsi="Tahoma" w:cs="Tahoma"/>
          <w:noProof/>
          <w:sz w:val="20"/>
        </w:rPr>
        <w:drawing>
          <wp:inline distT="0" distB="0" distL="0" distR="0" wp14:anchorId="63DC5CCF" wp14:editId="11B4F289">
            <wp:extent cx="552450" cy="908130"/>
            <wp:effectExtent l="0" t="0" r="0" b="6350"/>
            <wp:docPr id="1902125993" name="Image 1" descr="Une image contenant croquis, Dessin d’enfant, dessi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25993" name="Image 1" descr="Une image contenant croquis, Dessin d’enfant, dessin, art&#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377" cy="909654"/>
                    </a:xfrm>
                    <a:prstGeom prst="rect">
                      <a:avLst/>
                    </a:prstGeom>
                    <a:noFill/>
                    <a:ln>
                      <a:noFill/>
                    </a:ln>
                  </pic:spPr>
                </pic:pic>
              </a:graphicData>
            </a:graphic>
          </wp:inline>
        </w:drawing>
      </w:r>
    </w:p>
    <w:sectPr w:rsidR="00617952" w:rsidSect="00D14DD7">
      <w:headerReference w:type="default" r:id="rId22"/>
      <w:footerReference w:type="default" r:id="rId23"/>
      <w:pgSz w:w="8419" w:h="11906" w:orient="landscape"/>
      <w:pgMar w:top="720" w:right="720" w:bottom="720" w:left="720" w:header="709" w:footer="62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28C0D" w14:textId="77777777" w:rsidR="00FD12B2" w:rsidRDefault="00FD12B2" w:rsidP="005232BF">
      <w:pPr>
        <w:spacing w:after="0" w:line="240" w:lineRule="auto"/>
      </w:pPr>
      <w:r>
        <w:separator/>
      </w:r>
    </w:p>
  </w:endnote>
  <w:endnote w:type="continuationSeparator" w:id="0">
    <w:p w14:paraId="1321A8E8" w14:textId="77777777" w:rsidR="00FD12B2" w:rsidRDefault="00FD12B2" w:rsidP="00523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436712"/>
      <w:docPartObj>
        <w:docPartGallery w:val="Page Numbers (Bottom of Page)"/>
        <w:docPartUnique/>
      </w:docPartObj>
    </w:sdtPr>
    <w:sdtEndPr/>
    <w:sdtContent>
      <w:p w14:paraId="5107C2EB" w14:textId="488627C0" w:rsidR="002B7A8F" w:rsidRDefault="002B7A8F">
        <w:pPr>
          <w:pStyle w:val="Pieddepage"/>
          <w:jc w:val="center"/>
        </w:pPr>
        <w:r>
          <w:fldChar w:fldCharType="begin"/>
        </w:r>
        <w:r>
          <w:instrText>PAGE   \* MERGEFORMAT</w:instrText>
        </w:r>
        <w:r>
          <w:fldChar w:fldCharType="separate"/>
        </w:r>
        <w:r>
          <w:t>2</w:t>
        </w:r>
        <w:r>
          <w:fldChar w:fldCharType="end"/>
        </w:r>
      </w:p>
    </w:sdtContent>
  </w:sdt>
  <w:p w14:paraId="3E22402A" w14:textId="1521E981" w:rsidR="00FD12B2" w:rsidRDefault="00FD12B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ADD15" w14:textId="77777777" w:rsidR="00FD12B2" w:rsidRDefault="00FD12B2" w:rsidP="005232BF">
      <w:pPr>
        <w:spacing w:after="0" w:line="240" w:lineRule="auto"/>
      </w:pPr>
      <w:r>
        <w:separator/>
      </w:r>
    </w:p>
  </w:footnote>
  <w:footnote w:type="continuationSeparator" w:id="0">
    <w:p w14:paraId="6352472B" w14:textId="77777777" w:rsidR="00FD12B2" w:rsidRDefault="00FD12B2" w:rsidP="00523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BAFEB" w14:textId="018BE155" w:rsidR="00C74081" w:rsidRDefault="00C74081">
    <w:pPr>
      <w:pStyle w:val="En-tte"/>
    </w:pPr>
    <w:r>
      <w:rPr>
        <w:noProof/>
      </w:rPr>
      <w:drawing>
        <wp:inline distT="0" distB="0" distL="0" distR="0" wp14:anchorId="0388E18A" wp14:editId="2D941E00">
          <wp:extent cx="942975" cy="492599"/>
          <wp:effectExtent l="0" t="0" r="0" b="0"/>
          <wp:docPr id="14591494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49259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52FB7"/>
    <w:multiLevelType w:val="hybridMultilevel"/>
    <w:tmpl w:val="6D0E3712"/>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 w15:restartNumberingAfterBreak="0">
    <w:nsid w:val="05BD4825"/>
    <w:multiLevelType w:val="hybridMultilevel"/>
    <w:tmpl w:val="0298E1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416C64"/>
    <w:multiLevelType w:val="hybridMultilevel"/>
    <w:tmpl w:val="46B865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6C462F"/>
    <w:multiLevelType w:val="hybridMultilevel"/>
    <w:tmpl w:val="DB90B6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D166D8"/>
    <w:multiLevelType w:val="hybridMultilevel"/>
    <w:tmpl w:val="F0A81E16"/>
    <w:lvl w:ilvl="0" w:tplc="C8F4CF3E">
      <w:numFmt w:val="bullet"/>
      <w:lvlText w:val="-"/>
      <w:lvlJc w:val="left"/>
      <w:pPr>
        <w:ind w:left="1065" w:hanging="360"/>
      </w:pPr>
      <w:rPr>
        <w:rFonts w:ascii="Calibri" w:eastAsiaTheme="minorHAnsi" w:hAnsi="Calibri" w:cstheme="minorBidi"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0F7A6A5C"/>
    <w:multiLevelType w:val="hybridMultilevel"/>
    <w:tmpl w:val="3F983F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276BB3"/>
    <w:multiLevelType w:val="hybridMultilevel"/>
    <w:tmpl w:val="DD1E4C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0C1693"/>
    <w:multiLevelType w:val="hybridMultilevel"/>
    <w:tmpl w:val="71F67A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7D4A96"/>
    <w:multiLevelType w:val="hybridMultilevel"/>
    <w:tmpl w:val="7946D1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B1552B"/>
    <w:multiLevelType w:val="hybridMultilevel"/>
    <w:tmpl w:val="379A8AE2"/>
    <w:lvl w:ilvl="0" w:tplc="040C000B">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0" w15:restartNumberingAfterBreak="0">
    <w:nsid w:val="1DB13DFC"/>
    <w:multiLevelType w:val="hybridMultilevel"/>
    <w:tmpl w:val="A4C6DDFC"/>
    <w:lvl w:ilvl="0" w:tplc="B70835A0">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1" w15:restartNumberingAfterBreak="0">
    <w:nsid w:val="1DFF7DE7"/>
    <w:multiLevelType w:val="hybridMultilevel"/>
    <w:tmpl w:val="BDD075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5E4E17"/>
    <w:multiLevelType w:val="hybridMultilevel"/>
    <w:tmpl w:val="02EA2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B677D4"/>
    <w:multiLevelType w:val="hybridMultilevel"/>
    <w:tmpl w:val="D8584C24"/>
    <w:lvl w:ilvl="0" w:tplc="711469B2">
      <w:start w:val="1"/>
      <w:numFmt w:val="bullet"/>
      <w:lvlText w:val=""/>
      <w:lvlJc w:val="left"/>
      <w:pPr>
        <w:ind w:left="1352" w:hanging="360"/>
      </w:pPr>
      <w:rPr>
        <w:rFonts w:ascii="Wingdings" w:hAnsi="Wingdings" w:hint="default"/>
        <w:color w:val="00B0F0"/>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14" w15:restartNumberingAfterBreak="0">
    <w:nsid w:val="25416F69"/>
    <w:multiLevelType w:val="hybridMultilevel"/>
    <w:tmpl w:val="A5D207FA"/>
    <w:lvl w:ilvl="0" w:tplc="040C0005">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5" w15:restartNumberingAfterBreak="0">
    <w:nsid w:val="263E46FA"/>
    <w:multiLevelType w:val="hybridMultilevel"/>
    <w:tmpl w:val="4D4CCA48"/>
    <w:lvl w:ilvl="0" w:tplc="040C0001">
      <w:start w:val="1"/>
      <w:numFmt w:val="bullet"/>
      <w:lvlText w:val=""/>
      <w:lvlJc w:val="left"/>
      <w:pPr>
        <w:ind w:left="975" w:hanging="360"/>
      </w:pPr>
      <w:rPr>
        <w:rFonts w:ascii="Symbol" w:hAnsi="Symbol" w:hint="default"/>
      </w:rPr>
    </w:lvl>
    <w:lvl w:ilvl="1" w:tplc="040C0003" w:tentative="1">
      <w:start w:val="1"/>
      <w:numFmt w:val="bullet"/>
      <w:lvlText w:val="o"/>
      <w:lvlJc w:val="left"/>
      <w:pPr>
        <w:ind w:left="1695" w:hanging="360"/>
      </w:pPr>
      <w:rPr>
        <w:rFonts w:ascii="Courier New" w:hAnsi="Courier New" w:cs="Courier New" w:hint="default"/>
      </w:rPr>
    </w:lvl>
    <w:lvl w:ilvl="2" w:tplc="040C0005" w:tentative="1">
      <w:start w:val="1"/>
      <w:numFmt w:val="bullet"/>
      <w:lvlText w:val=""/>
      <w:lvlJc w:val="left"/>
      <w:pPr>
        <w:ind w:left="2415" w:hanging="360"/>
      </w:pPr>
      <w:rPr>
        <w:rFonts w:ascii="Wingdings" w:hAnsi="Wingdings" w:hint="default"/>
      </w:rPr>
    </w:lvl>
    <w:lvl w:ilvl="3" w:tplc="040C0001" w:tentative="1">
      <w:start w:val="1"/>
      <w:numFmt w:val="bullet"/>
      <w:lvlText w:val=""/>
      <w:lvlJc w:val="left"/>
      <w:pPr>
        <w:ind w:left="3135" w:hanging="360"/>
      </w:pPr>
      <w:rPr>
        <w:rFonts w:ascii="Symbol" w:hAnsi="Symbol" w:hint="default"/>
      </w:rPr>
    </w:lvl>
    <w:lvl w:ilvl="4" w:tplc="040C0003" w:tentative="1">
      <w:start w:val="1"/>
      <w:numFmt w:val="bullet"/>
      <w:lvlText w:val="o"/>
      <w:lvlJc w:val="left"/>
      <w:pPr>
        <w:ind w:left="3855" w:hanging="360"/>
      </w:pPr>
      <w:rPr>
        <w:rFonts w:ascii="Courier New" w:hAnsi="Courier New" w:cs="Courier New" w:hint="default"/>
      </w:rPr>
    </w:lvl>
    <w:lvl w:ilvl="5" w:tplc="040C0005" w:tentative="1">
      <w:start w:val="1"/>
      <w:numFmt w:val="bullet"/>
      <w:lvlText w:val=""/>
      <w:lvlJc w:val="left"/>
      <w:pPr>
        <w:ind w:left="4575" w:hanging="360"/>
      </w:pPr>
      <w:rPr>
        <w:rFonts w:ascii="Wingdings" w:hAnsi="Wingdings" w:hint="default"/>
      </w:rPr>
    </w:lvl>
    <w:lvl w:ilvl="6" w:tplc="040C0001" w:tentative="1">
      <w:start w:val="1"/>
      <w:numFmt w:val="bullet"/>
      <w:lvlText w:val=""/>
      <w:lvlJc w:val="left"/>
      <w:pPr>
        <w:ind w:left="5295" w:hanging="360"/>
      </w:pPr>
      <w:rPr>
        <w:rFonts w:ascii="Symbol" w:hAnsi="Symbol" w:hint="default"/>
      </w:rPr>
    </w:lvl>
    <w:lvl w:ilvl="7" w:tplc="040C0003" w:tentative="1">
      <w:start w:val="1"/>
      <w:numFmt w:val="bullet"/>
      <w:lvlText w:val="o"/>
      <w:lvlJc w:val="left"/>
      <w:pPr>
        <w:ind w:left="6015" w:hanging="360"/>
      </w:pPr>
      <w:rPr>
        <w:rFonts w:ascii="Courier New" w:hAnsi="Courier New" w:cs="Courier New" w:hint="default"/>
      </w:rPr>
    </w:lvl>
    <w:lvl w:ilvl="8" w:tplc="040C0005" w:tentative="1">
      <w:start w:val="1"/>
      <w:numFmt w:val="bullet"/>
      <w:lvlText w:val=""/>
      <w:lvlJc w:val="left"/>
      <w:pPr>
        <w:ind w:left="6735" w:hanging="360"/>
      </w:pPr>
      <w:rPr>
        <w:rFonts w:ascii="Wingdings" w:hAnsi="Wingdings" w:hint="default"/>
      </w:rPr>
    </w:lvl>
  </w:abstractNum>
  <w:abstractNum w:abstractNumId="16" w15:restartNumberingAfterBreak="0">
    <w:nsid w:val="2BE47CDC"/>
    <w:multiLevelType w:val="hybridMultilevel"/>
    <w:tmpl w:val="DC7AEE1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2C921621"/>
    <w:multiLevelType w:val="hybridMultilevel"/>
    <w:tmpl w:val="5352F5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DC816AC"/>
    <w:multiLevelType w:val="hybridMultilevel"/>
    <w:tmpl w:val="E33875B4"/>
    <w:lvl w:ilvl="0" w:tplc="040C0001">
      <w:start w:val="1"/>
      <w:numFmt w:val="bullet"/>
      <w:lvlText w:val=""/>
      <w:lvlJc w:val="left"/>
      <w:pPr>
        <w:ind w:left="1785" w:hanging="360"/>
      </w:pPr>
      <w:rPr>
        <w:rFonts w:ascii="Symbol" w:hAnsi="Symbol"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9" w15:restartNumberingAfterBreak="0">
    <w:nsid w:val="2F2C61A9"/>
    <w:multiLevelType w:val="hybridMultilevel"/>
    <w:tmpl w:val="2D5230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00E3D6A"/>
    <w:multiLevelType w:val="hybridMultilevel"/>
    <w:tmpl w:val="C72ED7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04177FB"/>
    <w:multiLevelType w:val="hybridMultilevel"/>
    <w:tmpl w:val="D624AE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E20C04"/>
    <w:multiLevelType w:val="hybridMultilevel"/>
    <w:tmpl w:val="68F84D76"/>
    <w:lvl w:ilvl="0" w:tplc="040C0001">
      <w:start w:val="1"/>
      <w:numFmt w:val="bullet"/>
      <w:lvlText w:val=""/>
      <w:lvlJc w:val="left"/>
      <w:pPr>
        <w:ind w:left="2850" w:hanging="360"/>
      </w:pPr>
      <w:rPr>
        <w:rFonts w:ascii="Symbol" w:hAnsi="Symbol" w:hint="default"/>
      </w:rPr>
    </w:lvl>
    <w:lvl w:ilvl="1" w:tplc="040C0003" w:tentative="1">
      <w:start w:val="1"/>
      <w:numFmt w:val="bullet"/>
      <w:lvlText w:val="o"/>
      <w:lvlJc w:val="left"/>
      <w:pPr>
        <w:ind w:left="3570" w:hanging="360"/>
      </w:pPr>
      <w:rPr>
        <w:rFonts w:ascii="Courier New" w:hAnsi="Courier New" w:cs="Courier New" w:hint="default"/>
      </w:rPr>
    </w:lvl>
    <w:lvl w:ilvl="2" w:tplc="040C0005" w:tentative="1">
      <w:start w:val="1"/>
      <w:numFmt w:val="bullet"/>
      <w:lvlText w:val=""/>
      <w:lvlJc w:val="left"/>
      <w:pPr>
        <w:ind w:left="4290" w:hanging="360"/>
      </w:pPr>
      <w:rPr>
        <w:rFonts w:ascii="Wingdings" w:hAnsi="Wingdings" w:hint="default"/>
      </w:rPr>
    </w:lvl>
    <w:lvl w:ilvl="3" w:tplc="040C0001" w:tentative="1">
      <w:start w:val="1"/>
      <w:numFmt w:val="bullet"/>
      <w:lvlText w:val=""/>
      <w:lvlJc w:val="left"/>
      <w:pPr>
        <w:ind w:left="5010" w:hanging="360"/>
      </w:pPr>
      <w:rPr>
        <w:rFonts w:ascii="Symbol" w:hAnsi="Symbol" w:hint="default"/>
      </w:rPr>
    </w:lvl>
    <w:lvl w:ilvl="4" w:tplc="040C0003" w:tentative="1">
      <w:start w:val="1"/>
      <w:numFmt w:val="bullet"/>
      <w:lvlText w:val="o"/>
      <w:lvlJc w:val="left"/>
      <w:pPr>
        <w:ind w:left="5730" w:hanging="360"/>
      </w:pPr>
      <w:rPr>
        <w:rFonts w:ascii="Courier New" w:hAnsi="Courier New" w:cs="Courier New" w:hint="default"/>
      </w:rPr>
    </w:lvl>
    <w:lvl w:ilvl="5" w:tplc="040C0005" w:tentative="1">
      <w:start w:val="1"/>
      <w:numFmt w:val="bullet"/>
      <w:lvlText w:val=""/>
      <w:lvlJc w:val="left"/>
      <w:pPr>
        <w:ind w:left="6450" w:hanging="360"/>
      </w:pPr>
      <w:rPr>
        <w:rFonts w:ascii="Wingdings" w:hAnsi="Wingdings" w:hint="default"/>
      </w:rPr>
    </w:lvl>
    <w:lvl w:ilvl="6" w:tplc="040C0001" w:tentative="1">
      <w:start w:val="1"/>
      <w:numFmt w:val="bullet"/>
      <w:lvlText w:val=""/>
      <w:lvlJc w:val="left"/>
      <w:pPr>
        <w:ind w:left="7170" w:hanging="360"/>
      </w:pPr>
      <w:rPr>
        <w:rFonts w:ascii="Symbol" w:hAnsi="Symbol" w:hint="default"/>
      </w:rPr>
    </w:lvl>
    <w:lvl w:ilvl="7" w:tplc="040C0003" w:tentative="1">
      <w:start w:val="1"/>
      <w:numFmt w:val="bullet"/>
      <w:lvlText w:val="o"/>
      <w:lvlJc w:val="left"/>
      <w:pPr>
        <w:ind w:left="7890" w:hanging="360"/>
      </w:pPr>
      <w:rPr>
        <w:rFonts w:ascii="Courier New" w:hAnsi="Courier New" w:cs="Courier New" w:hint="default"/>
      </w:rPr>
    </w:lvl>
    <w:lvl w:ilvl="8" w:tplc="040C0005" w:tentative="1">
      <w:start w:val="1"/>
      <w:numFmt w:val="bullet"/>
      <w:lvlText w:val=""/>
      <w:lvlJc w:val="left"/>
      <w:pPr>
        <w:ind w:left="8610" w:hanging="360"/>
      </w:pPr>
      <w:rPr>
        <w:rFonts w:ascii="Wingdings" w:hAnsi="Wingdings" w:hint="default"/>
      </w:rPr>
    </w:lvl>
  </w:abstractNum>
  <w:abstractNum w:abstractNumId="23" w15:restartNumberingAfterBreak="0">
    <w:nsid w:val="35553BA8"/>
    <w:multiLevelType w:val="hybridMultilevel"/>
    <w:tmpl w:val="D0E8EDE8"/>
    <w:lvl w:ilvl="0" w:tplc="040C0005">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4" w15:restartNumberingAfterBreak="0">
    <w:nsid w:val="386672A1"/>
    <w:multiLevelType w:val="hybridMultilevel"/>
    <w:tmpl w:val="9D7666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9C503E6"/>
    <w:multiLevelType w:val="hybridMultilevel"/>
    <w:tmpl w:val="A5A63D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AEB0EB9"/>
    <w:multiLevelType w:val="hybridMultilevel"/>
    <w:tmpl w:val="FCF60A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B94486"/>
    <w:multiLevelType w:val="hybridMultilevel"/>
    <w:tmpl w:val="E4181B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2190AE5"/>
    <w:multiLevelType w:val="hybridMultilevel"/>
    <w:tmpl w:val="5D46A5E6"/>
    <w:lvl w:ilvl="0" w:tplc="040C0005">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9" w15:restartNumberingAfterBreak="0">
    <w:nsid w:val="43932857"/>
    <w:multiLevelType w:val="hybridMultilevel"/>
    <w:tmpl w:val="E49A6962"/>
    <w:lvl w:ilvl="0" w:tplc="E42C178E">
      <w:start w:val="1"/>
      <w:numFmt w:val="decimal"/>
      <w:lvlText w:val="%1)"/>
      <w:lvlJc w:val="left"/>
      <w:pPr>
        <w:ind w:left="1069" w:hanging="360"/>
      </w:pPr>
      <w:rPr>
        <w:rFonts w:hint="default"/>
        <w:color w:val="002060"/>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0" w15:restartNumberingAfterBreak="0">
    <w:nsid w:val="43EA1C10"/>
    <w:multiLevelType w:val="hybridMultilevel"/>
    <w:tmpl w:val="BF103E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E658C1"/>
    <w:multiLevelType w:val="hybridMultilevel"/>
    <w:tmpl w:val="F8462C78"/>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32" w15:restartNumberingAfterBreak="0">
    <w:nsid w:val="524564D4"/>
    <w:multiLevelType w:val="hybridMultilevel"/>
    <w:tmpl w:val="F06889BC"/>
    <w:lvl w:ilvl="0" w:tplc="040C0005">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3" w15:restartNumberingAfterBreak="0">
    <w:nsid w:val="5270523F"/>
    <w:multiLevelType w:val="hybridMultilevel"/>
    <w:tmpl w:val="1800F9DA"/>
    <w:lvl w:ilvl="0" w:tplc="040C000B">
      <w:start w:val="1"/>
      <w:numFmt w:val="bullet"/>
      <w:lvlText w:val=""/>
      <w:lvlJc w:val="left"/>
      <w:pPr>
        <w:ind w:left="1785" w:hanging="360"/>
      </w:pPr>
      <w:rPr>
        <w:rFonts w:ascii="Wingdings" w:hAnsi="Wingdings"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34" w15:restartNumberingAfterBreak="0">
    <w:nsid w:val="53A36AEE"/>
    <w:multiLevelType w:val="hybridMultilevel"/>
    <w:tmpl w:val="1D50096C"/>
    <w:lvl w:ilvl="0" w:tplc="912CE942">
      <w:start w:val="3"/>
      <w:numFmt w:val="bullet"/>
      <w:lvlText w:val="-"/>
      <w:lvlJc w:val="left"/>
      <w:pPr>
        <w:ind w:left="1065" w:hanging="360"/>
      </w:pPr>
      <w:rPr>
        <w:rFonts w:ascii="Arial" w:eastAsia="Times New Roman" w:hAnsi="Arial" w:cs="Arial" w:hint="default"/>
      </w:rPr>
    </w:lvl>
    <w:lvl w:ilvl="1" w:tplc="040C0003">
      <w:start w:val="1"/>
      <w:numFmt w:val="bullet"/>
      <w:lvlText w:val="o"/>
      <w:lvlJc w:val="left"/>
      <w:pPr>
        <w:ind w:left="1778"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5" w15:restartNumberingAfterBreak="0">
    <w:nsid w:val="56B17D3E"/>
    <w:multiLevelType w:val="hybridMultilevel"/>
    <w:tmpl w:val="140202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6BB130A"/>
    <w:multiLevelType w:val="hybridMultilevel"/>
    <w:tmpl w:val="AA109B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83E09BD"/>
    <w:multiLevelType w:val="hybridMultilevel"/>
    <w:tmpl w:val="4FAE493E"/>
    <w:lvl w:ilvl="0" w:tplc="E42C178E">
      <w:start w:val="1"/>
      <w:numFmt w:val="decimal"/>
      <w:lvlText w:val="%1)"/>
      <w:lvlJc w:val="left"/>
      <w:pPr>
        <w:ind w:left="1069" w:hanging="360"/>
      </w:pPr>
      <w:rPr>
        <w:rFonts w:hint="default"/>
        <w:color w:val="002060"/>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8" w15:restartNumberingAfterBreak="0">
    <w:nsid w:val="58A15DB2"/>
    <w:multiLevelType w:val="hybridMultilevel"/>
    <w:tmpl w:val="B86C8444"/>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39" w15:restartNumberingAfterBreak="0">
    <w:nsid w:val="599E4EF4"/>
    <w:multiLevelType w:val="hybridMultilevel"/>
    <w:tmpl w:val="43FA20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9FC6070"/>
    <w:multiLevelType w:val="hybridMultilevel"/>
    <w:tmpl w:val="FAB46F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A570BA6"/>
    <w:multiLevelType w:val="hybridMultilevel"/>
    <w:tmpl w:val="10B8C324"/>
    <w:lvl w:ilvl="0" w:tplc="040C000B">
      <w:start w:val="1"/>
      <w:numFmt w:val="bullet"/>
      <w:lvlText w:val=""/>
      <w:lvlJc w:val="left"/>
      <w:pPr>
        <w:ind w:left="1155" w:hanging="360"/>
      </w:pPr>
      <w:rPr>
        <w:rFonts w:ascii="Wingdings" w:hAnsi="Wingdings" w:hint="default"/>
      </w:rPr>
    </w:lvl>
    <w:lvl w:ilvl="1" w:tplc="040C0003" w:tentative="1">
      <w:start w:val="1"/>
      <w:numFmt w:val="bullet"/>
      <w:lvlText w:val="o"/>
      <w:lvlJc w:val="left"/>
      <w:pPr>
        <w:ind w:left="1875" w:hanging="360"/>
      </w:pPr>
      <w:rPr>
        <w:rFonts w:ascii="Courier New" w:hAnsi="Courier New" w:cs="Courier New" w:hint="default"/>
      </w:rPr>
    </w:lvl>
    <w:lvl w:ilvl="2" w:tplc="040C0005" w:tentative="1">
      <w:start w:val="1"/>
      <w:numFmt w:val="bullet"/>
      <w:lvlText w:val=""/>
      <w:lvlJc w:val="left"/>
      <w:pPr>
        <w:ind w:left="2595" w:hanging="360"/>
      </w:pPr>
      <w:rPr>
        <w:rFonts w:ascii="Wingdings" w:hAnsi="Wingdings" w:hint="default"/>
      </w:rPr>
    </w:lvl>
    <w:lvl w:ilvl="3" w:tplc="040C0001" w:tentative="1">
      <w:start w:val="1"/>
      <w:numFmt w:val="bullet"/>
      <w:lvlText w:val=""/>
      <w:lvlJc w:val="left"/>
      <w:pPr>
        <w:ind w:left="3315" w:hanging="360"/>
      </w:pPr>
      <w:rPr>
        <w:rFonts w:ascii="Symbol" w:hAnsi="Symbol" w:hint="default"/>
      </w:rPr>
    </w:lvl>
    <w:lvl w:ilvl="4" w:tplc="040C0003" w:tentative="1">
      <w:start w:val="1"/>
      <w:numFmt w:val="bullet"/>
      <w:lvlText w:val="o"/>
      <w:lvlJc w:val="left"/>
      <w:pPr>
        <w:ind w:left="4035" w:hanging="360"/>
      </w:pPr>
      <w:rPr>
        <w:rFonts w:ascii="Courier New" w:hAnsi="Courier New" w:cs="Courier New" w:hint="default"/>
      </w:rPr>
    </w:lvl>
    <w:lvl w:ilvl="5" w:tplc="040C0005" w:tentative="1">
      <w:start w:val="1"/>
      <w:numFmt w:val="bullet"/>
      <w:lvlText w:val=""/>
      <w:lvlJc w:val="left"/>
      <w:pPr>
        <w:ind w:left="4755" w:hanging="360"/>
      </w:pPr>
      <w:rPr>
        <w:rFonts w:ascii="Wingdings" w:hAnsi="Wingdings" w:hint="default"/>
      </w:rPr>
    </w:lvl>
    <w:lvl w:ilvl="6" w:tplc="040C0001" w:tentative="1">
      <w:start w:val="1"/>
      <w:numFmt w:val="bullet"/>
      <w:lvlText w:val=""/>
      <w:lvlJc w:val="left"/>
      <w:pPr>
        <w:ind w:left="5475" w:hanging="360"/>
      </w:pPr>
      <w:rPr>
        <w:rFonts w:ascii="Symbol" w:hAnsi="Symbol" w:hint="default"/>
      </w:rPr>
    </w:lvl>
    <w:lvl w:ilvl="7" w:tplc="040C0003" w:tentative="1">
      <w:start w:val="1"/>
      <w:numFmt w:val="bullet"/>
      <w:lvlText w:val="o"/>
      <w:lvlJc w:val="left"/>
      <w:pPr>
        <w:ind w:left="6195" w:hanging="360"/>
      </w:pPr>
      <w:rPr>
        <w:rFonts w:ascii="Courier New" w:hAnsi="Courier New" w:cs="Courier New" w:hint="default"/>
      </w:rPr>
    </w:lvl>
    <w:lvl w:ilvl="8" w:tplc="040C0005" w:tentative="1">
      <w:start w:val="1"/>
      <w:numFmt w:val="bullet"/>
      <w:lvlText w:val=""/>
      <w:lvlJc w:val="left"/>
      <w:pPr>
        <w:ind w:left="6915" w:hanging="360"/>
      </w:pPr>
      <w:rPr>
        <w:rFonts w:ascii="Wingdings" w:hAnsi="Wingdings" w:hint="default"/>
      </w:rPr>
    </w:lvl>
  </w:abstractNum>
  <w:abstractNum w:abstractNumId="42" w15:restartNumberingAfterBreak="0">
    <w:nsid w:val="668A04BB"/>
    <w:multiLevelType w:val="hybridMultilevel"/>
    <w:tmpl w:val="30A0CE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7A912AE"/>
    <w:multiLevelType w:val="hybridMultilevel"/>
    <w:tmpl w:val="83E2FB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BCD65CB"/>
    <w:multiLevelType w:val="hybridMultilevel"/>
    <w:tmpl w:val="F46674A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2B61B7"/>
    <w:multiLevelType w:val="hybridMultilevel"/>
    <w:tmpl w:val="DDB4DC6E"/>
    <w:lvl w:ilvl="0" w:tplc="040C0001">
      <w:start w:val="1"/>
      <w:numFmt w:val="bullet"/>
      <w:lvlText w:val=""/>
      <w:lvlJc w:val="left"/>
      <w:pPr>
        <w:ind w:left="975" w:hanging="360"/>
      </w:pPr>
      <w:rPr>
        <w:rFonts w:ascii="Symbol" w:hAnsi="Symbol" w:hint="default"/>
      </w:rPr>
    </w:lvl>
    <w:lvl w:ilvl="1" w:tplc="040C0003" w:tentative="1">
      <w:start w:val="1"/>
      <w:numFmt w:val="bullet"/>
      <w:lvlText w:val="o"/>
      <w:lvlJc w:val="left"/>
      <w:pPr>
        <w:ind w:left="1695" w:hanging="360"/>
      </w:pPr>
      <w:rPr>
        <w:rFonts w:ascii="Courier New" w:hAnsi="Courier New" w:cs="Courier New" w:hint="default"/>
      </w:rPr>
    </w:lvl>
    <w:lvl w:ilvl="2" w:tplc="040C0005" w:tentative="1">
      <w:start w:val="1"/>
      <w:numFmt w:val="bullet"/>
      <w:lvlText w:val=""/>
      <w:lvlJc w:val="left"/>
      <w:pPr>
        <w:ind w:left="2415" w:hanging="360"/>
      </w:pPr>
      <w:rPr>
        <w:rFonts w:ascii="Wingdings" w:hAnsi="Wingdings" w:hint="default"/>
      </w:rPr>
    </w:lvl>
    <w:lvl w:ilvl="3" w:tplc="040C0001" w:tentative="1">
      <w:start w:val="1"/>
      <w:numFmt w:val="bullet"/>
      <w:lvlText w:val=""/>
      <w:lvlJc w:val="left"/>
      <w:pPr>
        <w:ind w:left="3135" w:hanging="360"/>
      </w:pPr>
      <w:rPr>
        <w:rFonts w:ascii="Symbol" w:hAnsi="Symbol" w:hint="default"/>
      </w:rPr>
    </w:lvl>
    <w:lvl w:ilvl="4" w:tplc="040C0003" w:tentative="1">
      <w:start w:val="1"/>
      <w:numFmt w:val="bullet"/>
      <w:lvlText w:val="o"/>
      <w:lvlJc w:val="left"/>
      <w:pPr>
        <w:ind w:left="3855" w:hanging="360"/>
      </w:pPr>
      <w:rPr>
        <w:rFonts w:ascii="Courier New" w:hAnsi="Courier New" w:cs="Courier New" w:hint="default"/>
      </w:rPr>
    </w:lvl>
    <w:lvl w:ilvl="5" w:tplc="040C0005" w:tentative="1">
      <w:start w:val="1"/>
      <w:numFmt w:val="bullet"/>
      <w:lvlText w:val=""/>
      <w:lvlJc w:val="left"/>
      <w:pPr>
        <w:ind w:left="4575" w:hanging="360"/>
      </w:pPr>
      <w:rPr>
        <w:rFonts w:ascii="Wingdings" w:hAnsi="Wingdings" w:hint="default"/>
      </w:rPr>
    </w:lvl>
    <w:lvl w:ilvl="6" w:tplc="040C0001" w:tentative="1">
      <w:start w:val="1"/>
      <w:numFmt w:val="bullet"/>
      <w:lvlText w:val=""/>
      <w:lvlJc w:val="left"/>
      <w:pPr>
        <w:ind w:left="5295" w:hanging="360"/>
      </w:pPr>
      <w:rPr>
        <w:rFonts w:ascii="Symbol" w:hAnsi="Symbol" w:hint="default"/>
      </w:rPr>
    </w:lvl>
    <w:lvl w:ilvl="7" w:tplc="040C0003" w:tentative="1">
      <w:start w:val="1"/>
      <w:numFmt w:val="bullet"/>
      <w:lvlText w:val="o"/>
      <w:lvlJc w:val="left"/>
      <w:pPr>
        <w:ind w:left="6015" w:hanging="360"/>
      </w:pPr>
      <w:rPr>
        <w:rFonts w:ascii="Courier New" w:hAnsi="Courier New" w:cs="Courier New" w:hint="default"/>
      </w:rPr>
    </w:lvl>
    <w:lvl w:ilvl="8" w:tplc="040C0005" w:tentative="1">
      <w:start w:val="1"/>
      <w:numFmt w:val="bullet"/>
      <w:lvlText w:val=""/>
      <w:lvlJc w:val="left"/>
      <w:pPr>
        <w:ind w:left="6735" w:hanging="360"/>
      </w:pPr>
      <w:rPr>
        <w:rFonts w:ascii="Wingdings" w:hAnsi="Wingdings" w:hint="default"/>
      </w:rPr>
    </w:lvl>
  </w:abstractNum>
  <w:abstractNum w:abstractNumId="46" w15:restartNumberingAfterBreak="0">
    <w:nsid w:val="7514450D"/>
    <w:multiLevelType w:val="hybridMultilevel"/>
    <w:tmpl w:val="2EAA88DC"/>
    <w:lvl w:ilvl="0" w:tplc="040C0005">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num w:numId="1" w16cid:durableId="1622153766">
    <w:abstractNumId w:val="4"/>
  </w:num>
  <w:num w:numId="2" w16cid:durableId="244384260">
    <w:abstractNumId w:val="10"/>
  </w:num>
  <w:num w:numId="3" w16cid:durableId="1327900584">
    <w:abstractNumId w:val="15"/>
  </w:num>
  <w:num w:numId="4" w16cid:durableId="2134670019">
    <w:abstractNumId w:val="45"/>
  </w:num>
  <w:num w:numId="5" w16cid:durableId="2012830395">
    <w:abstractNumId w:val="18"/>
  </w:num>
  <w:num w:numId="6" w16cid:durableId="1258368016">
    <w:abstractNumId w:val="22"/>
  </w:num>
  <w:num w:numId="7" w16cid:durableId="963343956">
    <w:abstractNumId w:val="31"/>
  </w:num>
  <w:num w:numId="8" w16cid:durableId="1944343134">
    <w:abstractNumId w:val="29"/>
  </w:num>
  <w:num w:numId="9" w16cid:durableId="307394385">
    <w:abstractNumId w:val="0"/>
  </w:num>
  <w:num w:numId="10" w16cid:durableId="1423332327">
    <w:abstractNumId w:val="44"/>
  </w:num>
  <w:num w:numId="11" w16cid:durableId="1217467566">
    <w:abstractNumId w:val="34"/>
  </w:num>
  <w:num w:numId="12" w16cid:durableId="1913929328">
    <w:abstractNumId w:val="13"/>
  </w:num>
  <w:num w:numId="13" w16cid:durableId="402721517">
    <w:abstractNumId w:val="46"/>
  </w:num>
  <w:num w:numId="14" w16cid:durableId="618144071">
    <w:abstractNumId w:val="23"/>
  </w:num>
  <w:num w:numId="15" w16cid:durableId="2066954581">
    <w:abstractNumId w:val="28"/>
  </w:num>
  <w:num w:numId="16" w16cid:durableId="675040570">
    <w:abstractNumId w:val="14"/>
  </w:num>
  <w:num w:numId="17" w16cid:durableId="527984186">
    <w:abstractNumId w:val="32"/>
  </w:num>
  <w:num w:numId="18" w16cid:durableId="857737474">
    <w:abstractNumId w:val="37"/>
  </w:num>
  <w:num w:numId="19" w16cid:durableId="1072891525">
    <w:abstractNumId w:val="40"/>
  </w:num>
  <w:num w:numId="20" w16cid:durableId="1298336430">
    <w:abstractNumId w:val="1"/>
  </w:num>
  <w:num w:numId="21" w16cid:durableId="1907958730">
    <w:abstractNumId w:val="12"/>
  </w:num>
  <w:num w:numId="22" w16cid:durableId="1024943480">
    <w:abstractNumId w:val="7"/>
  </w:num>
  <w:num w:numId="23" w16cid:durableId="392000801">
    <w:abstractNumId w:val="16"/>
  </w:num>
  <w:num w:numId="24" w16cid:durableId="1619144275">
    <w:abstractNumId w:val="25"/>
  </w:num>
  <w:num w:numId="25" w16cid:durableId="1958751306">
    <w:abstractNumId w:val="21"/>
  </w:num>
  <w:num w:numId="26" w16cid:durableId="1982541313">
    <w:abstractNumId w:val="38"/>
  </w:num>
  <w:num w:numId="27" w16cid:durableId="1562330690">
    <w:abstractNumId w:val="9"/>
  </w:num>
  <w:num w:numId="28" w16cid:durableId="1271745241">
    <w:abstractNumId w:val="20"/>
  </w:num>
  <w:num w:numId="29" w16cid:durableId="2111267570">
    <w:abstractNumId w:val="17"/>
  </w:num>
  <w:num w:numId="30" w16cid:durableId="2001425730">
    <w:abstractNumId w:val="11"/>
  </w:num>
  <w:num w:numId="31" w16cid:durableId="861674476">
    <w:abstractNumId w:val="39"/>
  </w:num>
  <w:num w:numId="32" w16cid:durableId="2087916718">
    <w:abstractNumId w:val="5"/>
  </w:num>
  <w:num w:numId="33" w16cid:durableId="2076005161">
    <w:abstractNumId w:val="8"/>
  </w:num>
  <w:num w:numId="34" w16cid:durableId="1382435760">
    <w:abstractNumId w:val="36"/>
  </w:num>
  <w:num w:numId="35" w16cid:durableId="1414663002">
    <w:abstractNumId w:val="19"/>
  </w:num>
  <w:num w:numId="36" w16cid:durableId="1502429343">
    <w:abstractNumId w:val="35"/>
  </w:num>
  <w:num w:numId="37" w16cid:durableId="875698041">
    <w:abstractNumId w:val="27"/>
  </w:num>
  <w:num w:numId="38" w16cid:durableId="183135917">
    <w:abstractNumId w:val="30"/>
  </w:num>
  <w:num w:numId="39" w16cid:durableId="1906840863">
    <w:abstractNumId w:val="3"/>
  </w:num>
  <w:num w:numId="40" w16cid:durableId="561404099">
    <w:abstractNumId w:val="2"/>
  </w:num>
  <w:num w:numId="41" w16cid:durableId="1960716659">
    <w:abstractNumId w:val="33"/>
  </w:num>
  <w:num w:numId="42" w16cid:durableId="1288051258">
    <w:abstractNumId w:val="43"/>
  </w:num>
  <w:num w:numId="43" w16cid:durableId="407381659">
    <w:abstractNumId w:val="24"/>
  </w:num>
  <w:num w:numId="44" w16cid:durableId="1235435390">
    <w:abstractNumId w:val="6"/>
  </w:num>
  <w:num w:numId="45" w16cid:durableId="255983947">
    <w:abstractNumId w:val="41"/>
  </w:num>
  <w:num w:numId="46" w16cid:durableId="157186651">
    <w:abstractNumId w:val="26"/>
  </w:num>
  <w:num w:numId="47" w16cid:durableId="115267703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bookFoldPrinting/>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3280D"/>
    <w:rsid w:val="00002FD1"/>
    <w:rsid w:val="00015E61"/>
    <w:rsid w:val="00017C13"/>
    <w:rsid w:val="000253B3"/>
    <w:rsid w:val="00033052"/>
    <w:rsid w:val="00034B22"/>
    <w:rsid w:val="00040478"/>
    <w:rsid w:val="00045766"/>
    <w:rsid w:val="000712B9"/>
    <w:rsid w:val="00074FB9"/>
    <w:rsid w:val="00094068"/>
    <w:rsid w:val="000A455E"/>
    <w:rsid w:val="000B31BF"/>
    <w:rsid w:val="000C3115"/>
    <w:rsid w:val="000F1496"/>
    <w:rsid w:val="000F2AD0"/>
    <w:rsid w:val="001222B7"/>
    <w:rsid w:val="0013105F"/>
    <w:rsid w:val="0013773C"/>
    <w:rsid w:val="001426FB"/>
    <w:rsid w:val="00150573"/>
    <w:rsid w:val="00151FF5"/>
    <w:rsid w:val="00156FD4"/>
    <w:rsid w:val="001706C5"/>
    <w:rsid w:val="00181F3F"/>
    <w:rsid w:val="00181F7D"/>
    <w:rsid w:val="00187EDB"/>
    <w:rsid w:val="00192CF6"/>
    <w:rsid w:val="0019772B"/>
    <w:rsid w:val="001A5CE8"/>
    <w:rsid w:val="001A5DF1"/>
    <w:rsid w:val="001B0DA0"/>
    <w:rsid w:val="001B4F5A"/>
    <w:rsid w:val="001C6057"/>
    <w:rsid w:val="001D7F04"/>
    <w:rsid w:val="001E0CDF"/>
    <w:rsid w:val="001E29E1"/>
    <w:rsid w:val="001E4233"/>
    <w:rsid w:val="001E72E1"/>
    <w:rsid w:val="00205321"/>
    <w:rsid w:val="0021432C"/>
    <w:rsid w:val="00221D1E"/>
    <w:rsid w:val="00231016"/>
    <w:rsid w:val="0025035B"/>
    <w:rsid w:val="0025768B"/>
    <w:rsid w:val="00262099"/>
    <w:rsid w:val="002629AA"/>
    <w:rsid w:val="00272DCF"/>
    <w:rsid w:val="00290386"/>
    <w:rsid w:val="00295C17"/>
    <w:rsid w:val="00296878"/>
    <w:rsid w:val="002A3164"/>
    <w:rsid w:val="002A31EF"/>
    <w:rsid w:val="002A5D24"/>
    <w:rsid w:val="002B1053"/>
    <w:rsid w:val="002B332B"/>
    <w:rsid w:val="002B7A8F"/>
    <w:rsid w:val="002C14D2"/>
    <w:rsid w:val="002D40D5"/>
    <w:rsid w:val="002E6AB7"/>
    <w:rsid w:val="00306B82"/>
    <w:rsid w:val="00314ED1"/>
    <w:rsid w:val="00322C07"/>
    <w:rsid w:val="003320AB"/>
    <w:rsid w:val="00336AEE"/>
    <w:rsid w:val="00342CA4"/>
    <w:rsid w:val="00343A01"/>
    <w:rsid w:val="00344E96"/>
    <w:rsid w:val="00357BEF"/>
    <w:rsid w:val="003658F8"/>
    <w:rsid w:val="003826CC"/>
    <w:rsid w:val="0038594A"/>
    <w:rsid w:val="003B6875"/>
    <w:rsid w:val="003D27E4"/>
    <w:rsid w:val="003D56CE"/>
    <w:rsid w:val="00400079"/>
    <w:rsid w:val="004009F2"/>
    <w:rsid w:val="0040442B"/>
    <w:rsid w:val="00424D47"/>
    <w:rsid w:val="00427697"/>
    <w:rsid w:val="00446123"/>
    <w:rsid w:val="0044685F"/>
    <w:rsid w:val="00456BC9"/>
    <w:rsid w:val="00476366"/>
    <w:rsid w:val="00484256"/>
    <w:rsid w:val="00484F00"/>
    <w:rsid w:val="00486F93"/>
    <w:rsid w:val="00492190"/>
    <w:rsid w:val="0049471C"/>
    <w:rsid w:val="004B07A4"/>
    <w:rsid w:val="004B5CBF"/>
    <w:rsid w:val="004C3747"/>
    <w:rsid w:val="004C437A"/>
    <w:rsid w:val="004D1C51"/>
    <w:rsid w:val="004E2AB3"/>
    <w:rsid w:val="004F49CC"/>
    <w:rsid w:val="00503404"/>
    <w:rsid w:val="00511764"/>
    <w:rsid w:val="005154EE"/>
    <w:rsid w:val="005232BF"/>
    <w:rsid w:val="00534520"/>
    <w:rsid w:val="00542949"/>
    <w:rsid w:val="005460CF"/>
    <w:rsid w:val="00547A2B"/>
    <w:rsid w:val="00572F08"/>
    <w:rsid w:val="00576A6B"/>
    <w:rsid w:val="00581CFB"/>
    <w:rsid w:val="00590B6C"/>
    <w:rsid w:val="00597595"/>
    <w:rsid w:val="005C23E6"/>
    <w:rsid w:val="005D24E8"/>
    <w:rsid w:val="005D52D0"/>
    <w:rsid w:val="005D6958"/>
    <w:rsid w:val="005D747E"/>
    <w:rsid w:val="005E621C"/>
    <w:rsid w:val="00602732"/>
    <w:rsid w:val="00604F84"/>
    <w:rsid w:val="00617952"/>
    <w:rsid w:val="00637A5D"/>
    <w:rsid w:val="00642DC3"/>
    <w:rsid w:val="00645337"/>
    <w:rsid w:val="0064771E"/>
    <w:rsid w:val="00653ABD"/>
    <w:rsid w:val="00654503"/>
    <w:rsid w:val="00655D58"/>
    <w:rsid w:val="00657F7D"/>
    <w:rsid w:val="006622C9"/>
    <w:rsid w:val="00683AB8"/>
    <w:rsid w:val="00687CA1"/>
    <w:rsid w:val="006913A2"/>
    <w:rsid w:val="00692133"/>
    <w:rsid w:val="006931F2"/>
    <w:rsid w:val="006A3E60"/>
    <w:rsid w:val="006A7176"/>
    <w:rsid w:val="006B16AB"/>
    <w:rsid w:val="006B3C28"/>
    <w:rsid w:val="006C6778"/>
    <w:rsid w:val="006D0CAA"/>
    <w:rsid w:val="006E7C67"/>
    <w:rsid w:val="006F5464"/>
    <w:rsid w:val="007057F7"/>
    <w:rsid w:val="00711E46"/>
    <w:rsid w:val="00712EF6"/>
    <w:rsid w:val="00716641"/>
    <w:rsid w:val="00726B54"/>
    <w:rsid w:val="0073768D"/>
    <w:rsid w:val="00755F16"/>
    <w:rsid w:val="00756A6F"/>
    <w:rsid w:val="007626E6"/>
    <w:rsid w:val="00771503"/>
    <w:rsid w:val="00774475"/>
    <w:rsid w:val="007807A0"/>
    <w:rsid w:val="00781722"/>
    <w:rsid w:val="00797C68"/>
    <w:rsid w:val="007A46DC"/>
    <w:rsid w:val="007B1389"/>
    <w:rsid w:val="007B559F"/>
    <w:rsid w:val="007C3D36"/>
    <w:rsid w:val="007D19BB"/>
    <w:rsid w:val="007E0D37"/>
    <w:rsid w:val="007E0FDC"/>
    <w:rsid w:val="007F20F5"/>
    <w:rsid w:val="007F3648"/>
    <w:rsid w:val="007F518C"/>
    <w:rsid w:val="007F690E"/>
    <w:rsid w:val="00810636"/>
    <w:rsid w:val="00823FB6"/>
    <w:rsid w:val="00835D33"/>
    <w:rsid w:val="008619CB"/>
    <w:rsid w:val="00862A48"/>
    <w:rsid w:val="00864555"/>
    <w:rsid w:val="00865BC4"/>
    <w:rsid w:val="00865CF4"/>
    <w:rsid w:val="00865E47"/>
    <w:rsid w:val="00887379"/>
    <w:rsid w:val="00892433"/>
    <w:rsid w:val="008A4279"/>
    <w:rsid w:val="008B63BD"/>
    <w:rsid w:val="008E13DB"/>
    <w:rsid w:val="008F2F77"/>
    <w:rsid w:val="0092488F"/>
    <w:rsid w:val="009368FA"/>
    <w:rsid w:val="0094585F"/>
    <w:rsid w:val="00953A32"/>
    <w:rsid w:val="009574AA"/>
    <w:rsid w:val="00970009"/>
    <w:rsid w:val="00970D53"/>
    <w:rsid w:val="00985D27"/>
    <w:rsid w:val="009870EE"/>
    <w:rsid w:val="009C464C"/>
    <w:rsid w:val="009D6378"/>
    <w:rsid w:val="00A01F25"/>
    <w:rsid w:val="00A03D4E"/>
    <w:rsid w:val="00A05021"/>
    <w:rsid w:val="00A052F5"/>
    <w:rsid w:val="00A126EA"/>
    <w:rsid w:val="00A1701A"/>
    <w:rsid w:val="00A20F07"/>
    <w:rsid w:val="00A245CB"/>
    <w:rsid w:val="00A2753A"/>
    <w:rsid w:val="00A30C2C"/>
    <w:rsid w:val="00A539E7"/>
    <w:rsid w:val="00A5467F"/>
    <w:rsid w:val="00A66A99"/>
    <w:rsid w:val="00A671E1"/>
    <w:rsid w:val="00A83281"/>
    <w:rsid w:val="00A94B68"/>
    <w:rsid w:val="00AA170F"/>
    <w:rsid w:val="00AA27E8"/>
    <w:rsid w:val="00AA4045"/>
    <w:rsid w:val="00AB3CD7"/>
    <w:rsid w:val="00AB44EA"/>
    <w:rsid w:val="00AE0A80"/>
    <w:rsid w:val="00AF29CC"/>
    <w:rsid w:val="00AF2F00"/>
    <w:rsid w:val="00AF3CA9"/>
    <w:rsid w:val="00B057BA"/>
    <w:rsid w:val="00B12476"/>
    <w:rsid w:val="00B143C7"/>
    <w:rsid w:val="00B17918"/>
    <w:rsid w:val="00B53C57"/>
    <w:rsid w:val="00B566F9"/>
    <w:rsid w:val="00B7736D"/>
    <w:rsid w:val="00BA1435"/>
    <w:rsid w:val="00BA4F39"/>
    <w:rsid w:val="00BB2555"/>
    <w:rsid w:val="00BC77DF"/>
    <w:rsid w:val="00BD3F89"/>
    <w:rsid w:val="00BE10CB"/>
    <w:rsid w:val="00BE2972"/>
    <w:rsid w:val="00BE2ABA"/>
    <w:rsid w:val="00BF0A6F"/>
    <w:rsid w:val="00C01040"/>
    <w:rsid w:val="00C16888"/>
    <w:rsid w:val="00C22CA0"/>
    <w:rsid w:val="00C36D10"/>
    <w:rsid w:val="00C37623"/>
    <w:rsid w:val="00C613CD"/>
    <w:rsid w:val="00C74081"/>
    <w:rsid w:val="00C76E46"/>
    <w:rsid w:val="00C80F3D"/>
    <w:rsid w:val="00C87653"/>
    <w:rsid w:val="00CB0B21"/>
    <w:rsid w:val="00CB38BD"/>
    <w:rsid w:val="00CC4709"/>
    <w:rsid w:val="00CD7114"/>
    <w:rsid w:val="00CE0609"/>
    <w:rsid w:val="00CF22C5"/>
    <w:rsid w:val="00CF35C4"/>
    <w:rsid w:val="00CF757D"/>
    <w:rsid w:val="00D01339"/>
    <w:rsid w:val="00D04FFB"/>
    <w:rsid w:val="00D14936"/>
    <w:rsid w:val="00D14DD7"/>
    <w:rsid w:val="00D32C30"/>
    <w:rsid w:val="00D333E5"/>
    <w:rsid w:val="00D35969"/>
    <w:rsid w:val="00D40637"/>
    <w:rsid w:val="00D530A5"/>
    <w:rsid w:val="00D539EF"/>
    <w:rsid w:val="00D61C29"/>
    <w:rsid w:val="00D65D43"/>
    <w:rsid w:val="00D66544"/>
    <w:rsid w:val="00D83153"/>
    <w:rsid w:val="00D84D6E"/>
    <w:rsid w:val="00D85821"/>
    <w:rsid w:val="00DB14D5"/>
    <w:rsid w:val="00DB58D1"/>
    <w:rsid w:val="00DC7763"/>
    <w:rsid w:val="00DD2F99"/>
    <w:rsid w:val="00DD4B57"/>
    <w:rsid w:val="00DF3965"/>
    <w:rsid w:val="00DF4CC3"/>
    <w:rsid w:val="00DF7B3D"/>
    <w:rsid w:val="00E06888"/>
    <w:rsid w:val="00E06E97"/>
    <w:rsid w:val="00E076FE"/>
    <w:rsid w:val="00E25EFB"/>
    <w:rsid w:val="00E3280D"/>
    <w:rsid w:val="00E367A9"/>
    <w:rsid w:val="00E37B10"/>
    <w:rsid w:val="00E44CA9"/>
    <w:rsid w:val="00E50D15"/>
    <w:rsid w:val="00E84034"/>
    <w:rsid w:val="00E86227"/>
    <w:rsid w:val="00E90C43"/>
    <w:rsid w:val="00E93B6F"/>
    <w:rsid w:val="00EA4DB8"/>
    <w:rsid w:val="00EB15C1"/>
    <w:rsid w:val="00EB29EF"/>
    <w:rsid w:val="00EB69DF"/>
    <w:rsid w:val="00EC17D1"/>
    <w:rsid w:val="00EC373A"/>
    <w:rsid w:val="00ED30CF"/>
    <w:rsid w:val="00ED60E2"/>
    <w:rsid w:val="00EE09DE"/>
    <w:rsid w:val="00F03E2C"/>
    <w:rsid w:val="00F113B9"/>
    <w:rsid w:val="00F26A49"/>
    <w:rsid w:val="00F322A9"/>
    <w:rsid w:val="00F329E9"/>
    <w:rsid w:val="00F33811"/>
    <w:rsid w:val="00F3559F"/>
    <w:rsid w:val="00F37845"/>
    <w:rsid w:val="00F75E3E"/>
    <w:rsid w:val="00F775CD"/>
    <w:rsid w:val="00F80E5A"/>
    <w:rsid w:val="00F8177B"/>
    <w:rsid w:val="00F827A5"/>
    <w:rsid w:val="00F841FA"/>
    <w:rsid w:val="00F960A3"/>
    <w:rsid w:val="00FA6786"/>
    <w:rsid w:val="00FB2F10"/>
    <w:rsid w:val="00FB556C"/>
    <w:rsid w:val="00FC4C94"/>
    <w:rsid w:val="00FD12B2"/>
    <w:rsid w:val="00FD4919"/>
    <w:rsid w:val="00FD6C9A"/>
    <w:rsid w:val="00FE1FFC"/>
    <w:rsid w:val="00FE421E"/>
    <w:rsid w:val="00FE5EB9"/>
    <w:rsid w:val="00FF44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39628AFB"/>
  <w15:docId w15:val="{E0E80CAC-32F8-4058-9BD3-812DCD374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F3F"/>
  </w:style>
  <w:style w:type="paragraph" w:styleId="Titre3">
    <w:name w:val="heading 3"/>
    <w:basedOn w:val="Normal"/>
    <w:next w:val="Normal"/>
    <w:link w:val="Titre3Car"/>
    <w:uiPriority w:val="9"/>
    <w:semiHidden/>
    <w:unhideWhenUsed/>
    <w:qFormat/>
    <w:rsid w:val="00D32C30"/>
    <w:pPr>
      <w:keepNext/>
      <w:keepLines/>
      <w:spacing w:before="200" w:after="0"/>
      <w:outlineLvl w:val="2"/>
    </w:pPr>
    <w:rPr>
      <w:rFonts w:asciiTheme="majorHAnsi" w:eastAsiaTheme="majorEastAsia" w:hAnsiTheme="majorHAnsi" w:cstheme="majorBidi"/>
      <w:b/>
      <w:bCs/>
      <w:color w:val="4F81BD" w:themeColor="accent1"/>
    </w:rPr>
  </w:style>
  <w:style w:type="paragraph" w:styleId="Titre9">
    <w:name w:val="heading 9"/>
    <w:basedOn w:val="Normal"/>
    <w:next w:val="Normal"/>
    <w:link w:val="Titre9Car"/>
    <w:qFormat/>
    <w:rsid w:val="007626E6"/>
    <w:pPr>
      <w:keepNext/>
      <w:tabs>
        <w:tab w:val="center" w:pos="7200"/>
      </w:tabs>
      <w:spacing w:after="0" w:line="240" w:lineRule="auto"/>
      <w:ind w:left="284"/>
      <w:outlineLvl w:val="8"/>
    </w:pPr>
    <w:rPr>
      <w:rFonts w:ascii="Times New Roman" w:eastAsia="Times New Roman" w:hAnsi="Times New Roman" w:cs="Times New Roman"/>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3280D"/>
    <w:pPr>
      <w:ind w:left="720"/>
      <w:contextualSpacing/>
    </w:pPr>
  </w:style>
  <w:style w:type="table" w:styleId="Grilledutableau">
    <w:name w:val="Table Grid"/>
    <w:basedOn w:val="TableauNormal"/>
    <w:uiPriority w:val="59"/>
    <w:rsid w:val="0060273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nhideWhenUsed/>
    <w:rsid w:val="005232BF"/>
    <w:pPr>
      <w:tabs>
        <w:tab w:val="center" w:pos="4536"/>
        <w:tab w:val="right" w:pos="9072"/>
      </w:tabs>
      <w:spacing w:after="0" w:line="240" w:lineRule="auto"/>
    </w:pPr>
  </w:style>
  <w:style w:type="character" w:customStyle="1" w:styleId="En-tteCar">
    <w:name w:val="En-tête Car"/>
    <w:basedOn w:val="Policepardfaut"/>
    <w:link w:val="En-tte"/>
    <w:rsid w:val="005232BF"/>
  </w:style>
  <w:style w:type="paragraph" w:styleId="Pieddepage">
    <w:name w:val="footer"/>
    <w:basedOn w:val="Normal"/>
    <w:link w:val="PieddepageCar"/>
    <w:uiPriority w:val="99"/>
    <w:unhideWhenUsed/>
    <w:rsid w:val="005232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32BF"/>
  </w:style>
  <w:style w:type="paragraph" w:styleId="Textedebulles">
    <w:name w:val="Balloon Text"/>
    <w:basedOn w:val="Normal"/>
    <w:link w:val="TextedebullesCar"/>
    <w:uiPriority w:val="99"/>
    <w:semiHidden/>
    <w:unhideWhenUsed/>
    <w:rsid w:val="000F14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1496"/>
    <w:rPr>
      <w:rFonts w:ascii="Tahoma" w:hAnsi="Tahoma" w:cs="Tahoma"/>
      <w:sz w:val="16"/>
      <w:szCs w:val="16"/>
    </w:rPr>
  </w:style>
  <w:style w:type="character" w:styleId="lev">
    <w:name w:val="Strong"/>
    <w:basedOn w:val="Policepardfaut"/>
    <w:uiPriority w:val="22"/>
    <w:qFormat/>
    <w:rsid w:val="00151FF5"/>
    <w:rPr>
      <w:b/>
      <w:bCs/>
    </w:rPr>
  </w:style>
  <w:style w:type="paragraph" w:styleId="NormalWeb">
    <w:name w:val="Normal (Web)"/>
    <w:basedOn w:val="Normal"/>
    <w:uiPriority w:val="99"/>
    <w:unhideWhenUsed/>
    <w:rsid w:val="00151FF5"/>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306B82"/>
    <w:rPr>
      <w:b/>
      <w:bCs/>
      <w:strike w:val="0"/>
      <w:dstrike w:val="0"/>
      <w:color w:val="C64934"/>
      <w:u w:val="none"/>
      <w:effect w:val="none"/>
    </w:rPr>
  </w:style>
  <w:style w:type="character" w:customStyle="1" w:styleId="articleseperator">
    <w:name w:val="article_seperator"/>
    <w:basedOn w:val="Policepardfaut"/>
    <w:rsid w:val="00306B82"/>
    <w:rPr>
      <w:vanish w:val="0"/>
      <w:webHidden w:val="0"/>
      <w:specVanish w:val="0"/>
    </w:rPr>
  </w:style>
  <w:style w:type="character" w:styleId="Accentuation">
    <w:name w:val="Emphasis"/>
    <w:basedOn w:val="Policepardfaut"/>
    <w:uiPriority w:val="20"/>
    <w:qFormat/>
    <w:rsid w:val="00306B82"/>
    <w:rPr>
      <w:i/>
      <w:iCs/>
    </w:rPr>
  </w:style>
  <w:style w:type="character" w:customStyle="1" w:styleId="Titre9Car">
    <w:name w:val="Titre 9 Car"/>
    <w:basedOn w:val="Policepardfaut"/>
    <w:link w:val="Titre9"/>
    <w:rsid w:val="007626E6"/>
    <w:rPr>
      <w:rFonts w:ascii="Times New Roman" w:eastAsia="Times New Roman" w:hAnsi="Times New Roman" w:cs="Times New Roman"/>
      <w:i/>
      <w:sz w:val="24"/>
      <w:szCs w:val="24"/>
      <w:lang w:eastAsia="fr-FR"/>
    </w:rPr>
  </w:style>
  <w:style w:type="paragraph" w:styleId="Retraitcorpsdetexte2">
    <w:name w:val="Body Text Indent 2"/>
    <w:basedOn w:val="Normal"/>
    <w:link w:val="Retraitcorpsdetexte2Car"/>
    <w:rsid w:val="007626E6"/>
    <w:pPr>
      <w:spacing w:after="0" w:line="240" w:lineRule="auto"/>
      <w:ind w:left="1416"/>
    </w:pPr>
    <w:rPr>
      <w:rFonts w:ascii="Times New Roman" w:eastAsia="Times New Roman" w:hAnsi="Times New Roman" w:cs="Times New Roman"/>
      <w:sz w:val="24"/>
      <w:szCs w:val="24"/>
    </w:rPr>
  </w:style>
  <w:style w:type="character" w:customStyle="1" w:styleId="Retraitcorpsdetexte2Car">
    <w:name w:val="Retrait corps de texte 2 Car"/>
    <w:basedOn w:val="Policepardfaut"/>
    <w:link w:val="Retraitcorpsdetexte2"/>
    <w:rsid w:val="007626E6"/>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7626E6"/>
    <w:pPr>
      <w:spacing w:after="0" w:line="240" w:lineRule="auto"/>
    </w:pPr>
    <w:rPr>
      <w:rFonts w:ascii="Times New Roman" w:eastAsia="Times New Roman" w:hAnsi="Times New Roman" w:cs="Times New Roman"/>
      <w:sz w:val="24"/>
      <w:szCs w:val="20"/>
    </w:rPr>
  </w:style>
  <w:style w:type="character" w:customStyle="1" w:styleId="Corpsdetexte2Car">
    <w:name w:val="Corps de texte 2 Car"/>
    <w:basedOn w:val="Policepardfaut"/>
    <w:link w:val="Corpsdetexte2"/>
    <w:rsid w:val="007626E6"/>
    <w:rPr>
      <w:rFonts w:ascii="Times New Roman" w:eastAsia="Times New Roman" w:hAnsi="Times New Roman" w:cs="Times New Roman"/>
      <w:sz w:val="24"/>
      <w:szCs w:val="20"/>
      <w:lang w:eastAsia="fr-FR"/>
    </w:rPr>
  </w:style>
  <w:style w:type="paragraph" w:styleId="Retraitcorpsdetexte">
    <w:name w:val="Body Text Indent"/>
    <w:basedOn w:val="Normal"/>
    <w:link w:val="RetraitcorpsdetexteCar"/>
    <w:rsid w:val="007626E6"/>
    <w:pPr>
      <w:spacing w:after="0" w:line="240" w:lineRule="auto"/>
      <w:ind w:firstLine="708"/>
    </w:pPr>
    <w:rPr>
      <w:rFonts w:ascii="Times New Roman" w:eastAsia="Times New Roman" w:hAnsi="Times New Roman" w:cs="Times New Roman"/>
      <w:color w:val="000000"/>
      <w:sz w:val="24"/>
      <w:szCs w:val="24"/>
    </w:rPr>
  </w:style>
  <w:style w:type="character" w:customStyle="1" w:styleId="RetraitcorpsdetexteCar">
    <w:name w:val="Retrait corps de texte Car"/>
    <w:basedOn w:val="Policepardfaut"/>
    <w:link w:val="Retraitcorpsdetexte"/>
    <w:rsid w:val="007626E6"/>
    <w:rPr>
      <w:rFonts w:ascii="Times New Roman" w:eastAsia="Times New Roman" w:hAnsi="Times New Roman" w:cs="Times New Roman"/>
      <w:color w:val="000000"/>
      <w:sz w:val="24"/>
      <w:szCs w:val="24"/>
      <w:lang w:eastAsia="fr-FR"/>
    </w:rPr>
  </w:style>
  <w:style w:type="paragraph" w:styleId="TM1">
    <w:name w:val="toc 1"/>
    <w:basedOn w:val="Normal"/>
    <w:next w:val="Normal"/>
    <w:autoRedefine/>
    <w:semiHidden/>
    <w:rsid w:val="007626E6"/>
    <w:pPr>
      <w:spacing w:after="0" w:line="240" w:lineRule="auto"/>
    </w:pPr>
    <w:rPr>
      <w:rFonts w:ascii="Tahoma" w:eastAsia="Times New Roman" w:hAnsi="Tahoma" w:cs="Tahoma"/>
      <w:b/>
      <w:bCs/>
      <w:smallCaps/>
      <w:sz w:val="20"/>
      <w:szCs w:val="24"/>
    </w:rPr>
  </w:style>
  <w:style w:type="character" w:customStyle="1" w:styleId="Titre3Car">
    <w:name w:val="Titre 3 Car"/>
    <w:basedOn w:val="Policepardfaut"/>
    <w:link w:val="Titre3"/>
    <w:uiPriority w:val="9"/>
    <w:rsid w:val="00D32C30"/>
    <w:rPr>
      <w:rFonts w:asciiTheme="majorHAnsi" w:eastAsiaTheme="majorEastAsia" w:hAnsiTheme="majorHAnsi" w:cstheme="majorBidi"/>
      <w:b/>
      <w:bCs/>
      <w:color w:val="4F81BD" w:themeColor="accent1"/>
    </w:rPr>
  </w:style>
  <w:style w:type="character" w:styleId="Marquedecommentaire">
    <w:name w:val="annotation reference"/>
    <w:basedOn w:val="Policepardfaut"/>
    <w:uiPriority w:val="99"/>
    <w:semiHidden/>
    <w:unhideWhenUsed/>
    <w:rsid w:val="00CE0609"/>
    <w:rPr>
      <w:sz w:val="16"/>
      <w:szCs w:val="16"/>
    </w:rPr>
  </w:style>
  <w:style w:type="paragraph" w:styleId="Commentaire">
    <w:name w:val="annotation text"/>
    <w:basedOn w:val="Normal"/>
    <w:link w:val="CommentaireCar"/>
    <w:uiPriority w:val="99"/>
    <w:semiHidden/>
    <w:unhideWhenUsed/>
    <w:rsid w:val="00CE0609"/>
    <w:pPr>
      <w:spacing w:line="240" w:lineRule="auto"/>
    </w:pPr>
    <w:rPr>
      <w:sz w:val="20"/>
      <w:szCs w:val="20"/>
    </w:rPr>
  </w:style>
  <w:style w:type="character" w:customStyle="1" w:styleId="CommentaireCar">
    <w:name w:val="Commentaire Car"/>
    <w:basedOn w:val="Policepardfaut"/>
    <w:link w:val="Commentaire"/>
    <w:uiPriority w:val="99"/>
    <w:semiHidden/>
    <w:rsid w:val="00CE0609"/>
    <w:rPr>
      <w:sz w:val="20"/>
      <w:szCs w:val="20"/>
    </w:rPr>
  </w:style>
  <w:style w:type="paragraph" w:styleId="Objetducommentaire">
    <w:name w:val="annotation subject"/>
    <w:basedOn w:val="Commentaire"/>
    <w:next w:val="Commentaire"/>
    <w:link w:val="ObjetducommentaireCar"/>
    <w:uiPriority w:val="99"/>
    <w:semiHidden/>
    <w:unhideWhenUsed/>
    <w:rsid w:val="00CE0609"/>
    <w:rPr>
      <w:b/>
      <w:bCs/>
    </w:rPr>
  </w:style>
  <w:style w:type="character" w:customStyle="1" w:styleId="ObjetducommentaireCar">
    <w:name w:val="Objet du commentaire Car"/>
    <w:basedOn w:val="CommentaireCar"/>
    <w:link w:val="Objetducommentaire"/>
    <w:uiPriority w:val="99"/>
    <w:semiHidden/>
    <w:rsid w:val="00CE0609"/>
    <w:rPr>
      <w:b/>
      <w:bCs/>
      <w:sz w:val="20"/>
      <w:szCs w:val="20"/>
    </w:rPr>
  </w:style>
  <w:style w:type="paragraph" w:styleId="Lgende">
    <w:name w:val="caption"/>
    <w:basedOn w:val="Normal"/>
    <w:next w:val="Normal"/>
    <w:uiPriority w:val="35"/>
    <w:semiHidden/>
    <w:unhideWhenUsed/>
    <w:qFormat/>
    <w:rsid w:val="00400079"/>
    <w:pPr>
      <w:spacing w:line="240" w:lineRule="auto"/>
    </w:pPr>
    <w:rPr>
      <w:i/>
      <w:iCs/>
      <w:color w:val="1F497D" w:themeColor="text2"/>
      <w:sz w:val="18"/>
      <w:szCs w:val="18"/>
    </w:rPr>
  </w:style>
  <w:style w:type="paragraph" w:styleId="Citationintense">
    <w:name w:val="Intense Quote"/>
    <w:basedOn w:val="Normal"/>
    <w:next w:val="Normal"/>
    <w:link w:val="CitationintenseCar"/>
    <w:uiPriority w:val="30"/>
    <w:qFormat/>
    <w:rsid w:val="005460C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5460CF"/>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80564">
      <w:bodyDiv w:val="1"/>
      <w:marLeft w:val="225"/>
      <w:marRight w:val="225"/>
      <w:marTop w:val="225"/>
      <w:marBottom w:val="225"/>
      <w:divBdr>
        <w:top w:val="none" w:sz="0" w:space="0" w:color="auto"/>
        <w:left w:val="none" w:sz="0" w:space="0" w:color="auto"/>
        <w:bottom w:val="none" w:sz="0" w:space="0" w:color="auto"/>
        <w:right w:val="none" w:sz="0" w:space="0" w:color="auto"/>
      </w:divBdr>
      <w:divsChild>
        <w:div w:id="746225507">
          <w:marLeft w:val="30"/>
          <w:marRight w:val="0"/>
          <w:marTop w:val="0"/>
          <w:marBottom w:val="0"/>
          <w:divBdr>
            <w:top w:val="none" w:sz="0" w:space="0" w:color="auto"/>
            <w:left w:val="none" w:sz="0" w:space="0" w:color="auto"/>
            <w:bottom w:val="none" w:sz="0" w:space="0" w:color="auto"/>
            <w:right w:val="none" w:sz="0" w:space="0" w:color="auto"/>
          </w:divBdr>
          <w:divsChild>
            <w:div w:id="209735066">
              <w:marLeft w:val="0"/>
              <w:marRight w:val="0"/>
              <w:marTop w:val="0"/>
              <w:marBottom w:val="0"/>
              <w:divBdr>
                <w:top w:val="none" w:sz="0" w:space="0" w:color="auto"/>
                <w:left w:val="none" w:sz="0" w:space="0" w:color="auto"/>
                <w:bottom w:val="none" w:sz="0" w:space="0" w:color="auto"/>
                <w:right w:val="none" w:sz="0" w:space="0" w:color="auto"/>
              </w:divBdr>
              <w:divsChild>
                <w:div w:id="473956375">
                  <w:marLeft w:val="0"/>
                  <w:marRight w:val="0"/>
                  <w:marTop w:val="0"/>
                  <w:marBottom w:val="0"/>
                  <w:divBdr>
                    <w:top w:val="none" w:sz="0" w:space="0" w:color="auto"/>
                    <w:left w:val="none" w:sz="0" w:space="0" w:color="auto"/>
                    <w:bottom w:val="none" w:sz="0" w:space="0" w:color="auto"/>
                    <w:right w:val="none" w:sz="0" w:space="0" w:color="auto"/>
                  </w:divBdr>
                </w:div>
                <w:div w:id="1414743592">
                  <w:marLeft w:val="0"/>
                  <w:marRight w:val="0"/>
                  <w:marTop w:val="0"/>
                  <w:marBottom w:val="0"/>
                  <w:divBdr>
                    <w:top w:val="none" w:sz="0" w:space="0" w:color="auto"/>
                    <w:left w:val="none" w:sz="0" w:space="0" w:color="auto"/>
                    <w:bottom w:val="none" w:sz="0" w:space="0" w:color="auto"/>
                    <w:right w:val="none" w:sz="0" w:space="0" w:color="auto"/>
                  </w:divBdr>
                  <w:divsChild>
                    <w:div w:id="916479101">
                      <w:marLeft w:val="0"/>
                      <w:marRight w:val="0"/>
                      <w:marTop w:val="0"/>
                      <w:marBottom w:val="0"/>
                      <w:divBdr>
                        <w:top w:val="none" w:sz="0" w:space="0" w:color="auto"/>
                        <w:left w:val="none" w:sz="0" w:space="0" w:color="auto"/>
                        <w:bottom w:val="none" w:sz="0" w:space="0" w:color="auto"/>
                        <w:right w:val="none" w:sz="0" w:space="0" w:color="auto"/>
                      </w:divBdr>
                    </w:div>
                  </w:divsChild>
                </w:div>
                <w:div w:id="16628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3900">
      <w:bodyDiv w:val="1"/>
      <w:marLeft w:val="0"/>
      <w:marRight w:val="0"/>
      <w:marTop w:val="0"/>
      <w:marBottom w:val="0"/>
      <w:divBdr>
        <w:top w:val="none" w:sz="0" w:space="0" w:color="auto"/>
        <w:left w:val="none" w:sz="0" w:space="0" w:color="auto"/>
        <w:bottom w:val="none" w:sz="0" w:space="0" w:color="auto"/>
        <w:right w:val="none" w:sz="0" w:space="0" w:color="auto"/>
      </w:divBdr>
    </w:div>
    <w:div w:id="671877336">
      <w:bodyDiv w:val="1"/>
      <w:marLeft w:val="0"/>
      <w:marRight w:val="0"/>
      <w:marTop w:val="0"/>
      <w:marBottom w:val="0"/>
      <w:divBdr>
        <w:top w:val="none" w:sz="0" w:space="0" w:color="auto"/>
        <w:left w:val="none" w:sz="0" w:space="0" w:color="auto"/>
        <w:bottom w:val="none" w:sz="0" w:space="0" w:color="auto"/>
        <w:right w:val="none" w:sz="0" w:space="0" w:color="auto"/>
      </w:divBdr>
    </w:div>
    <w:div w:id="1785297848">
      <w:bodyDiv w:val="1"/>
      <w:marLeft w:val="0"/>
      <w:marRight w:val="0"/>
      <w:marTop w:val="0"/>
      <w:marBottom w:val="0"/>
      <w:divBdr>
        <w:top w:val="none" w:sz="0" w:space="0" w:color="auto"/>
        <w:left w:val="none" w:sz="0" w:space="0" w:color="auto"/>
        <w:bottom w:val="none" w:sz="0" w:space="0" w:color="auto"/>
        <w:right w:val="none" w:sz="0" w:space="0" w:color="auto"/>
      </w:divBdr>
    </w:div>
    <w:div w:id="2033649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hyperlink" Target="https://www.legifrance.gouv.fr/affichCodeArticle.do?cidTexte=LEGITEXT000006072050&amp;idArticle=LEGIARTI000006902819&amp;dateTexte=&amp;categorieLien=cid"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www.legifrance.gouv.fr/affichTexteArticle.do?cidTexte=JORFTEXT000018877783&amp;idArticle=JORFARTI000018877784&amp;categorieLien=ci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service-public.fr/particuliers/vosdroits/F23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https://www.service-public.fr/particuliers/vosdroits/F3447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Solidarité en local 2022</a:t>
            </a:r>
          </a:p>
        </c:rich>
      </c:tx>
      <c:layout>
        <c:manualLayout>
          <c:xMode val="edge"/>
          <c:yMode val="edge"/>
          <c:x val="0.3207566030228754"/>
          <c:y val="3.38102845713046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FD-44F3-A128-B19A5FC55E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FD-44F3-A128-B19A5FC55E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FD-44F3-A128-B19A5FC55E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FD-44F3-A128-B19A5FC55E1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9FD-44F3-A128-B19A5FC55E1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9FD-44F3-A128-B19A5FC55E1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9FD-44F3-A128-B19A5FC55E1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9FD-44F3-A128-B19A5FC55E1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9FD-44F3-A128-B19A5FC55E1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9FD-44F3-A128-B19A5FC55E1E}"/>
              </c:ext>
            </c:extLst>
          </c:dPt>
          <c:cat>
            <c:strRef>
              <c:f>'2022'!$B$19:$B$28</c:f>
              <c:strCache>
                <c:ptCount val="10"/>
                <c:pt idx="0">
                  <c:v>CAISSE URGENCE</c:v>
                </c:pt>
                <c:pt idx="1">
                  <c:v>COMMISSION SOLIDARITE</c:v>
                </c:pt>
                <c:pt idx="2">
                  <c:v>SOS FAMILLE</c:v>
                </c:pt>
                <c:pt idx="3">
                  <c:v>LE PONT</c:v>
                </c:pt>
                <c:pt idx="4">
                  <c:v>ASTI</c:v>
                </c:pt>
                <c:pt idx="5">
                  <c:v>SAUVEGARDE 71</c:v>
                </c:pt>
                <c:pt idx="6">
                  <c:v>SOIREE FESTIVE ALSOUFI</c:v>
                </c:pt>
                <c:pt idx="7">
                  <c:v>FACE</c:v>
                </c:pt>
                <c:pt idx="8">
                  <c:v>ASTI</c:v>
                </c:pt>
                <c:pt idx="9">
                  <c:v>DONS EN NATURE</c:v>
                </c:pt>
              </c:strCache>
            </c:strRef>
          </c:cat>
          <c:val>
            <c:numRef>
              <c:f>'2022'!$C$19:$C$28</c:f>
              <c:numCache>
                <c:formatCode>_-* #\ ##0.00\ _€_-;\-* #\ ##0.00\ _€_-;_-* "-"??\ _€_-;_-@_-</c:formatCode>
                <c:ptCount val="10"/>
                <c:pt idx="0">
                  <c:v>6127.2</c:v>
                </c:pt>
                <c:pt idx="1">
                  <c:v>4660.6899999999996</c:v>
                </c:pt>
                <c:pt idx="2">
                  <c:v>6000</c:v>
                </c:pt>
                <c:pt idx="3">
                  <c:v>3500</c:v>
                </c:pt>
                <c:pt idx="4">
                  <c:v>3000</c:v>
                </c:pt>
                <c:pt idx="5">
                  <c:v>600</c:v>
                </c:pt>
                <c:pt idx="6">
                  <c:v>635</c:v>
                </c:pt>
                <c:pt idx="7">
                  <c:v>1500</c:v>
                </c:pt>
                <c:pt idx="8">
                  <c:v>1500</c:v>
                </c:pt>
                <c:pt idx="9">
                  <c:v>1610.4</c:v>
                </c:pt>
              </c:numCache>
            </c:numRef>
          </c:val>
          <c:extLst>
            <c:ext xmlns:c16="http://schemas.microsoft.com/office/drawing/2014/chart" uri="{C3380CC4-5D6E-409C-BE32-E72D297353CC}">
              <c16:uniqueId val="{00000014-79FD-44F3-A128-B19A5FC55E1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Répartition des solidarités 2022</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5F8-4BDB-B275-E599C65D63C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5F8-4BDB-B275-E599C65D63C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5F8-4BDB-B275-E599C65D63C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('2022'!$B$29,'2022'!$B$40,'2022'!$B$46)</c:f>
              <c:strCache>
                <c:ptCount val="3"/>
                <c:pt idx="0">
                  <c:v>PART LOCALE</c:v>
                </c:pt>
                <c:pt idx="1">
                  <c:v>PART NATIONALE</c:v>
                </c:pt>
                <c:pt idx="2">
                  <c:v>PART INTERNATIONALE</c:v>
                </c:pt>
              </c:strCache>
            </c:strRef>
          </c:cat>
          <c:val>
            <c:numRef>
              <c:f>('2022'!$C$29,'2022'!$C$40,'2022'!$C$46)</c:f>
              <c:numCache>
                <c:formatCode>_-* #\ ##0.00\ _€_-;\-* #\ ##0.00\ _€_-;_-* "-"??\ _€_-;_-@_-</c:formatCode>
                <c:ptCount val="3"/>
                <c:pt idx="0">
                  <c:v>29133.29</c:v>
                </c:pt>
                <c:pt idx="1">
                  <c:v>32770.21</c:v>
                </c:pt>
                <c:pt idx="2">
                  <c:v>7670</c:v>
                </c:pt>
              </c:numCache>
            </c:numRef>
          </c:val>
          <c:extLst>
            <c:ext xmlns:c16="http://schemas.microsoft.com/office/drawing/2014/chart" uri="{C3380CC4-5D6E-409C-BE32-E72D297353CC}">
              <c16:uniqueId val="{00000006-25F8-4BDB-B275-E599C65D63C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Solidarité internationale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EF-4440-B55F-A72F04D9DB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EF-4440-B55F-A72F04D9DBE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EF-4440-B55F-A72F04D9DBE2}"/>
              </c:ext>
            </c:extLst>
          </c:dPt>
          <c:cat>
            <c:strRef>
              <c:f>'2022'!$B$43:$B$45</c:f>
              <c:strCache>
                <c:ptCount val="3"/>
                <c:pt idx="0">
                  <c:v>EMMAUS INTERNATIONAL</c:v>
                </c:pt>
                <c:pt idx="1">
                  <c:v>ASSOC APPUI NIGER</c:v>
                </c:pt>
                <c:pt idx="2">
                  <c:v>DONS EN NATURE</c:v>
                </c:pt>
              </c:strCache>
            </c:strRef>
          </c:cat>
          <c:val>
            <c:numRef>
              <c:f>'2022'!$C$43:$C$45</c:f>
              <c:numCache>
                <c:formatCode>_-* #\ ##0.00\ _€_-;\-* #\ ##0.00\ _€_-;_-* "-"??\ _€_-;_-@_-</c:formatCode>
                <c:ptCount val="3"/>
                <c:pt idx="0">
                  <c:v>3500</c:v>
                </c:pt>
                <c:pt idx="1">
                  <c:v>4000</c:v>
                </c:pt>
                <c:pt idx="2">
                  <c:v>170</c:v>
                </c:pt>
              </c:numCache>
            </c:numRef>
          </c:val>
          <c:extLst>
            <c:ext xmlns:c16="http://schemas.microsoft.com/office/drawing/2014/chart" uri="{C3380CC4-5D6E-409C-BE32-E72D297353CC}">
              <c16:uniqueId val="{00000006-A4EF-4440-B55F-A72F04D9DBE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Solidarité nationale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C3-4819-B9D2-EEFBB4A102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C3-4819-B9D2-EEFBB4A102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C3-4819-B9D2-EEFBB4A102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C3-4819-B9D2-EEFBB4A1025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AC3-4819-B9D2-EEFBB4A1025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AC3-4819-B9D2-EEFBB4A1025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AC3-4819-B9D2-EEFBB4A1025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AC3-4819-B9D2-EEFBB4A10253}"/>
              </c:ext>
            </c:extLst>
          </c:dPt>
          <c:cat>
            <c:strRef>
              <c:f>'2022'!$B$32:$B$39</c:f>
              <c:strCache>
                <c:ptCount val="8"/>
                <c:pt idx="0">
                  <c:v>EMMAUS SOLIDARITE</c:v>
                </c:pt>
                <c:pt idx="1">
                  <c:v>SALON REGIONAL</c:v>
                </c:pt>
                <c:pt idx="2">
                  <c:v>ASSOC TOUJOURS FEMME</c:v>
                </c:pt>
                <c:pt idx="3">
                  <c:v>EDITIONS QUART MONDE</c:v>
                </c:pt>
                <c:pt idx="4">
                  <c:v>EMMAUS ROYA</c:v>
                </c:pt>
                <c:pt idx="5">
                  <c:v>EMMAUS PRIMELIN</c:v>
                </c:pt>
                <c:pt idx="6">
                  <c:v>FERME MOYEMBRIE</c:v>
                </c:pt>
                <c:pt idx="7">
                  <c:v>DONS EN NATURE</c:v>
                </c:pt>
              </c:strCache>
            </c:strRef>
          </c:cat>
          <c:val>
            <c:numRef>
              <c:f>'2022'!$C$32:$C$39</c:f>
              <c:numCache>
                <c:formatCode>_-* #\ ##0.00\ _€_-;\-* #\ ##0.00\ _€_-;_-* "-"??\ _€_-;_-@_-</c:formatCode>
                <c:ptCount val="8"/>
                <c:pt idx="0">
                  <c:v>1200</c:v>
                </c:pt>
                <c:pt idx="1">
                  <c:v>3500</c:v>
                </c:pt>
                <c:pt idx="2">
                  <c:v>3000</c:v>
                </c:pt>
                <c:pt idx="3">
                  <c:v>314.20999999999998</c:v>
                </c:pt>
                <c:pt idx="4">
                  <c:v>9000</c:v>
                </c:pt>
                <c:pt idx="5">
                  <c:v>5000</c:v>
                </c:pt>
                <c:pt idx="6">
                  <c:v>9000</c:v>
                </c:pt>
                <c:pt idx="7">
                  <c:v>1756</c:v>
                </c:pt>
              </c:numCache>
            </c:numRef>
          </c:val>
          <c:extLst>
            <c:ext xmlns:c16="http://schemas.microsoft.com/office/drawing/2014/chart" uri="{C3380CC4-5D6E-409C-BE32-E72D297353CC}">
              <c16:uniqueId val="{00000010-AAC3-4819-B9D2-EEFBB4A1025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D0949-3898-49DB-953E-212FD3B5F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1056</TotalTime>
  <Pages>37</Pages>
  <Words>4394</Words>
  <Characters>24168</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coordinatrice</dc:creator>
  <cp:keywords/>
  <dc:description/>
  <cp:lastModifiedBy>Logistique</cp:lastModifiedBy>
  <cp:revision>30</cp:revision>
  <cp:lastPrinted>2023-10-09T07:41:00Z</cp:lastPrinted>
  <dcterms:created xsi:type="dcterms:W3CDTF">2023-07-04T07:38:00Z</dcterms:created>
  <dcterms:modified xsi:type="dcterms:W3CDTF">2023-10-13T08:39:00Z</dcterms:modified>
</cp:coreProperties>
</file>