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313" w:rsidRDefault="00807D52" w:rsidP="00625393">
      <w:pPr>
        <w:jc w:val="center"/>
        <w:rPr>
          <w:b/>
          <w:sz w:val="48"/>
          <w:szCs w:val="44"/>
          <w:u w:val="single"/>
        </w:rPr>
      </w:pPr>
      <w:r w:rsidRPr="00807D52">
        <w:rPr>
          <w:b/>
          <w:sz w:val="48"/>
          <w:szCs w:val="44"/>
          <w:u w:val="single"/>
        </w:rPr>
        <w:t>Conditions générales de vente</w:t>
      </w:r>
    </w:p>
    <w:p w:rsidR="000B7C89" w:rsidRPr="00807D52" w:rsidRDefault="000B7C89" w:rsidP="00625393">
      <w:pPr>
        <w:jc w:val="center"/>
        <w:rPr>
          <w:b/>
          <w:sz w:val="48"/>
          <w:szCs w:val="44"/>
          <w:u w:val="single"/>
        </w:rPr>
      </w:pPr>
      <w:r>
        <w:rPr>
          <w:b/>
          <w:sz w:val="48"/>
          <w:szCs w:val="44"/>
          <w:u w:val="single"/>
        </w:rPr>
        <w:t>EI ALICE JEDREJEWSKI / BADIBADOUM</w:t>
      </w:r>
    </w:p>
    <w:p w:rsidR="00807D52" w:rsidRDefault="00807D52" w:rsidP="00807D52">
      <w:pPr>
        <w:jc w:val="center"/>
        <w:rPr>
          <w:b/>
        </w:rPr>
      </w:pPr>
      <w:r w:rsidRPr="00807D52">
        <w:rPr>
          <w:b/>
        </w:rPr>
        <w:t xml:space="preserve">Date d’édition : </w:t>
      </w:r>
      <w:r>
        <w:rPr>
          <w:b/>
        </w:rPr>
        <w:t>20 juin</w:t>
      </w:r>
      <w:r w:rsidRPr="00807D52">
        <w:rPr>
          <w:b/>
        </w:rPr>
        <w:t xml:space="preserve"> 2020</w:t>
      </w:r>
    </w:p>
    <w:p w:rsidR="00807D52" w:rsidRPr="007A13EB" w:rsidRDefault="007A13EB" w:rsidP="007A13EB">
      <w:pPr>
        <w:jc w:val="center"/>
        <w:rPr>
          <w:b/>
        </w:rPr>
      </w:pPr>
      <w:r>
        <w:rPr>
          <w:b/>
        </w:rPr>
        <w:t xml:space="preserve">Date de dernière modification : </w:t>
      </w:r>
      <w:r w:rsidR="0021300B">
        <w:rPr>
          <w:b/>
        </w:rPr>
        <w:t>25/05/2023</w:t>
      </w:r>
    </w:p>
    <w:p w:rsidR="00625393" w:rsidRPr="00807D52" w:rsidRDefault="00625393" w:rsidP="00807D52">
      <w:pPr>
        <w:pStyle w:val="Paragraphedeliste"/>
        <w:numPr>
          <w:ilvl w:val="0"/>
          <w:numId w:val="3"/>
        </w:numPr>
        <w:rPr>
          <w:b/>
          <w:sz w:val="28"/>
          <w:szCs w:val="24"/>
          <w:u w:val="single"/>
        </w:rPr>
      </w:pPr>
      <w:r w:rsidRPr="00807D52">
        <w:rPr>
          <w:b/>
          <w:sz w:val="28"/>
          <w:szCs w:val="24"/>
          <w:u w:val="single"/>
        </w:rPr>
        <w:t>Fiche d'identité de l'entreprise</w:t>
      </w:r>
    </w:p>
    <w:p w:rsidR="00625393" w:rsidRPr="00EE5F28" w:rsidRDefault="00625393" w:rsidP="00625393">
      <w:pPr>
        <w:rPr>
          <w:color w:val="000000" w:themeColor="text1"/>
          <w:sz w:val="24"/>
          <w:szCs w:val="24"/>
        </w:rPr>
      </w:pPr>
      <w:r w:rsidRPr="00EE5F28">
        <w:rPr>
          <w:color w:val="000000" w:themeColor="text1"/>
          <w:sz w:val="24"/>
          <w:szCs w:val="24"/>
        </w:rPr>
        <w:t xml:space="preserve">Les dispositions qui suivent établissent les conditions générales de vente des produits proposés sur </w:t>
      </w:r>
      <w:hyperlink r:id="rId6" w:history="1">
        <w:r w:rsidR="0021300B">
          <w:rPr>
            <w:rStyle w:val="Lienhypertexte"/>
            <w:color w:val="000000" w:themeColor="text1"/>
            <w:sz w:val="24"/>
            <w:szCs w:val="24"/>
            <w:u w:val="none"/>
          </w:rPr>
          <w:t>la</w:t>
        </w:r>
      </w:hyperlink>
      <w:r w:rsidR="0021300B">
        <w:rPr>
          <w:rStyle w:val="Lienhypertexte"/>
          <w:color w:val="000000" w:themeColor="text1"/>
          <w:sz w:val="24"/>
          <w:szCs w:val="24"/>
          <w:u w:val="none"/>
        </w:rPr>
        <w:t xml:space="preserve"> plateforme ETSY</w:t>
      </w:r>
      <w:r w:rsidR="001F453D" w:rsidRPr="00EE5F28">
        <w:rPr>
          <w:color w:val="000000" w:themeColor="text1"/>
          <w:sz w:val="24"/>
          <w:szCs w:val="24"/>
        </w:rPr>
        <w:t xml:space="preserve"> </w:t>
      </w:r>
      <w:r w:rsidRPr="00EE5F28">
        <w:rPr>
          <w:color w:val="000000" w:themeColor="text1"/>
          <w:sz w:val="24"/>
          <w:szCs w:val="24"/>
        </w:rPr>
        <w:t xml:space="preserve">par </w:t>
      </w:r>
      <w:proofErr w:type="spellStart"/>
      <w:r w:rsidRPr="00EE5F28">
        <w:rPr>
          <w:color w:val="000000" w:themeColor="text1"/>
          <w:sz w:val="24"/>
          <w:szCs w:val="24"/>
        </w:rPr>
        <w:t>Badibadoum</w:t>
      </w:r>
      <w:proofErr w:type="spellEnd"/>
      <w:r w:rsidRPr="00EE5F28">
        <w:rPr>
          <w:color w:val="000000" w:themeColor="text1"/>
          <w:sz w:val="24"/>
          <w:szCs w:val="24"/>
        </w:rPr>
        <w:t xml:space="preserve"> représentée par Mme </w:t>
      </w:r>
      <w:proofErr w:type="spellStart"/>
      <w:r w:rsidRPr="00EE5F28">
        <w:rPr>
          <w:color w:val="000000" w:themeColor="text1"/>
          <w:sz w:val="24"/>
          <w:szCs w:val="24"/>
        </w:rPr>
        <w:t>Jedrejewski</w:t>
      </w:r>
      <w:proofErr w:type="spellEnd"/>
      <w:r w:rsidRPr="00EE5F28">
        <w:rPr>
          <w:color w:val="000000" w:themeColor="text1"/>
          <w:sz w:val="24"/>
          <w:szCs w:val="24"/>
        </w:rPr>
        <w:t xml:space="preserve"> Alice.</w:t>
      </w:r>
    </w:p>
    <w:p w:rsidR="00625393" w:rsidRPr="00EE5F28" w:rsidRDefault="00625393" w:rsidP="00625393">
      <w:pPr>
        <w:rPr>
          <w:color w:val="000000" w:themeColor="text1"/>
          <w:sz w:val="24"/>
          <w:szCs w:val="24"/>
        </w:rPr>
      </w:pPr>
      <w:r w:rsidRPr="00EE5F28">
        <w:rPr>
          <w:color w:val="000000" w:themeColor="text1"/>
          <w:sz w:val="24"/>
          <w:szCs w:val="24"/>
        </w:rPr>
        <w:t xml:space="preserve">Adresse : </w:t>
      </w:r>
      <w:r w:rsidR="00DE5DE4" w:rsidRPr="00EE5F28">
        <w:rPr>
          <w:color w:val="000000" w:themeColor="text1"/>
          <w:sz w:val="24"/>
          <w:szCs w:val="24"/>
        </w:rPr>
        <w:t>38 rue des Allobroges – Bâtiment 2 résidence le Stendhal -</w:t>
      </w:r>
      <w:r w:rsidR="001B1002" w:rsidRPr="00EE5F28">
        <w:rPr>
          <w:color w:val="000000" w:themeColor="text1"/>
          <w:sz w:val="24"/>
          <w:szCs w:val="24"/>
        </w:rPr>
        <w:t xml:space="preserve"> 73360 </w:t>
      </w:r>
      <w:r w:rsidR="00DE5DE4" w:rsidRPr="00EE5F28">
        <w:rPr>
          <w:color w:val="000000" w:themeColor="text1"/>
          <w:sz w:val="24"/>
          <w:szCs w:val="24"/>
        </w:rPr>
        <w:t>LES ECHELLES</w:t>
      </w:r>
      <w:r w:rsidRPr="00EE5F28">
        <w:rPr>
          <w:color w:val="000000" w:themeColor="text1"/>
          <w:sz w:val="24"/>
          <w:szCs w:val="24"/>
        </w:rPr>
        <w:t xml:space="preserve">, France </w:t>
      </w:r>
    </w:p>
    <w:p w:rsidR="00B1040D" w:rsidRPr="00EE5F28" w:rsidRDefault="00B1040D" w:rsidP="00625393">
      <w:pPr>
        <w:rPr>
          <w:color w:val="000000" w:themeColor="text1"/>
          <w:sz w:val="24"/>
          <w:szCs w:val="24"/>
        </w:rPr>
      </w:pPr>
      <w:r w:rsidRPr="00EE5F28">
        <w:rPr>
          <w:color w:val="000000" w:themeColor="text1"/>
          <w:sz w:val="24"/>
          <w:szCs w:val="24"/>
        </w:rPr>
        <w:t xml:space="preserve">Immatriculation en France auprès de la CMA des </w:t>
      </w:r>
      <w:proofErr w:type="spellStart"/>
      <w:r w:rsidRPr="00EE5F28">
        <w:rPr>
          <w:color w:val="000000" w:themeColor="text1"/>
          <w:sz w:val="24"/>
          <w:szCs w:val="24"/>
        </w:rPr>
        <w:t>Savoies</w:t>
      </w:r>
      <w:proofErr w:type="spellEnd"/>
      <w:r w:rsidRPr="00EE5F28">
        <w:rPr>
          <w:color w:val="000000" w:themeColor="text1"/>
          <w:sz w:val="24"/>
          <w:szCs w:val="24"/>
        </w:rPr>
        <w:t xml:space="preserve"> </w:t>
      </w:r>
      <w:r w:rsidR="006F57D0" w:rsidRPr="00EE5F28">
        <w:rPr>
          <w:color w:val="000000" w:themeColor="text1"/>
          <w:sz w:val="24"/>
          <w:szCs w:val="24"/>
        </w:rPr>
        <w:t>sous le numéro 882 061 245 00032</w:t>
      </w:r>
      <w:r w:rsidRPr="00EE5F28">
        <w:rPr>
          <w:color w:val="000000" w:themeColor="text1"/>
          <w:sz w:val="24"/>
          <w:szCs w:val="24"/>
        </w:rPr>
        <w:t xml:space="preserve"> sous le statut de micro entreprise (TVA non applicable selon l’art</w:t>
      </w:r>
      <w:r w:rsidR="006F57D0" w:rsidRPr="00EE5F28">
        <w:rPr>
          <w:color w:val="000000" w:themeColor="text1"/>
          <w:sz w:val="24"/>
          <w:szCs w:val="24"/>
        </w:rPr>
        <w:t>icle 293B du CGI) ; code APE 139</w:t>
      </w:r>
      <w:r w:rsidRPr="00EE5F28">
        <w:rPr>
          <w:color w:val="000000" w:themeColor="text1"/>
          <w:sz w:val="24"/>
          <w:szCs w:val="24"/>
        </w:rPr>
        <w:t>2Z.</w:t>
      </w:r>
    </w:p>
    <w:p w:rsidR="003B1B6A" w:rsidRPr="00EE5F28" w:rsidRDefault="003B1B6A" w:rsidP="00625393">
      <w:pPr>
        <w:rPr>
          <w:color w:val="000000" w:themeColor="text1"/>
          <w:sz w:val="24"/>
          <w:szCs w:val="24"/>
        </w:rPr>
      </w:pPr>
      <w:r w:rsidRPr="00EE5F28">
        <w:rPr>
          <w:color w:val="000000" w:themeColor="text1"/>
          <w:sz w:val="24"/>
          <w:szCs w:val="24"/>
        </w:rPr>
        <w:t>Téléphone : 0687434471</w:t>
      </w:r>
    </w:p>
    <w:p w:rsidR="00625393" w:rsidRDefault="00625393" w:rsidP="00625393">
      <w:pPr>
        <w:rPr>
          <w:color w:val="000000" w:themeColor="text1"/>
          <w:sz w:val="24"/>
          <w:szCs w:val="24"/>
        </w:rPr>
      </w:pPr>
      <w:proofErr w:type="gramStart"/>
      <w:r w:rsidRPr="00EE5F28">
        <w:rPr>
          <w:color w:val="000000" w:themeColor="text1"/>
          <w:sz w:val="24"/>
          <w:szCs w:val="24"/>
        </w:rPr>
        <w:t>e-mail</w:t>
      </w:r>
      <w:proofErr w:type="gramEnd"/>
      <w:r w:rsidRPr="00EE5F28">
        <w:rPr>
          <w:color w:val="000000" w:themeColor="text1"/>
          <w:sz w:val="24"/>
          <w:szCs w:val="24"/>
        </w:rPr>
        <w:t xml:space="preserve"> : </w:t>
      </w:r>
      <w:hyperlink r:id="rId7" w:history="1">
        <w:r w:rsidRPr="00EE5F28">
          <w:rPr>
            <w:rStyle w:val="Lienhypertexte"/>
            <w:color w:val="000000" w:themeColor="text1"/>
            <w:sz w:val="24"/>
            <w:szCs w:val="24"/>
            <w:u w:val="none"/>
          </w:rPr>
          <w:t>contact@badibadoum.fr</w:t>
        </w:r>
      </w:hyperlink>
      <w:r w:rsidRPr="00EE5F28">
        <w:rPr>
          <w:color w:val="000000" w:themeColor="text1"/>
          <w:sz w:val="24"/>
          <w:szCs w:val="24"/>
        </w:rPr>
        <w:t xml:space="preserve"> </w:t>
      </w:r>
    </w:p>
    <w:p w:rsidR="00A97926" w:rsidRPr="00A97926" w:rsidRDefault="00A97926" w:rsidP="00A97926">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u w:val="single"/>
          <w:lang w:eastAsia="fr-FR"/>
        </w:rPr>
        <w:t>Objet</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xml:space="preserve">Les présentes conditions visent à définir les modalités de vente à distance entre </w:t>
      </w: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 xml:space="preserve"> et le client, de la commande au paiement et à la livraison. Elles règlent toutes les étapes nécessaires à la passation de la commande et assurent le suivi de cette commande entre les parties contractantes. La commande implique l'adhésion irrévocable aux conditions générales de vente.</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Les conditions générales pouvant faire l'objet de modifications, les conditions applicables sont celles en vigueur sur le site badibadoum.fr à la date de passation de la commande par le client. Le client préalablement à sa commande, déclare :</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-Avoir la pleine capacité juridique, lui permettant de s'engager au titre des présentes conditions générales de vente et de conclure le présent contrat de vente</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-Ne pas procéder à des achats de produits dans le but de les revendre.</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-Que l'achat de produits sur le site Internet www.badibadoum.fr est sans rapport direct avec son activité professionnelle et est limité à une utilisation strictement personnelle. La commande implique l'adhésion aux présentes conditions générales de vente. Les parties conviennent que le contrat est soumis au droit français. La langue des CGV est le français. Les produits sont proposés à la vente en France métropolitaine ainsi qu’en UE.</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97926">
        <w:rPr>
          <w:rFonts w:ascii="Times New Roman" w:eastAsia="Times New Roman" w:hAnsi="Times New Roman" w:cs="Times New Roman"/>
          <w:sz w:val="24"/>
          <w:szCs w:val="24"/>
          <w:lang w:eastAsia="fr-FR"/>
        </w:rPr>
        <w:lastRenderedPageBreak/>
        <w:t>Badibadoum</w:t>
      </w:r>
      <w:proofErr w:type="spellEnd"/>
      <w:r w:rsidRPr="00A97926">
        <w:rPr>
          <w:rFonts w:ascii="Times New Roman" w:eastAsia="Times New Roman" w:hAnsi="Times New Roman" w:cs="Times New Roman"/>
          <w:sz w:val="24"/>
          <w:szCs w:val="24"/>
          <w:lang w:eastAsia="fr-FR"/>
        </w:rPr>
        <w:t xml:space="preserve"> se réserve le droit de modifier à tout moment les présentes conditions générales de vente ainsi que de refuser la commande d’un client avec lequel il existerait un litige.</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lang w:eastAsia="fr-FR"/>
        </w:rPr>
        <w:t> </w:t>
      </w:r>
    </w:p>
    <w:p w:rsidR="00A97926" w:rsidRPr="00A97926" w:rsidRDefault="00A97926" w:rsidP="00A97926">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u w:val="single"/>
          <w:lang w:eastAsia="fr-FR"/>
        </w:rPr>
        <w:t>Achat</w:t>
      </w:r>
    </w:p>
    <w:p w:rsidR="00A97926" w:rsidRPr="0021300B"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lang w:eastAsia="fr-FR"/>
        </w:rPr>
        <w:t> </w:t>
      </w:r>
      <w:r w:rsidR="0021300B" w:rsidRPr="0021300B">
        <w:rPr>
          <w:rFonts w:ascii="Times New Roman" w:eastAsia="Times New Roman" w:hAnsi="Times New Roman" w:cs="Times New Roman"/>
          <w:bCs/>
          <w:sz w:val="24"/>
          <w:szCs w:val="24"/>
          <w:lang w:eastAsia="fr-FR"/>
        </w:rPr>
        <w:t>Pour tout achat d’un</w:t>
      </w:r>
      <w:r w:rsidR="0021300B">
        <w:rPr>
          <w:rFonts w:ascii="Times New Roman" w:eastAsia="Times New Roman" w:hAnsi="Times New Roman" w:cs="Times New Roman"/>
          <w:bCs/>
          <w:sz w:val="24"/>
          <w:szCs w:val="24"/>
          <w:lang w:eastAsia="fr-FR"/>
        </w:rPr>
        <w:t xml:space="preserve">e création </w:t>
      </w:r>
      <w:proofErr w:type="spellStart"/>
      <w:r w:rsidR="0021300B">
        <w:rPr>
          <w:rFonts w:ascii="Times New Roman" w:eastAsia="Times New Roman" w:hAnsi="Times New Roman" w:cs="Times New Roman"/>
          <w:bCs/>
          <w:sz w:val="24"/>
          <w:szCs w:val="24"/>
          <w:lang w:eastAsia="fr-FR"/>
        </w:rPr>
        <w:t>Badibadoum</w:t>
      </w:r>
      <w:proofErr w:type="spellEnd"/>
      <w:r w:rsidR="0021300B">
        <w:rPr>
          <w:rFonts w:ascii="Times New Roman" w:eastAsia="Times New Roman" w:hAnsi="Times New Roman" w:cs="Times New Roman"/>
          <w:bCs/>
          <w:sz w:val="24"/>
          <w:szCs w:val="24"/>
          <w:lang w:eastAsia="fr-FR"/>
        </w:rPr>
        <w:t xml:space="preserve"> sur la plateforme de vente ETSY, l’acheteur s’engage sans condition à respecter les présentes conditions ainsi que celles concernant </w:t>
      </w:r>
      <w:proofErr w:type="spellStart"/>
      <w:r w:rsidR="0021300B">
        <w:rPr>
          <w:rFonts w:ascii="Times New Roman" w:eastAsia="Times New Roman" w:hAnsi="Times New Roman" w:cs="Times New Roman"/>
          <w:bCs/>
          <w:sz w:val="24"/>
          <w:szCs w:val="24"/>
          <w:lang w:eastAsia="fr-FR"/>
        </w:rPr>
        <w:t>la-dite</w:t>
      </w:r>
      <w:proofErr w:type="spellEnd"/>
      <w:r w:rsidR="0021300B">
        <w:rPr>
          <w:rFonts w:ascii="Times New Roman" w:eastAsia="Times New Roman" w:hAnsi="Times New Roman" w:cs="Times New Roman"/>
          <w:bCs/>
          <w:sz w:val="24"/>
          <w:szCs w:val="24"/>
          <w:lang w:eastAsia="fr-FR"/>
        </w:rPr>
        <w:t xml:space="preserve"> plateforme.</w:t>
      </w:r>
    </w:p>
    <w:p w:rsidR="00A97926" w:rsidRPr="00A97926" w:rsidRDefault="00A97926" w:rsidP="00A97926">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u w:val="single"/>
          <w:lang w:eastAsia="fr-FR"/>
        </w:rPr>
        <w:t>Tarifs</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Les prix de vente affichés des pr</w:t>
      </w:r>
      <w:r w:rsidR="0021300B">
        <w:rPr>
          <w:rFonts w:ascii="Times New Roman" w:eastAsia="Times New Roman" w:hAnsi="Times New Roman" w:cs="Times New Roman"/>
          <w:sz w:val="24"/>
          <w:szCs w:val="24"/>
          <w:lang w:eastAsia="fr-FR"/>
        </w:rPr>
        <w:t>oduits sont indiqués en euros HC</w:t>
      </w:r>
      <w:r w:rsidRPr="00A97926">
        <w:rPr>
          <w:rFonts w:ascii="Times New Roman" w:eastAsia="Times New Roman" w:hAnsi="Times New Roman" w:cs="Times New Roman"/>
          <w:sz w:val="24"/>
          <w:szCs w:val="24"/>
          <w:lang w:eastAsia="fr-FR"/>
        </w:rPr>
        <w:t xml:space="preserve">, non soumis à la TVA. Les articles commandés sont facturés au prix en vigueur lors de l’enregistrement de la commande. Ils ne comprennent pas les frais d'expédition, facturés en supplément du prix des produits achetés suivant le montant de la commande. Les frais de livraison seront indiqués au client avant la validation définitive et le paiement par le client de sa commande. Les prix de vente des produits peuvent être modifiés par </w:t>
      </w: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 xml:space="preserve"> à tout moment. Cette modification sera signalée au client avant toute commande.</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xml:space="preserve">Les articles demeurent l’entière propriété de </w:t>
      </w: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 xml:space="preserve">  jusqu’à l’encaissement complet du prix indiqué.</w:t>
      </w:r>
    </w:p>
    <w:p w:rsidR="00EF09EB"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w:t>
      </w:r>
    </w:p>
    <w:p w:rsidR="00A97926" w:rsidRPr="00A97926" w:rsidRDefault="00A97926" w:rsidP="00A97926">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u w:val="single"/>
          <w:lang w:eastAsia="fr-FR"/>
        </w:rPr>
        <w:t>Codes promotionnels</w:t>
      </w:r>
    </w:p>
    <w:p w:rsid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xml:space="preserve">Lors de certaines périodes, des codes promotionnels pourront être proposés par </w:t>
      </w: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 xml:space="preserve"> à ses clients. Leur objet (montant, pourcentage, frais de port offerts...) et leur durée de validité seront indiqués lors de leur publication. Ils seront </w:t>
      </w:r>
      <w:r w:rsidR="0021300B">
        <w:rPr>
          <w:rFonts w:ascii="Times New Roman" w:eastAsia="Times New Roman" w:hAnsi="Times New Roman" w:cs="Times New Roman"/>
          <w:sz w:val="24"/>
          <w:szCs w:val="24"/>
          <w:lang w:eastAsia="fr-FR"/>
        </w:rPr>
        <w:t xml:space="preserve">appliqués sur les articles concernés lors de la validation du panier. </w:t>
      </w:r>
      <w:r w:rsidRPr="00A97926">
        <w:rPr>
          <w:rFonts w:ascii="Times New Roman" w:eastAsia="Times New Roman" w:hAnsi="Times New Roman" w:cs="Times New Roman"/>
          <w:sz w:val="24"/>
          <w:szCs w:val="24"/>
          <w:lang w:eastAsia="fr-FR"/>
        </w:rPr>
        <w:t>Si l'acheteur n'a rentré aucun code promotionnel lors de la validation du panier, il en va de sa responsabilité et il ne sera pas possible de demander une modification postérieure à la validation de la commande concernée.</w:t>
      </w:r>
    </w:p>
    <w:p w:rsidR="0021300B" w:rsidRPr="00A97926" w:rsidRDefault="0021300B" w:rsidP="00A97926">
      <w:pPr>
        <w:spacing w:before="100" w:beforeAutospacing="1" w:after="100" w:afterAutospacing="1" w:line="240" w:lineRule="auto"/>
        <w:rPr>
          <w:rFonts w:ascii="Times New Roman" w:eastAsia="Times New Roman" w:hAnsi="Times New Roman" w:cs="Times New Roman"/>
          <w:sz w:val="24"/>
          <w:szCs w:val="24"/>
          <w:lang w:eastAsia="fr-FR"/>
        </w:rPr>
      </w:pPr>
    </w:p>
    <w:p w:rsidR="00A97926" w:rsidRPr="00A97926" w:rsidRDefault="00A97926" w:rsidP="00A97926">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u w:val="single"/>
          <w:lang w:eastAsia="fr-FR"/>
        </w:rPr>
        <w:t xml:space="preserve">Le paiement </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Le paiement doit être réalisé lors de la commande en ligne par le client. A aucun moment, les sommes versées ne pourront être considérées comme des arrhes ou des acomptes. En conséquence, l'article L.131-1 du code de la consommation n'est pas applicable. Toutes les commandes sont payables en euros</w:t>
      </w:r>
      <w:r w:rsidR="0021300B">
        <w:rPr>
          <w:rFonts w:ascii="Times New Roman" w:eastAsia="Times New Roman" w:hAnsi="Times New Roman" w:cs="Times New Roman"/>
          <w:sz w:val="24"/>
          <w:szCs w:val="24"/>
          <w:lang w:eastAsia="fr-FR"/>
        </w:rPr>
        <w:t>.</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Une facture est adressée à l'acheteur par e-mail et/ou avec sa commande.</w:t>
      </w:r>
    </w:p>
    <w:p w:rsidR="00A97926" w:rsidRDefault="00A97926" w:rsidP="00A97926">
      <w:pPr>
        <w:spacing w:before="100" w:beforeAutospacing="1" w:after="100" w:afterAutospacing="1" w:line="240" w:lineRule="auto"/>
        <w:rPr>
          <w:rFonts w:ascii="Times New Roman" w:eastAsia="Times New Roman" w:hAnsi="Times New Roman" w:cs="Times New Roman"/>
          <w:b/>
          <w:bCs/>
          <w:sz w:val="24"/>
          <w:szCs w:val="24"/>
          <w:lang w:eastAsia="fr-FR"/>
        </w:rPr>
      </w:pPr>
      <w:r w:rsidRPr="00A97926">
        <w:rPr>
          <w:rFonts w:ascii="Times New Roman" w:eastAsia="Times New Roman" w:hAnsi="Times New Roman" w:cs="Times New Roman"/>
          <w:b/>
          <w:bCs/>
          <w:sz w:val="24"/>
          <w:szCs w:val="24"/>
          <w:lang w:eastAsia="fr-FR"/>
        </w:rPr>
        <w:t> </w:t>
      </w:r>
    </w:p>
    <w:p w:rsidR="0021300B" w:rsidRPr="00A97926" w:rsidRDefault="0021300B" w:rsidP="00A97926">
      <w:pPr>
        <w:spacing w:before="100" w:beforeAutospacing="1" w:after="100" w:afterAutospacing="1" w:line="240" w:lineRule="auto"/>
        <w:rPr>
          <w:rFonts w:ascii="Times New Roman" w:eastAsia="Times New Roman" w:hAnsi="Times New Roman" w:cs="Times New Roman"/>
          <w:sz w:val="24"/>
          <w:szCs w:val="24"/>
          <w:lang w:eastAsia="fr-FR"/>
        </w:rPr>
      </w:pPr>
    </w:p>
    <w:p w:rsidR="00A97926" w:rsidRPr="00A97926" w:rsidRDefault="00A97926" w:rsidP="00A97926">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u w:val="single"/>
          <w:lang w:eastAsia="fr-FR"/>
        </w:rPr>
        <w:lastRenderedPageBreak/>
        <w:t>Livraison</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Le client devra vérifier le bon état de la marchandise à l’arrivée du colis. Le délai de transport peut être variable d’un transporteur à un autre ainsi qu’en fonction de la destination. La livraison sera effectuée à l’adresse que le client aura indiquée sur le bon de commande. Les articles sont emballés avec la plus grande précaution pour éviter tout dommage relatif au transport. Le coût de l'emballage est compris dans le prix des articles en vente.</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xml:space="preserve">Les </w:t>
      </w:r>
      <w:r w:rsidR="0021300B">
        <w:rPr>
          <w:rFonts w:ascii="Times New Roman" w:eastAsia="Times New Roman" w:hAnsi="Times New Roman" w:cs="Times New Roman"/>
          <w:sz w:val="24"/>
          <w:szCs w:val="24"/>
          <w:lang w:eastAsia="fr-FR"/>
        </w:rPr>
        <w:t>colis sont envoyés par La Poste, sauf demande de la part du client AVANT sa commande si ce dernier souhaite qu’elle soit envoyée en point relais.</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 xml:space="preserve"> n'est en aucun cas responsable de la distribution du courrier. Il appartient à l'acheteur de refuser un colis qui lui paraîtrait incomplet ou endommagé.</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lang w:eastAsia="fr-FR"/>
        </w:rPr>
        <w:t> </w:t>
      </w:r>
    </w:p>
    <w:p w:rsidR="00A97926" w:rsidRPr="00A97926" w:rsidRDefault="00A97926" w:rsidP="00A97926">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u w:val="single"/>
          <w:lang w:eastAsia="fr-FR"/>
        </w:rPr>
        <w:t>Retour</w:t>
      </w:r>
      <w:r w:rsidR="0021300B">
        <w:rPr>
          <w:rFonts w:ascii="Times New Roman" w:eastAsia="Times New Roman" w:hAnsi="Times New Roman" w:cs="Times New Roman"/>
          <w:b/>
          <w:bCs/>
          <w:sz w:val="24"/>
          <w:szCs w:val="24"/>
          <w:u w:val="single"/>
          <w:lang w:eastAsia="fr-FR"/>
        </w:rPr>
        <w:t>s</w:t>
      </w:r>
      <w:bookmarkStart w:id="0" w:name="_GoBack"/>
      <w:bookmarkEnd w:id="0"/>
      <w:r w:rsidRPr="00A97926">
        <w:rPr>
          <w:rFonts w:ascii="Times New Roman" w:eastAsia="Times New Roman" w:hAnsi="Times New Roman" w:cs="Times New Roman"/>
          <w:b/>
          <w:bCs/>
          <w:sz w:val="24"/>
          <w:szCs w:val="24"/>
          <w:u w:val="single"/>
          <w:lang w:eastAsia="fr-FR"/>
        </w:rPr>
        <w:t xml:space="preserve"> et remboursements</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lang w:eastAsia="fr-FR"/>
        </w:rPr>
        <w:t>1/</w:t>
      </w:r>
      <w:r w:rsidRPr="001A4359">
        <w:rPr>
          <w:rFonts w:ascii="Times New Roman" w:eastAsia="Times New Roman" w:hAnsi="Times New Roman" w:cs="Times New Roman"/>
          <w:sz w:val="24"/>
          <w:szCs w:val="24"/>
          <w:u w:val="single"/>
          <w:lang w:eastAsia="fr-FR"/>
        </w:rPr>
        <w:t xml:space="preserve">Droit de rétractation </w:t>
      </w:r>
      <w:proofErr w:type="gramStart"/>
      <w:r w:rsidRPr="001A4359">
        <w:rPr>
          <w:rFonts w:ascii="Times New Roman" w:eastAsia="Times New Roman" w:hAnsi="Times New Roman" w:cs="Times New Roman"/>
          <w:sz w:val="24"/>
          <w:szCs w:val="24"/>
          <w:u w:val="single"/>
          <w:lang w:eastAsia="fr-FR"/>
        </w:rPr>
        <w:t>légal</w:t>
      </w:r>
      <w:proofErr w:type="gramEnd"/>
      <w:r w:rsidRPr="001A4359">
        <w:rPr>
          <w:rFonts w:ascii="Times New Roman" w:eastAsia="Times New Roman" w:hAnsi="Times New Roman" w:cs="Times New Roman"/>
          <w:sz w:val="24"/>
          <w:szCs w:val="24"/>
          <w:u w:val="single"/>
          <w:lang w:eastAsia="fr-FR"/>
        </w:rPr>
        <w:t>.</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xml:space="preserve">Conformément à l'article L. 121-21 du code de la consommation, </w:t>
      </w: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 xml:space="preserve"> rappelle que le client dispose d'un délai légal de rétractation de 14 jours à réception de sa commande retourner à ses frais les produits commandés et se faire rembourser.</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Le mail ou courrier de rétractation devra faire clairement mention de votre souhait de vous rétracter.</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Conformément à l'article L.121-21-3 du code de la consommation, le client dispose ensuite d'un délai légal de 14 jours à compter de la date de rétractation pour retourner le colis par la poste ou pour le déposer dans votre point retrait ou en magasin. Le remboursement, comprenant les frais de livraison, sera effectué au plus tard dans les quatorze jours à compter de la preuve écrite de renvoi du colis, ou de sa réception. Le remboursement sera effectué au moyen du même mode de paiement utilisé pour l'achat.</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xml:space="preserve">Les articles retournés incomplets, abîmés, endommagés, détériorés ne pourront être ni repris et ni remboursés par </w:t>
      </w: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w:t>
      </w:r>
    </w:p>
    <w:p w:rsidR="00A97926" w:rsidRDefault="00A97926" w:rsidP="00A97926">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A97926">
        <w:rPr>
          <w:rFonts w:ascii="Times New Roman" w:eastAsia="Times New Roman" w:hAnsi="Times New Roman" w:cs="Times New Roman"/>
          <w:sz w:val="24"/>
          <w:szCs w:val="24"/>
          <w:u w:val="single"/>
          <w:lang w:eastAsia="fr-FR"/>
        </w:rPr>
        <w:t>Aussi, selon l’article L121-21-8 du Code de la consommation, un article personnalisé ne pourra faire l’objet d’un remboursement.</w:t>
      </w:r>
    </w:p>
    <w:p w:rsidR="0021300B" w:rsidRDefault="0021300B" w:rsidP="00A97926">
      <w:pPr>
        <w:spacing w:before="100" w:beforeAutospacing="1" w:after="100" w:afterAutospacing="1" w:line="240" w:lineRule="auto"/>
        <w:rPr>
          <w:rFonts w:ascii="Times New Roman" w:eastAsia="Times New Roman" w:hAnsi="Times New Roman" w:cs="Times New Roman"/>
          <w:sz w:val="24"/>
          <w:szCs w:val="24"/>
          <w:u w:val="single"/>
          <w:lang w:eastAsia="fr-FR"/>
        </w:rPr>
      </w:pPr>
    </w:p>
    <w:p w:rsidR="0021300B" w:rsidRDefault="0021300B" w:rsidP="00A97926">
      <w:pPr>
        <w:spacing w:before="100" w:beforeAutospacing="1" w:after="100" w:afterAutospacing="1" w:line="240" w:lineRule="auto"/>
        <w:rPr>
          <w:rFonts w:ascii="Times New Roman" w:eastAsia="Times New Roman" w:hAnsi="Times New Roman" w:cs="Times New Roman"/>
          <w:sz w:val="24"/>
          <w:szCs w:val="24"/>
          <w:u w:val="single"/>
          <w:lang w:eastAsia="fr-FR"/>
        </w:rPr>
      </w:pPr>
    </w:p>
    <w:p w:rsidR="0021300B" w:rsidRDefault="0021300B" w:rsidP="00A97926">
      <w:pPr>
        <w:spacing w:before="100" w:beforeAutospacing="1" w:after="100" w:afterAutospacing="1" w:line="240" w:lineRule="auto"/>
        <w:rPr>
          <w:rFonts w:ascii="Times New Roman" w:eastAsia="Times New Roman" w:hAnsi="Times New Roman" w:cs="Times New Roman"/>
          <w:sz w:val="24"/>
          <w:szCs w:val="24"/>
          <w:u w:val="single"/>
          <w:lang w:eastAsia="fr-FR"/>
        </w:rPr>
      </w:pPr>
    </w:p>
    <w:p w:rsidR="0021300B" w:rsidRDefault="0021300B" w:rsidP="00A97926">
      <w:pPr>
        <w:spacing w:before="100" w:beforeAutospacing="1" w:after="100" w:afterAutospacing="1" w:line="240" w:lineRule="auto"/>
        <w:rPr>
          <w:rFonts w:ascii="Times New Roman" w:eastAsia="Times New Roman" w:hAnsi="Times New Roman" w:cs="Times New Roman"/>
          <w:sz w:val="24"/>
          <w:szCs w:val="24"/>
          <w:u w:val="single"/>
          <w:lang w:eastAsia="fr-FR"/>
        </w:rPr>
      </w:pPr>
    </w:p>
    <w:p w:rsidR="0021300B" w:rsidRPr="00A97926" w:rsidRDefault="0021300B" w:rsidP="00A97926">
      <w:pPr>
        <w:spacing w:before="100" w:beforeAutospacing="1" w:after="100" w:afterAutospacing="1" w:line="240" w:lineRule="auto"/>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A97926" w:rsidRPr="00A97926" w:rsidTr="00A97926">
        <w:trPr>
          <w:tblCellSpacing w:w="15" w:type="dxa"/>
        </w:trPr>
        <w:tc>
          <w:tcPr>
            <w:tcW w:w="9210" w:type="dxa"/>
            <w:vAlign w:val="center"/>
            <w:hideMark/>
          </w:tcPr>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u w:val="single"/>
                <w:lang w:eastAsia="fr-FR"/>
              </w:rPr>
              <w:lastRenderedPageBreak/>
              <w:t>MODÈLE DE FORMULAIRE DE RÉTRACTATION</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u w:val="single"/>
                <w:lang w:eastAsia="fr-FR"/>
              </w:rPr>
              <w:br/>
            </w:r>
            <w:r w:rsidRPr="00A97926">
              <w:rPr>
                <w:rFonts w:ascii="Times New Roman" w:eastAsia="Times New Roman" w:hAnsi="Times New Roman" w:cs="Times New Roman"/>
                <w:sz w:val="24"/>
                <w:szCs w:val="24"/>
                <w:lang w:eastAsia="fr-FR"/>
              </w:rPr>
              <w:t>(Veuillez compléter et renvoyer le présent formulaire uniquement si vous souhaitez vous rétracter du contrat).</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i/>
                <w:iCs/>
                <w:sz w:val="24"/>
                <w:szCs w:val="24"/>
                <w:lang w:eastAsia="fr-FR"/>
              </w:rPr>
              <w:t>(*) Rayez la mention inutile.</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w:t>
            </w:r>
          </w:p>
          <w:p w:rsidR="0074666B" w:rsidRPr="0074666B" w:rsidRDefault="00A97926" w:rsidP="0074666B">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xml:space="preserve">A l'attention de Madame </w:t>
            </w:r>
            <w:proofErr w:type="spellStart"/>
            <w:r w:rsidRPr="00A97926">
              <w:rPr>
                <w:rFonts w:ascii="Times New Roman" w:eastAsia="Times New Roman" w:hAnsi="Times New Roman" w:cs="Times New Roman"/>
                <w:sz w:val="24"/>
                <w:szCs w:val="24"/>
                <w:lang w:eastAsia="fr-FR"/>
              </w:rPr>
              <w:t>Jedrejewski</w:t>
            </w:r>
            <w:proofErr w:type="spellEnd"/>
            <w:r w:rsidRPr="00A97926">
              <w:rPr>
                <w:rFonts w:ascii="Times New Roman" w:eastAsia="Times New Roman" w:hAnsi="Times New Roman" w:cs="Times New Roman"/>
                <w:sz w:val="24"/>
                <w:szCs w:val="24"/>
                <w:lang w:eastAsia="fr-FR"/>
              </w:rPr>
              <w:t xml:space="preserve"> Alice, </w:t>
            </w: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w:t>
            </w:r>
            <w:r w:rsidR="0074666B" w:rsidRPr="0074666B">
              <w:rPr>
                <w:sz w:val="24"/>
                <w:szCs w:val="24"/>
              </w:rPr>
              <w:t xml:space="preserve"> </w:t>
            </w:r>
            <w:r w:rsidR="0074666B" w:rsidRPr="0074666B">
              <w:rPr>
                <w:rFonts w:ascii="Times New Roman" w:eastAsia="Times New Roman" w:hAnsi="Times New Roman" w:cs="Times New Roman"/>
                <w:sz w:val="24"/>
                <w:szCs w:val="24"/>
                <w:lang w:eastAsia="fr-FR"/>
              </w:rPr>
              <w:t xml:space="preserve">38 rue des Allobroges – Bâtiment 2 résidence le Stendhal - 73360 LES ECHELLES, France </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contact@badibadoum.fr.</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Je/nous (*) vous notifie/notifions (*) par la présente ma/notre (*) rétractation du contrat portant sur la vente du bien ci-dessous :</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Commandé le (*)/reçu le (*) :</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Nom du (des) consommateur(s) :</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Adresse du (des) consommateur(s) :</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xml:space="preserve">Signature du (des) consommateur(s) (uniquement en cas de notification du présent formulaire sur papier) : </w:t>
            </w:r>
            <w:r w:rsidRPr="00A97926">
              <w:rPr>
                <w:rFonts w:ascii="Times New Roman" w:eastAsia="Times New Roman" w:hAnsi="Times New Roman" w:cs="Times New Roman"/>
                <w:sz w:val="24"/>
                <w:szCs w:val="24"/>
                <w:lang w:eastAsia="fr-FR"/>
              </w:rPr>
              <w:br/>
              <w:t>Date :</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w:t>
            </w:r>
          </w:p>
          <w:p w:rsidR="00A97926" w:rsidRPr="006F57D0" w:rsidRDefault="00A97926" w:rsidP="00A97926">
            <w:pPr>
              <w:spacing w:before="100" w:beforeAutospacing="1" w:after="100" w:afterAutospacing="1" w:line="240" w:lineRule="auto"/>
              <w:rPr>
                <w:rFonts w:ascii="Times New Roman" w:eastAsia="Times New Roman" w:hAnsi="Times New Roman" w:cs="Times New Roman"/>
                <w:sz w:val="24"/>
                <w:szCs w:val="24"/>
                <w:u w:val="single"/>
                <w:lang w:eastAsia="fr-FR"/>
              </w:rPr>
            </w:pPr>
            <w:r w:rsidRPr="006F57D0">
              <w:rPr>
                <w:rFonts w:ascii="Times New Roman" w:eastAsia="Times New Roman" w:hAnsi="Times New Roman" w:cs="Times New Roman"/>
                <w:sz w:val="24"/>
                <w:szCs w:val="24"/>
                <w:u w:val="single"/>
                <w:lang w:eastAsia="fr-FR"/>
              </w:rPr>
              <w:t>A NOTER : Les articles personnalisés ne sont pas concernés par le présent formulaire.</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w:t>
            </w:r>
          </w:p>
        </w:tc>
      </w:tr>
    </w:tbl>
    <w:p w:rsidR="006F57D0" w:rsidRDefault="006F57D0" w:rsidP="00A97926">
      <w:pPr>
        <w:spacing w:before="100" w:beforeAutospacing="1" w:after="100" w:afterAutospacing="1" w:line="240" w:lineRule="auto"/>
        <w:rPr>
          <w:rFonts w:ascii="Times New Roman" w:eastAsia="Times New Roman" w:hAnsi="Times New Roman" w:cs="Times New Roman"/>
          <w:b/>
          <w:bCs/>
          <w:sz w:val="24"/>
          <w:szCs w:val="24"/>
          <w:lang w:eastAsia="fr-FR"/>
        </w:rPr>
      </w:pP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lang w:eastAsia="fr-FR"/>
        </w:rPr>
        <w:t>2/</w:t>
      </w:r>
      <w:r w:rsidRPr="001A4359">
        <w:rPr>
          <w:rFonts w:ascii="Times New Roman" w:eastAsia="Times New Roman" w:hAnsi="Times New Roman" w:cs="Times New Roman"/>
          <w:sz w:val="24"/>
          <w:szCs w:val="24"/>
          <w:u w:val="single"/>
          <w:lang w:eastAsia="fr-FR"/>
        </w:rPr>
        <w:t>Retour pour défaut.</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Les articles étant uniques et faits main, il se peut qu’ils ne correspondent pas trait pour trait au visuel.</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xml:space="preserve">Toutefois, </w:t>
      </w: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 xml:space="preserve"> garanti au client que chaque produit est vérifié avant son expédition afin de prévenir au mieux les défauts visibles et invisibles.</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Conformément à l'article L.211-10 du code de la consommation, la résolution de la vente ne peut toutefois être prononcée si le défaut de conformité est mineur.</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L'action résultant du défaut de conformité se prescrit par deux ans à compter de la délivrance du bien (article L211-12 du Code de la Consommation).</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lang w:eastAsia="fr-FR"/>
        </w:rPr>
        <w:lastRenderedPageBreak/>
        <w:t>3/</w:t>
      </w:r>
      <w:r w:rsidRPr="001A4359">
        <w:rPr>
          <w:rFonts w:ascii="Times New Roman" w:eastAsia="Times New Roman" w:hAnsi="Times New Roman" w:cs="Times New Roman"/>
          <w:sz w:val="24"/>
          <w:szCs w:val="24"/>
          <w:u w:val="single"/>
          <w:lang w:eastAsia="fr-FR"/>
        </w:rPr>
        <w:t>Garantie contre les vices cachés du produit</w:t>
      </w:r>
      <w:r w:rsidR="001A4359">
        <w:rPr>
          <w:rFonts w:ascii="Times New Roman" w:eastAsia="Times New Roman" w:hAnsi="Times New Roman" w:cs="Times New Roman"/>
          <w:sz w:val="24"/>
          <w:szCs w:val="24"/>
          <w:u w:val="single"/>
          <w:lang w:eastAsia="fr-FR"/>
        </w:rPr>
        <w:t>.</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xml:space="preserve">Le vendeur est tenu de la garantie à raison des défauts cachés de la chose vendue qui la rendent impropre à l'usage auquel on la destine, ou qui diminuent tellement cet usage que l'acheteur ne l'aurait pas acquise, ou n'en aurait donné qu'un moindre prix, s'il les avait connus (article 1641 du code civil). </w:t>
      </w: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 xml:space="preserve"> n'est pas tenu des vices apparents et dont l'acheteur a pu se convaincre lui-même (article 1642 du code civil). L'action résultant des vices rédhibitoires doit être intentée par l'acquéreur dans un délai de deux ans à compter de la découverte du vice (article 1648, alinéa 1er du code civil).</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u w:val="single"/>
          <w:lang w:eastAsia="fr-FR"/>
        </w:rPr>
        <w:t xml:space="preserve">Articles brodés et personnalisés </w:t>
      </w:r>
      <w:r w:rsidRPr="00A97926">
        <w:rPr>
          <w:rFonts w:ascii="Times New Roman" w:eastAsia="Times New Roman" w:hAnsi="Times New Roman" w:cs="Times New Roman"/>
          <w:sz w:val="24"/>
          <w:szCs w:val="24"/>
          <w:lang w:eastAsia="fr-FR"/>
        </w:rPr>
        <w:t>: Compte tenu du caractère unique et personnalisé des articles personnalisés/brodés, ceux-ci ne peuvent être ni repris, ni échangés conformément à l’article L121-21-8 du Code de la consommation :</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Le droit de rétractation ne peut être exercé, pour les contrats : (…) 3° De fourniture de biens confectionnés selon les spécifications du consommateur ou nettement personnalisés … ».</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Il en résulte que vous n’avez aucune faculté d’invoquer un quelconque droit de rétractation. Aussi, je vous recommande de consacrer le temps et l’attention nécessaire à la création de votre article. Si toutefois l'acheteur prend conscience d'une erreur une fois la commande validée, il peut envoyer un mail à contact@badibadoum.fr afin d'en demander la modification, si cela s'avère faisable et dans la limitation de 24h après validation du panier.</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lang w:eastAsia="fr-FR"/>
        </w:rPr>
        <w:t> </w:t>
      </w:r>
    </w:p>
    <w:p w:rsidR="00A97926" w:rsidRPr="00A97926" w:rsidRDefault="00A97926" w:rsidP="00A97926">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u w:val="single"/>
          <w:lang w:eastAsia="fr-FR"/>
        </w:rPr>
        <w:t>Protection des données</w:t>
      </w:r>
    </w:p>
    <w:p w:rsid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lang w:eastAsia="fr-FR"/>
        </w:rPr>
        <w:br/>
      </w:r>
      <w:r w:rsidRPr="00A97926">
        <w:rPr>
          <w:rFonts w:ascii="Times New Roman" w:eastAsia="Times New Roman" w:hAnsi="Times New Roman" w:cs="Times New Roman"/>
          <w:sz w:val="24"/>
          <w:szCs w:val="24"/>
          <w:lang w:eastAsia="fr-FR"/>
        </w:rPr>
        <w:t xml:space="preserve">Conformément au Règlement Général sur la Protection des Données Personnelles (RGPD), </w:t>
      </w: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 xml:space="preserve">, représenté par Mme </w:t>
      </w:r>
      <w:proofErr w:type="spellStart"/>
      <w:r w:rsidRPr="00A97926">
        <w:rPr>
          <w:rFonts w:ascii="Times New Roman" w:eastAsia="Times New Roman" w:hAnsi="Times New Roman" w:cs="Times New Roman"/>
          <w:sz w:val="24"/>
          <w:szCs w:val="24"/>
          <w:lang w:eastAsia="fr-FR"/>
        </w:rPr>
        <w:t>Jedrejewski</w:t>
      </w:r>
      <w:proofErr w:type="spellEnd"/>
      <w:r w:rsidRPr="00A97926">
        <w:rPr>
          <w:rFonts w:ascii="Times New Roman" w:eastAsia="Times New Roman" w:hAnsi="Times New Roman" w:cs="Times New Roman"/>
          <w:sz w:val="24"/>
          <w:szCs w:val="24"/>
          <w:lang w:eastAsia="fr-FR"/>
        </w:rPr>
        <w:t xml:space="preserve"> Alice, s'engage à utiliser vos données personnelles uniquement pour la gestion de votre commande, la comptabilité et pour échanger avec l'acheteur (newsletter, informations relatives à la livraison…). </w:t>
      </w:r>
      <w:r w:rsidRPr="00A97926">
        <w:rPr>
          <w:rFonts w:ascii="Times New Roman" w:eastAsia="Times New Roman" w:hAnsi="Times New Roman" w:cs="Times New Roman"/>
          <w:sz w:val="24"/>
          <w:szCs w:val="24"/>
          <w:lang w:eastAsia="fr-FR"/>
        </w:rPr>
        <w:br/>
        <w:t>Le respect de la confidentialité des données personnelles du client sera appliqué conformément à la loi informatique et libertés du 6 janvier 1978.</w:t>
      </w:r>
    </w:p>
    <w:p w:rsidR="00E158C3" w:rsidRPr="00A97926" w:rsidRDefault="00E158C3" w:rsidP="00A97926">
      <w:pPr>
        <w:spacing w:before="100" w:beforeAutospacing="1" w:after="100" w:afterAutospacing="1" w:line="240" w:lineRule="auto"/>
        <w:rPr>
          <w:rFonts w:ascii="Times New Roman" w:eastAsia="Times New Roman" w:hAnsi="Times New Roman" w:cs="Times New Roman"/>
          <w:sz w:val="24"/>
          <w:szCs w:val="24"/>
          <w:lang w:eastAsia="fr-FR"/>
        </w:rPr>
      </w:pPr>
    </w:p>
    <w:p w:rsidR="00A97926" w:rsidRPr="00A97926" w:rsidRDefault="00A97926" w:rsidP="00A97926">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u w:val="single"/>
          <w:lang w:eastAsia="fr-FR"/>
        </w:rPr>
        <w:t>Réserve de propriété</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 xml:space="preserve"> conserve la propriété pleine et entière des produits jusqu'à la livraison et au parfait encaissement du prix intégral, en principal, frais et taxes compris.</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lang w:eastAsia="fr-FR"/>
        </w:rPr>
        <w:t> </w:t>
      </w:r>
    </w:p>
    <w:p w:rsidR="00A97926" w:rsidRPr="00A97926" w:rsidRDefault="00A97926" w:rsidP="00A97926">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u w:val="single"/>
          <w:lang w:eastAsia="fr-FR"/>
        </w:rPr>
        <w:t xml:space="preserve">Propriété intellectuelle </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xml:space="preserve">Les éléments tels que le nom, le logo ainsi que les photos présentés par </w:t>
      </w: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 xml:space="preserve">, lui appartiennent et il n’est pas autorisé de les utiliser à d’autres fins sans autorisation préalable avec </w:t>
      </w:r>
      <w:proofErr w:type="spellStart"/>
      <w:r w:rsidRPr="00A97926">
        <w:rPr>
          <w:rFonts w:ascii="Times New Roman" w:eastAsia="Times New Roman" w:hAnsi="Times New Roman" w:cs="Times New Roman"/>
          <w:sz w:val="24"/>
          <w:szCs w:val="24"/>
          <w:lang w:eastAsia="fr-FR"/>
        </w:rPr>
        <w:t>Badibadoum</w:t>
      </w:r>
      <w:proofErr w:type="spellEnd"/>
      <w:r w:rsidRPr="00A97926">
        <w:rPr>
          <w:rFonts w:ascii="Times New Roman" w:eastAsia="Times New Roman" w:hAnsi="Times New Roman" w:cs="Times New Roman"/>
          <w:sz w:val="24"/>
          <w:szCs w:val="24"/>
          <w:lang w:eastAsia="fr-FR"/>
        </w:rPr>
        <w:t xml:space="preserve">, représenté par Mme </w:t>
      </w:r>
      <w:proofErr w:type="spellStart"/>
      <w:r w:rsidRPr="00A97926">
        <w:rPr>
          <w:rFonts w:ascii="Times New Roman" w:eastAsia="Times New Roman" w:hAnsi="Times New Roman" w:cs="Times New Roman"/>
          <w:sz w:val="24"/>
          <w:szCs w:val="24"/>
          <w:lang w:eastAsia="fr-FR"/>
        </w:rPr>
        <w:t>Jedrejewski</w:t>
      </w:r>
      <w:proofErr w:type="spellEnd"/>
      <w:r w:rsidRPr="00A97926">
        <w:rPr>
          <w:rFonts w:ascii="Times New Roman" w:eastAsia="Times New Roman" w:hAnsi="Times New Roman" w:cs="Times New Roman"/>
          <w:sz w:val="24"/>
          <w:szCs w:val="24"/>
          <w:lang w:eastAsia="fr-FR"/>
        </w:rPr>
        <w:t xml:space="preserve"> Alice.</w:t>
      </w:r>
    </w:p>
    <w:p w:rsidR="00A97926" w:rsidRPr="00A97926" w:rsidRDefault="00A97926" w:rsidP="00A97926">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b/>
          <w:bCs/>
          <w:sz w:val="24"/>
          <w:szCs w:val="24"/>
          <w:u w:val="single"/>
          <w:lang w:eastAsia="fr-FR"/>
        </w:rPr>
        <w:lastRenderedPageBreak/>
        <w:t>Loi applicable et juridiction compétente, service de médiation</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Dans l'hypothèse où un litige naîtrait de la présente relation contractuelle, les parties s'engagent avant toute action judiciaire à rechercher une solution amiable. Conformément à l'article L.152-2 du code de la consommation, le client est informé qu'il a la possibilité de recourir, en cas de contestation, à une procédure de médiation conventionnelle ou à tout autre mode alternatif de règlement d'un litige.</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xml:space="preserve"> Service de médiation : Conformément aux articles L.616-1 et R.616-1 du code de la consommation, mon entreprise a mis en place un dispositif de médiation de la consommation. L'entité de médiation retenue est : CNPM - MEDIATION - CONSOMMATION. En cas de litige, vous pouvez déposer votre réclamation sur son site : </w:t>
      </w:r>
      <w:hyperlink r:id="rId8" w:history="1">
        <w:r w:rsidRPr="00EE5F28">
          <w:rPr>
            <w:rFonts w:ascii="Times New Roman" w:eastAsia="Times New Roman" w:hAnsi="Times New Roman" w:cs="Times New Roman"/>
            <w:color w:val="000000" w:themeColor="text1"/>
            <w:sz w:val="24"/>
            <w:szCs w:val="24"/>
            <w:lang w:eastAsia="fr-FR"/>
          </w:rPr>
          <w:t>http://cnpm-mediation-consommation.eu</w:t>
        </w:r>
      </w:hyperlink>
      <w:r w:rsidRPr="00A97926">
        <w:rPr>
          <w:rFonts w:ascii="Times New Roman" w:eastAsia="Times New Roman" w:hAnsi="Times New Roman" w:cs="Times New Roman"/>
          <w:sz w:val="24"/>
          <w:szCs w:val="24"/>
          <w:lang w:eastAsia="fr-FR"/>
        </w:rPr>
        <w:t xml:space="preserve"> ou par voie postale en écrivant à CNPM - MEDIATION - CONSOMMATION - 23, rue </w:t>
      </w:r>
      <w:proofErr w:type="spellStart"/>
      <w:r w:rsidRPr="00A97926">
        <w:rPr>
          <w:rFonts w:ascii="Times New Roman" w:eastAsia="Times New Roman" w:hAnsi="Times New Roman" w:cs="Times New Roman"/>
          <w:sz w:val="24"/>
          <w:szCs w:val="24"/>
          <w:lang w:eastAsia="fr-FR"/>
        </w:rPr>
        <w:t>Terrenoire</w:t>
      </w:r>
      <w:proofErr w:type="spellEnd"/>
      <w:r w:rsidRPr="00A97926">
        <w:rPr>
          <w:rFonts w:ascii="Times New Roman" w:eastAsia="Times New Roman" w:hAnsi="Times New Roman" w:cs="Times New Roman"/>
          <w:sz w:val="24"/>
          <w:szCs w:val="24"/>
          <w:lang w:eastAsia="fr-FR"/>
        </w:rPr>
        <w:t> 42100 SAINT ETIENNE.</w:t>
      </w:r>
    </w:p>
    <w:p w:rsidR="00A97926" w:rsidRPr="00A97926" w:rsidRDefault="00A97926" w:rsidP="00A97926">
      <w:pPr>
        <w:spacing w:before="100" w:beforeAutospacing="1" w:after="100" w:afterAutospacing="1" w:line="240" w:lineRule="auto"/>
        <w:rPr>
          <w:rFonts w:ascii="Times New Roman" w:eastAsia="Times New Roman" w:hAnsi="Times New Roman" w:cs="Times New Roman"/>
          <w:sz w:val="24"/>
          <w:szCs w:val="24"/>
          <w:lang w:eastAsia="fr-FR"/>
        </w:rPr>
      </w:pPr>
      <w:r w:rsidRPr="00A97926">
        <w:rPr>
          <w:rFonts w:ascii="Times New Roman" w:eastAsia="Times New Roman" w:hAnsi="Times New Roman" w:cs="Times New Roman"/>
          <w:sz w:val="24"/>
          <w:szCs w:val="24"/>
          <w:lang w:eastAsia="fr-FR"/>
        </w:rPr>
        <w:t> </w:t>
      </w:r>
    </w:p>
    <w:p w:rsidR="00A97926" w:rsidRPr="00EE5F28" w:rsidRDefault="00A97926" w:rsidP="00A97926">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EE5F28">
        <w:rPr>
          <w:rFonts w:ascii="Times New Roman" w:eastAsia="Times New Roman" w:hAnsi="Times New Roman" w:cs="Times New Roman"/>
          <w:color w:val="000000" w:themeColor="text1"/>
          <w:sz w:val="24"/>
          <w:szCs w:val="24"/>
          <w:lang w:eastAsia="fr-FR"/>
        </w:rPr>
        <w:t xml:space="preserve">Dépôt de la marque </w:t>
      </w:r>
      <w:proofErr w:type="spellStart"/>
      <w:r w:rsidRPr="00EE5F28">
        <w:rPr>
          <w:rFonts w:ascii="Times New Roman" w:eastAsia="Times New Roman" w:hAnsi="Times New Roman" w:cs="Times New Roman"/>
          <w:color w:val="000000" w:themeColor="text1"/>
          <w:sz w:val="24"/>
          <w:szCs w:val="24"/>
          <w:lang w:eastAsia="fr-FR"/>
        </w:rPr>
        <w:t>Badibadoum</w:t>
      </w:r>
      <w:proofErr w:type="spellEnd"/>
      <w:r w:rsidRPr="00EE5F28">
        <w:rPr>
          <w:rFonts w:ascii="Times New Roman" w:eastAsia="Times New Roman" w:hAnsi="Times New Roman" w:cs="Times New Roman"/>
          <w:color w:val="000000" w:themeColor="text1"/>
          <w:sz w:val="24"/>
          <w:szCs w:val="24"/>
          <w:lang w:eastAsia="fr-FR"/>
        </w:rPr>
        <w:t xml:space="preserve"> : INPI numéro 4631319 / Reproduction interdite</w:t>
      </w:r>
    </w:p>
    <w:p w:rsidR="00625393" w:rsidRPr="00EE5F28" w:rsidRDefault="00A97926" w:rsidP="00CF17AD">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EE5F28">
        <w:rPr>
          <w:rFonts w:ascii="Times New Roman" w:eastAsia="Times New Roman" w:hAnsi="Times New Roman" w:cs="Times New Roman"/>
          <w:color w:val="000000" w:themeColor="text1"/>
          <w:sz w:val="24"/>
          <w:szCs w:val="24"/>
          <w:lang w:eastAsia="fr-FR"/>
        </w:rPr>
        <w:t>Article 3 de l’arrêté du 18/12/14</w:t>
      </w:r>
      <w:r w:rsidRPr="00EE5F28">
        <w:rPr>
          <w:rFonts w:ascii="Times New Roman" w:eastAsia="Times New Roman" w:hAnsi="Times New Roman" w:cs="Times New Roman"/>
          <w:color w:val="000000" w:themeColor="text1"/>
          <w:sz w:val="24"/>
          <w:szCs w:val="24"/>
          <w:lang w:eastAsia="fr-FR"/>
        </w:rPr>
        <w:br/>
        <w:t>Les conditions générales de vente des contrats de consommation font figurer dans un encadré les mentions selon lesquelles, lorsqu'il agit en garantie légale de conformité, le consommateur :</w:t>
      </w:r>
      <w:r w:rsidRPr="00EE5F28">
        <w:rPr>
          <w:rFonts w:ascii="Times New Roman" w:eastAsia="Times New Roman" w:hAnsi="Times New Roman" w:cs="Times New Roman"/>
          <w:color w:val="000000" w:themeColor="text1"/>
          <w:sz w:val="24"/>
          <w:szCs w:val="24"/>
          <w:lang w:eastAsia="fr-FR"/>
        </w:rPr>
        <w:br/>
        <w:t>-bénéficie d'un délai de deux ans à compter de la délivrance du bien pour agir ;</w:t>
      </w:r>
      <w:r w:rsidRPr="00EE5F28">
        <w:rPr>
          <w:rFonts w:ascii="Times New Roman" w:eastAsia="Times New Roman" w:hAnsi="Times New Roman" w:cs="Times New Roman"/>
          <w:color w:val="000000" w:themeColor="text1"/>
          <w:sz w:val="24"/>
          <w:szCs w:val="24"/>
          <w:lang w:eastAsia="fr-FR"/>
        </w:rPr>
        <w:br/>
        <w:t xml:space="preserve">-peut choisir entre la réparation ou le remplacement du bien, sous réserve des conditions de coût prévues par </w:t>
      </w:r>
      <w:hyperlink r:id="rId9" w:history="1">
        <w:r w:rsidRPr="00EE5F28">
          <w:rPr>
            <w:rFonts w:ascii="Times New Roman" w:eastAsia="Times New Roman" w:hAnsi="Times New Roman" w:cs="Times New Roman"/>
            <w:color w:val="000000" w:themeColor="text1"/>
            <w:sz w:val="24"/>
            <w:szCs w:val="24"/>
            <w:lang w:eastAsia="fr-FR"/>
          </w:rPr>
          <w:t xml:space="preserve">l'article L. 211-9 </w:t>
        </w:r>
      </w:hyperlink>
      <w:r w:rsidRPr="00EE5F28">
        <w:rPr>
          <w:rFonts w:ascii="Times New Roman" w:eastAsia="Times New Roman" w:hAnsi="Times New Roman" w:cs="Times New Roman"/>
          <w:color w:val="000000" w:themeColor="text1"/>
          <w:sz w:val="24"/>
          <w:szCs w:val="24"/>
          <w:lang w:eastAsia="fr-FR"/>
        </w:rPr>
        <w:t>du code de la consommation ;</w:t>
      </w:r>
      <w:r w:rsidRPr="00EE5F28">
        <w:rPr>
          <w:rFonts w:ascii="Times New Roman" w:eastAsia="Times New Roman" w:hAnsi="Times New Roman" w:cs="Times New Roman"/>
          <w:color w:val="000000" w:themeColor="text1"/>
          <w:sz w:val="24"/>
          <w:szCs w:val="24"/>
          <w:lang w:eastAsia="fr-FR"/>
        </w:rPr>
        <w:br/>
        <w:t>-est dispensé de rapporter la preuve de l'existence du défaut de conformité du bien durant les six mois suivant la délivrance du bien. Ce délai est porté à vingt-quatre mois à compter du 18 mars 2016, sauf pour les biens d'occasion.</w:t>
      </w:r>
      <w:r w:rsidRPr="00EE5F28">
        <w:rPr>
          <w:rFonts w:ascii="Times New Roman" w:eastAsia="Times New Roman" w:hAnsi="Times New Roman" w:cs="Times New Roman"/>
          <w:color w:val="000000" w:themeColor="text1"/>
          <w:sz w:val="24"/>
          <w:szCs w:val="24"/>
          <w:lang w:eastAsia="fr-FR"/>
        </w:rPr>
        <w:br/>
        <w:t xml:space="preserve">Ce même encadré rappelle que la garantie légale de conformité s'applique indépendamment de la garantie commerciale éventuellement consentie. </w:t>
      </w:r>
      <w:r w:rsidRPr="00EE5F28">
        <w:rPr>
          <w:rFonts w:ascii="Times New Roman" w:eastAsia="Times New Roman" w:hAnsi="Times New Roman" w:cs="Times New Roman"/>
          <w:color w:val="000000" w:themeColor="text1"/>
          <w:sz w:val="24"/>
          <w:szCs w:val="24"/>
          <w:lang w:eastAsia="fr-FR"/>
        </w:rPr>
        <w:br/>
        <w:t xml:space="preserve">Il rappelle, enfin, que le consommateur peut décider de mettre en œuvre la garantie contre les défauts cachés de la chose vendue au sens de </w:t>
      </w:r>
      <w:hyperlink r:id="rId10" w:history="1">
        <w:r w:rsidRPr="00EE5F28">
          <w:rPr>
            <w:rFonts w:ascii="Times New Roman" w:eastAsia="Times New Roman" w:hAnsi="Times New Roman" w:cs="Times New Roman"/>
            <w:color w:val="000000" w:themeColor="text1"/>
            <w:sz w:val="24"/>
            <w:szCs w:val="24"/>
            <w:lang w:eastAsia="fr-FR"/>
          </w:rPr>
          <w:t xml:space="preserve">l'article 1641 </w:t>
        </w:r>
      </w:hyperlink>
      <w:r w:rsidRPr="00EE5F28">
        <w:rPr>
          <w:rFonts w:ascii="Times New Roman" w:eastAsia="Times New Roman" w:hAnsi="Times New Roman" w:cs="Times New Roman"/>
          <w:color w:val="000000" w:themeColor="text1"/>
          <w:sz w:val="24"/>
          <w:szCs w:val="24"/>
          <w:lang w:eastAsia="fr-FR"/>
        </w:rPr>
        <w:t xml:space="preserve">du code civil et que dans cette hypothèse, il peut choisir entre la résolution de la vente ou une réduction du prix de vente conformément à </w:t>
      </w:r>
      <w:hyperlink r:id="rId11" w:history="1">
        <w:r w:rsidRPr="00EE5F28">
          <w:rPr>
            <w:rFonts w:ascii="Times New Roman" w:eastAsia="Times New Roman" w:hAnsi="Times New Roman" w:cs="Times New Roman"/>
            <w:color w:val="000000" w:themeColor="text1"/>
            <w:sz w:val="24"/>
            <w:szCs w:val="24"/>
            <w:lang w:eastAsia="fr-FR"/>
          </w:rPr>
          <w:t>l'article 1644</w:t>
        </w:r>
      </w:hyperlink>
      <w:r w:rsidRPr="00EE5F28">
        <w:rPr>
          <w:rFonts w:ascii="Times New Roman" w:eastAsia="Times New Roman" w:hAnsi="Times New Roman" w:cs="Times New Roman"/>
          <w:color w:val="000000" w:themeColor="text1"/>
          <w:sz w:val="24"/>
          <w:szCs w:val="24"/>
          <w:lang w:eastAsia="fr-FR"/>
        </w:rPr>
        <w:t xml:space="preserve"> du code civil.</w:t>
      </w:r>
    </w:p>
    <w:sectPr w:rsidR="00625393" w:rsidRPr="00EE5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026E"/>
    <w:multiLevelType w:val="multilevel"/>
    <w:tmpl w:val="C3C8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5167E"/>
    <w:multiLevelType w:val="multilevel"/>
    <w:tmpl w:val="309E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35988"/>
    <w:multiLevelType w:val="multilevel"/>
    <w:tmpl w:val="030C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75F60"/>
    <w:multiLevelType w:val="multilevel"/>
    <w:tmpl w:val="6EC0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A51E77"/>
    <w:multiLevelType w:val="hybridMultilevel"/>
    <w:tmpl w:val="F356C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8D47C9"/>
    <w:multiLevelType w:val="hybridMultilevel"/>
    <w:tmpl w:val="214CE0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D51797"/>
    <w:multiLevelType w:val="multilevel"/>
    <w:tmpl w:val="5B68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FA3AAF"/>
    <w:multiLevelType w:val="multilevel"/>
    <w:tmpl w:val="FEEC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6B4849"/>
    <w:multiLevelType w:val="multilevel"/>
    <w:tmpl w:val="B87A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A37DEF"/>
    <w:multiLevelType w:val="multilevel"/>
    <w:tmpl w:val="0A2C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BC3B14"/>
    <w:multiLevelType w:val="multilevel"/>
    <w:tmpl w:val="45CA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7A1E2D"/>
    <w:multiLevelType w:val="multilevel"/>
    <w:tmpl w:val="AD56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101B59"/>
    <w:multiLevelType w:val="multilevel"/>
    <w:tmpl w:val="C0AC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1E315F"/>
    <w:multiLevelType w:val="multilevel"/>
    <w:tmpl w:val="6DCC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4C0F97"/>
    <w:multiLevelType w:val="multilevel"/>
    <w:tmpl w:val="A0F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F15421"/>
    <w:multiLevelType w:val="multilevel"/>
    <w:tmpl w:val="62BC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93790C"/>
    <w:multiLevelType w:val="multilevel"/>
    <w:tmpl w:val="1B32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4E50CC"/>
    <w:multiLevelType w:val="multilevel"/>
    <w:tmpl w:val="AECA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E04E40"/>
    <w:multiLevelType w:val="hybridMultilevel"/>
    <w:tmpl w:val="97261026"/>
    <w:lvl w:ilvl="0" w:tplc="7604D93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5"/>
  </w:num>
  <w:num w:numId="4">
    <w:abstractNumId w:val="6"/>
  </w:num>
  <w:num w:numId="5">
    <w:abstractNumId w:val="1"/>
  </w:num>
  <w:num w:numId="6">
    <w:abstractNumId w:val="16"/>
  </w:num>
  <w:num w:numId="7">
    <w:abstractNumId w:val="3"/>
  </w:num>
  <w:num w:numId="8">
    <w:abstractNumId w:val="17"/>
  </w:num>
  <w:num w:numId="9">
    <w:abstractNumId w:val="13"/>
  </w:num>
  <w:num w:numId="10">
    <w:abstractNumId w:val="10"/>
  </w:num>
  <w:num w:numId="11">
    <w:abstractNumId w:val="15"/>
  </w:num>
  <w:num w:numId="12">
    <w:abstractNumId w:val="0"/>
  </w:num>
  <w:num w:numId="13">
    <w:abstractNumId w:val="2"/>
  </w:num>
  <w:num w:numId="14">
    <w:abstractNumId w:val="12"/>
  </w:num>
  <w:num w:numId="15">
    <w:abstractNumId w:val="14"/>
  </w:num>
  <w:num w:numId="16">
    <w:abstractNumId w:val="11"/>
  </w:num>
  <w:num w:numId="17">
    <w:abstractNumId w:val="9"/>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93"/>
    <w:rsid w:val="000068DA"/>
    <w:rsid w:val="00033BEE"/>
    <w:rsid w:val="000B7C89"/>
    <w:rsid w:val="000C424E"/>
    <w:rsid w:val="000D40AB"/>
    <w:rsid w:val="001A4359"/>
    <w:rsid w:val="001B1002"/>
    <w:rsid w:val="001D3EF1"/>
    <w:rsid w:val="001F453D"/>
    <w:rsid w:val="00204538"/>
    <w:rsid w:val="0021300B"/>
    <w:rsid w:val="002C658E"/>
    <w:rsid w:val="002F1649"/>
    <w:rsid w:val="00362389"/>
    <w:rsid w:val="003B1B6A"/>
    <w:rsid w:val="003E00C9"/>
    <w:rsid w:val="003E0C6D"/>
    <w:rsid w:val="003F67CF"/>
    <w:rsid w:val="004736BC"/>
    <w:rsid w:val="004B1E24"/>
    <w:rsid w:val="0055023F"/>
    <w:rsid w:val="0057118E"/>
    <w:rsid w:val="00625393"/>
    <w:rsid w:val="00650C97"/>
    <w:rsid w:val="006F57D0"/>
    <w:rsid w:val="0074666B"/>
    <w:rsid w:val="007A13EB"/>
    <w:rsid w:val="00807D52"/>
    <w:rsid w:val="0081378D"/>
    <w:rsid w:val="00815C29"/>
    <w:rsid w:val="00836A60"/>
    <w:rsid w:val="0084453D"/>
    <w:rsid w:val="009348D9"/>
    <w:rsid w:val="009515B0"/>
    <w:rsid w:val="00985DD2"/>
    <w:rsid w:val="009F68DF"/>
    <w:rsid w:val="00A04D30"/>
    <w:rsid w:val="00A648F4"/>
    <w:rsid w:val="00A97926"/>
    <w:rsid w:val="00B1040D"/>
    <w:rsid w:val="00CF17AD"/>
    <w:rsid w:val="00D32A65"/>
    <w:rsid w:val="00DE5DE4"/>
    <w:rsid w:val="00E158C3"/>
    <w:rsid w:val="00EE5F28"/>
    <w:rsid w:val="00EF09EB"/>
    <w:rsid w:val="00F32041"/>
    <w:rsid w:val="00F721C8"/>
    <w:rsid w:val="00F83313"/>
    <w:rsid w:val="00FA7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25393"/>
    <w:rPr>
      <w:color w:val="0000FF" w:themeColor="hyperlink"/>
      <w:u w:val="single"/>
    </w:rPr>
  </w:style>
  <w:style w:type="paragraph" w:styleId="Paragraphedeliste">
    <w:name w:val="List Paragraph"/>
    <w:basedOn w:val="Normal"/>
    <w:uiPriority w:val="34"/>
    <w:qFormat/>
    <w:rsid w:val="001F453D"/>
    <w:pPr>
      <w:ind w:left="720"/>
      <w:contextualSpacing/>
    </w:pPr>
  </w:style>
  <w:style w:type="table" w:styleId="Grilledutableau">
    <w:name w:val="Table Grid"/>
    <w:basedOn w:val="TableauNormal"/>
    <w:uiPriority w:val="59"/>
    <w:rsid w:val="00362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37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37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25393"/>
    <w:rPr>
      <w:color w:val="0000FF" w:themeColor="hyperlink"/>
      <w:u w:val="single"/>
    </w:rPr>
  </w:style>
  <w:style w:type="paragraph" w:styleId="Paragraphedeliste">
    <w:name w:val="List Paragraph"/>
    <w:basedOn w:val="Normal"/>
    <w:uiPriority w:val="34"/>
    <w:qFormat/>
    <w:rsid w:val="001F453D"/>
    <w:pPr>
      <w:ind w:left="720"/>
      <w:contextualSpacing/>
    </w:pPr>
  </w:style>
  <w:style w:type="table" w:styleId="Grilledutableau">
    <w:name w:val="Table Grid"/>
    <w:basedOn w:val="TableauNormal"/>
    <w:uiPriority w:val="59"/>
    <w:rsid w:val="00362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37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3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06112">
      <w:bodyDiv w:val="1"/>
      <w:marLeft w:val="0"/>
      <w:marRight w:val="0"/>
      <w:marTop w:val="0"/>
      <w:marBottom w:val="0"/>
      <w:divBdr>
        <w:top w:val="none" w:sz="0" w:space="0" w:color="auto"/>
        <w:left w:val="none" w:sz="0" w:space="0" w:color="auto"/>
        <w:bottom w:val="none" w:sz="0" w:space="0" w:color="auto"/>
        <w:right w:val="none" w:sz="0" w:space="0" w:color="auto"/>
      </w:divBdr>
    </w:div>
    <w:div w:id="359546485">
      <w:bodyDiv w:val="1"/>
      <w:marLeft w:val="0"/>
      <w:marRight w:val="0"/>
      <w:marTop w:val="0"/>
      <w:marBottom w:val="0"/>
      <w:divBdr>
        <w:top w:val="none" w:sz="0" w:space="0" w:color="auto"/>
        <w:left w:val="none" w:sz="0" w:space="0" w:color="auto"/>
        <w:bottom w:val="none" w:sz="0" w:space="0" w:color="auto"/>
        <w:right w:val="none" w:sz="0" w:space="0" w:color="auto"/>
      </w:divBdr>
    </w:div>
    <w:div w:id="428740920">
      <w:bodyDiv w:val="1"/>
      <w:marLeft w:val="0"/>
      <w:marRight w:val="0"/>
      <w:marTop w:val="0"/>
      <w:marBottom w:val="0"/>
      <w:divBdr>
        <w:top w:val="none" w:sz="0" w:space="0" w:color="auto"/>
        <w:left w:val="none" w:sz="0" w:space="0" w:color="auto"/>
        <w:bottom w:val="none" w:sz="0" w:space="0" w:color="auto"/>
        <w:right w:val="none" w:sz="0" w:space="0" w:color="auto"/>
      </w:divBdr>
    </w:div>
    <w:div w:id="649214457">
      <w:bodyDiv w:val="1"/>
      <w:marLeft w:val="0"/>
      <w:marRight w:val="0"/>
      <w:marTop w:val="0"/>
      <w:marBottom w:val="0"/>
      <w:divBdr>
        <w:top w:val="none" w:sz="0" w:space="0" w:color="auto"/>
        <w:left w:val="none" w:sz="0" w:space="0" w:color="auto"/>
        <w:bottom w:val="none" w:sz="0" w:space="0" w:color="auto"/>
        <w:right w:val="none" w:sz="0" w:space="0" w:color="auto"/>
      </w:divBdr>
    </w:div>
    <w:div w:id="661273740">
      <w:bodyDiv w:val="1"/>
      <w:marLeft w:val="0"/>
      <w:marRight w:val="0"/>
      <w:marTop w:val="0"/>
      <w:marBottom w:val="0"/>
      <w:divBdr>
        <w:top w:val="none" w:sz="0" w:space="0" w:color="auto"/>
        <w:left w:val="none" w:sz="0" w:space="0" w:color="auto"/>
        <w:bottom w:val="none" w:sz="0" w:space="0" w:color="auto"/>
        <w:right w:val="none" w:sz="0" w:space="0" w:color="auto"/>
      </w:divBdr>
    </w:div>
    <w:div w:id="725642925">
      <w:bodyDiv w:val="1"/>
      <w:marLeft w:val="0"/>
      <w:marRight w:val="0"/>
      <w:marTop w:val="0"/>
      <w:marBottom w:val="0"/>
      <w:divBdr>
        <w:top w:val="none" w:sz="0" w:space="0" w:color="auto"/>
        <w:left w:val="none" w:sz="0" w:space="0" w:color="auto"/>
        <w:bottom w:val="none" w:sz="0" w:space="0" w:color="auto"/>
        <w:right w:val="none" w:sz="0" w:space="0" w:color="auto"/>
      </w:divBdr>
    </w:div>
    <w:div w:id="1039933476">
      <w:bodyDiv w:val="1"/>
      <w:marLeft w:val="0"/>
      <w:marRight w:val="0"/>
      <w:marTop w:val="0"/>
      <w:marBottom w:val="0"/>
      <w:divBdr>
        <w:top w:val="none" w:sz="0" w:space="0" w:color="auto"/>
        <w:left w:val="none" w:sz="0" w:space="0" w:color="auto"/>
        <w:bottom w:val="none" w:sz="0" w:space="0" w:color="auto"/>
        <w:right w:val="none" w:sz="0" w:space="0" w:color="auto"/>
      </w:divBdr>
    </w:div>
    <w:div w:id="11170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pm-mediation-consommation.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ontact@badibadoum.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dibadoum.fr" TargetMode="External"/><Relationship Id="rId11" Type="http://schemas.openxmlformats.org/officeDocument/2006/relationships/hyperlink" Target="https://www.legifrance.gouv.fr/affichCodeArticle.do?cidTexte=LEGITEXT000006070721&amp;idArticle=LEGIARTI000006441961&amp;dateTexte=&amp;categorieLien=cid" TargetMode="Externa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0721&amp;idArticle=LEGIARTI000006441924&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69565&amp;idArticle=LEGIARTI00000629221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1944</Words>
  <Characters>10697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Jedrejewski</dc:creator>
  <cp:lastModifiedBy>Alice Jedrejewski</cp:lastModifiedBy>
  <cp:revision>2</cp:revision>
  <cp:lastPrinted>2022-10-02T19:51:00Z</cp:lastPrinted>
  <dcterms:created xsi:type="dcterms:W3CDTF">2023-05-21T16:59:00Z</dcterms:created>
  <dcterms:modified xsi:type="dcterms:W3CDTF">2023-05-21T16:59:00Z</dcterms:modified>
</cp:coreProperties>
</file>