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B7C" w:rsidRPr="002D2B7C" w:rsidRDefault="002D2B7C" w:rsidP="002D2B7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FR"/>
          <w14:ligatures w14:val="none"/>
        </w:rPr>
      </w:pPr>
      <w:r w:rsidRPr="002D2B7C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FR"/>
          <w14:ligatures w14:val="none"/>
        </w:rPr>
        <w:t xml:space="preserve">Memory </w:t>
      </w:r>
      <w:proofErr w:type="spellStart"/>
      <w:r w:rsidRPr="002D2B7C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FR"/>
          <w14:ligatures w14:val="none"/>
        </w:rPr>
        <w:t>Summary</w:t>
      </w:r>
      <w:proofErr w:type="spellEnd"/>
      <w:r w:rsidRPr="002D2B7C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FR"/>
          <w14:ligatures w14:val="none"/>
        </w:rPr>
        <w:t xml:space="preserve"> For DESKTOP-8K547KV</w:t>
      </w:r>
    </w:p>
    <w:p w:rsidR="002D2B7C" w:rsidRPr="002D2B7C" w:rsidRDefault="002D2B7C" w:rsidP="002D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</w:pPr>
      <w:proofErr w:type="spellStart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Number</w:t>
      </w:r>
      <w:proofErr w:type="spell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of Memory </w:t>
      </w:r>
      <w:proofErr w:type="spellStart"/>
      <w:proofErr w:type="gramStart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Devices</w:t>
      </w:r>
      <w:proofErr w:type="spell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:</w:t>
      </w:r>
      <w:proofErr w:type="gram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3</w:t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  <w:t>Total Physical Memory: 6103 MB (6144 MB)</w:t>
      </w:r>
    </w:p>
    <w:p w:rsidR="002D2B7C" w:rsidRPr="002D2B7C" w:rsidRDefault="002D2B7C" w:rsidP="002D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  <w:t xml:space="preserve">Total </w:t>
      </w:r>
      <w:proofErr w:type="spellStart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Available</w:t>
      </w:r>
      <w:proofErr w:type="spell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Physical </w:t>
      </w:r>
      <w:proofErr w:type="gramStart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Memory:</w:t>
      </w:r>
      <w:proofErr w:type="gram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2370 MB</w:t>
      </w:r>
    </w:p>
    <w:p w:rsidR="002D2B7C" w:rsidRPr="002D2B7C" w:rsidRDefault="002D2B7C" w:rsidP="002D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</w:pP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  <w:t xml:space="preserve">Memory </w:t>
      </w:r>
      <w:proofErr w:type="spellStart"/>
      <w:proofErr w:type="gramStart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Load</w:t>
      </w:r>
      <w:proofErr w:type="spell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>:</w:t>
      </w:r>
      <w:proofErr w:type="gramEnd"/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 xml:space="preserve"> 61%</w:t>
      </w:r>
      <w:r w:rsidRPr="002D2B7C"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  <w:tab/>
      </w:r>
    </w:p>
    <w:p w:rsidR="002D2B7C" w:rsidRPr="002D2B7C" w:rsidRDefault="002D2B7C" w:rsidP="002D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eastAsia="fr-FR"/>
          <w14:ligatures w14:val="none"/>
        </w:rPr>
      </w:pPr>
    </w:p>
    <w:tbl>
      <w:tblPr>
        <w:tblW w:w="0" w:type="auto"/>
        <w:tblCellSpacing w:w="15" w:type="dxa"/>
        <w:tblInd w:w="150" w:type="dxa"/>
        <w:tblBorders>
          <w:top w:val="single" w:sz="6" w:space="0" w:color="AAAADD"/>
          <w:left w:val="single" w:sz="6" w:space="0" w:color="AAAADD"/>
          <w:bottom w:val="single" w:sz="6" w:space="0" w:color="AAAADD"/>
          <w:right w:val="single" w:sz="6" w:space="0" w:color="AAAA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758"/>
        <w:gridCol w:w="1758"/>
        <w:gridCol w:w="1758"/>
        <w:gridCol w:w="1134"/>
      </w:tblGrid>
      <w:tr w:rsidR="002D2B7C" w:rsidRPr="002D2B7C" w:rsidTr="002D2B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B7C" w:rsidRPr="002D2B7C" w:rsidRDefault="002D2B7C" w:rsidP="002D2B7C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2D2B7C" w:rsidRPr="002D2B7C" w:rsidRDefault="002D2B7C" w:rsidP="002D2B7C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Slot #1</w:t>
            </w:r>
          </w:p>
        </w:tc>
        <w:tc>
          <w:tcPr>
            <w:tcW w:w="0" w:type="auto"/>
            <w:vAlign w:val="center"/>
            <w:hideMark/>
          </w:tcPr>
          <w:p w:rsidR="002D2B7C" w:rsidRPr="002D2B7C" w:rsidRDefault="002D2B7C" w:rsidP="002D2B7C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Slot #2</w:t>
            </w:r>
          </w:p>
        </w:tc>
        <w:tc>
          <w:tcPr>
            <w:tcW w:w="0" w:type="auto"/>
            <w:vAlign w:val="center"/>
            <w:hideMark/>
          </w:tcPr>
          <w:p w:rsidR="002D2B7C" w:rsidRPr="002D2B7C" w:rsidRDefault="002D2B7C" w:rsidP="002D2B7C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Slot #3</w:t>
            </w:r>
          </w:p>
        </w:tc>
        <w:tc>
          <w:tcPr>
            <w:tcW w:w="0" w:type="auto"/>
            <w:vAlign w:val="center"/>
            <w:hideMark/>
          </w:tcPr>
          <w:p w:rsidR="002D2B7C" w:rsidRPr="002D2B7C" w:rsidRDefault="002D2B7C" w:rsidP="002D2B7C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Slot #4</w:t>
            </w: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Ram Type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Not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Populated</w:t>
            </w:r>
            <w:proofErr w:type="spellEnd"/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Maximum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Clock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Speed (MHz)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667 (JEDEC)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667 (JEDEC)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667 (JEDEC)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Maximum Transfer Speed (MHz)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DDR3-1333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DDR3-1333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DDR3-1333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Maximum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Bandwidth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(MB/s)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PC3-10600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PC3-10600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PC3-10600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Memory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Capacity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(MB)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2048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2048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2048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DIMM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Temperature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N/A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N/A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N/A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Jedec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Manufacture Name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SK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Hynix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SK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Hynix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SK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Hynix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Search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Amazon.com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proofErr w:type="gram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Search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!</w:t>
            </w:r>
            <w:proofErr w:type="gram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proofErr w:type="gram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Search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!</w:t>
            </w:r>
            <w:proofErr w:type="gram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proofErr w:type="gram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Search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!</w:t>
            </w:r>
            <w:proofErr w:type="gram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SPD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Revision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Registered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ECC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On-Die ECC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DIMM Slot #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Manufactured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Week 38 of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Year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2010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Week 38 of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Year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2010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Week 38 of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Year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2010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Module Part #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HMT125U6DFR8C-H9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HMT125U6DFR8C-H9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HMT125U6DFR8C-H9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Module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Revision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0x4E30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0x4E30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0x4E30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Module Serial #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0x206081FD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0x209081FE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0x205081FD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Module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Manufacturing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Location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# of Row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Addressing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Bits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# of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Column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Addressing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Bits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# of Banks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# of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Ranks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Device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Width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in Bits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Bus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Width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in Bits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Module Voltage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1.5V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1.5V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1.5V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CAS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Latencies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6 7 8 9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6 7 8 9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6 7 8 9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Timings @ Max Frequency (JEDEC)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9-9-9-24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9-9-9-24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9-9-9-24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Maximum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frequency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(MHz)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667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667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667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Maximum Transfer Speed (MHz)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DDR3-1333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DDR3-1333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DDR3-1333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Maximum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Bandwidth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(MB/s)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PC3-10600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PC3-10600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PC3-10600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Clock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Cycle Time,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tCK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CAS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Latency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Time,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tAA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RAS to CAS Delay,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tRCD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Row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Precharge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Time,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tRP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Active to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Precharge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Time,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tRAS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36.000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36.000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36.000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Row Active to Row Active Delay,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tRRD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6.000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Minimum Auto-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to Active/Auto-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Time,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tRC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49.125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49.125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49.125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Minimum Auto-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to Active/Auto-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Command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Period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tRFC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110.000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110.000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110.000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DDR3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Specific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SPD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Attributes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Write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Recovery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Time,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tWR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15.000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15.000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15.000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Internal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Write to Read Command Delay,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tWTR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7.500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7.500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7.500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Internal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Read to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Precharge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Command Delay,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tRTP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7.500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7.500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7.500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Minimum Four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Activate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Window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Delay,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tFAW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(ns)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30.000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30.000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30.000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Maximum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Activate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Window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in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units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of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tREFI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RZQ / 6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RZQ / 7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DLL-Off Mode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Maximum Operating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Temperature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Range (C)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0-95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0-95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0-95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Rate at Extended Operating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Temperature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Range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2X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2X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2X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Auto-self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On-die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Thermal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Sensor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Readout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Partial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Array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Self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Refresh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Supported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Thermal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Sensor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Present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Non-standard SDRAM Type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Standard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Monolithic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Standard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Monolithic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Standard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Monolithic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Maxium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Activate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Count (MAC)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Module Type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UDIMM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UDIMM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UDIMM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Module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Height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(mm)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Module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Thickness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(front), (mm)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Module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Thickness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(back), (mm)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Module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Width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(mm)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133.5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133.5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133.5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Reference Raw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Card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Used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Raw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Card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B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Rev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. 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Raw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Card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B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Rev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. 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Raw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Card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 B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Rev</w:t>
            </w:r>
            <w:proofErr w:type="spellEnd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. 0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2D2B7C" w:rsidRPr="002D2B7C" w:rsidTr="002D2B7C">
        <w:trPr>
          <w:tblCellSpacing w:w="15" w:type="dxa"/>
        </w:trPr>
        <w:tc>
          <w:tcPr>
            <w:tcW w:w="3600" w:type="dxa"/>
            <w:shd w:val="clear" w:color="auto" w:fill="EEEEEE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DRAM Manufacture</w:t>
            </w:r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SK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Hynix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SK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Hynix</w:t>
            </w:r>
            <w:proofErr w:type="spellEnd"/>
          </w:p>
        </w:tc>
        <w:tc>
          <w:tcPr>
            <w:tcW w:w="0" w:type="auto"/>
            <w:shd w:val="clear" w:color="auto" w:fill="DDDDFF"/>
            <w:vAlign w:val="center"/>
            <w:hideMark/>
          </w:tcPr>
          <w:p w:rsidR="002D2B7C" w:rsidRPr="002D2B7C" w:rsidRDefault="002D2B7C" w:rsidP="002D2B7C">
            <w:pPr>
              <w:spacing w:before="150" w:after="150" w:line="330" w:lineRule="atLeast"/>
              <w:ind w:left="150" w:right="150"/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 xml:space="preserve">SK </w:t>
            </w:r>
            <w:proofErr w:type="spellStart"/>
            <w:r w:rsidRPr="002D2B7C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fr-FR"/>
                <w14:ligatures w14:val="none"/>
              </w:rPr>
              <w:t>Hynix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D2B7C" w:rsidRPr="002D2B7C" w:rsidRDefault="002D2B7C" w:rsidP="002D2B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:rsidR="005F6995" w:rsidRPr="002D2B7C" w:rsidRDefault="005F6995" w:rsidP="002D2B7C"/>
    <w:sectPr w:rsidR="005F6995" w:rsidRPr="002D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7C"/>
    <w:rsid w:val="002D2B7C"/>
    <w:rsid w:val="005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E34B-AD15-4806-ADA2-426BC5D0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et christophe</dc:creator>
  <cp:keywords/>
  <dc:description/>
  <cp:lastModifiedBy>anne marie et christophe</cp:lastModifiedBy>
  <cp:revision>1</cp:revision>
  <dcterms:created xsi:type="dcterms:W3CDTF">2023-05-30T18:18:00Z</dcterms:created>
  <dcterms:modified xsi:type="dcterms:W3CDTF">2023-05-30T18:19:00Z</dcterms:modified>
</cp:coreProperties>
</file>