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F09A" w14:textId="4A81D34E" w:rsidR="0073237D" w:rsidRPr="00F45406" w:rsidRDefault="0073237D"/>
    <w:p w14:paraId="719441BB" w14:textId="7D0FC380" w:rsidR="00F45406" w:rsidRDefault="00F45406">
      <w:pPr>
        <w:rPr>
          <w:rFonts w:ascii="Papyrus" w:eastAsia="HGMaruGothicMPRO" w:hAnsi="Papyrus"/>
          <w:b/>
          <w:bCs/>
          <w:color w:val="538135" w:themeColor="accent6" w:themeShade="BF"/>
          <w:sz w:val="32"/>
          <w:szCs w:val="32"/>
          <w:u w:val="single"/>
        </w:rPr>
      </w:pPr>
      <w:r w:rsidRPr="00F45406">
        <w:rPr>
          <w:rFonts w:ascii="Papyrus" w:eastAsia="HGMaruGothicMPRO" w:hAnsi="Papyrus"/>
          <w:b/>
          <w:bCs/>
          <w:color w:val="538135" w:themeColor="accent6" w:themeShade="BF"/>
          <w:sz w:val="32"/>
          <w:szCs w:val="32"/>
          <w:u w:val="single"/>
        </w:rPr>
        <w:t>Séjour Colline de l’harmonie :</w:t>
      </w:r>
    </w:p>
    <w:p w14:paraId="60CBF31E" w14:textId="384DB4D7" w:rsidR="00F45406" w:rsidRDefault="00F45406">
      <w:pPr>
        <w:rPr>
          <w:rFonts w:ascii="Papyrus" w:eastAsia="HGMaruGothicMPRO" w:hAnsi="Papyrus"/>
          <w:b/>
          <w:bCs/>
          <w:color w:val="538135" w:themeColor="accent6" w:themeShade="BF"/>
          <w:sz w:val="28"/>
          <w:szCs w:val="28"/>
        </w:rPr>
      </w:pPr>
      <w:r>
        <w:rPr>
          <w:rFonts w:ascii="Papyrus" w:eastAsia="HGMaruGothicMPRO" w:hAnsi="Papyrus"/>
          <w:b/>
          <w:bCs/>
          <w:color w:val="538135" w:themeColor="accent6" w:themeShade="BF"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rFonts w:ascii="Papyrus" w:eastAsia="HGMaruGothicMPRO" w:hAnsi="Papyrus"/>
          <w:b/>
          <w:bCs/>
          <w:color w:val="538135" w:themeColor="accent6" w:themeShade="BF"/>
          <w:sz w:val="28"/>
          <w:szCs w:val="28"/>
        </w:rPr>
        <w:t>Tarif / Pers</w:t>
      </w:r>
    </w:p>
    <w:p w14:paraId="181F798B" w14:textId="06261469" w:rsidR="000257BF" w:rsidRPr="000257BF" w:rsidRDefault="000257BF">
      <w:pPr>
        <w:rPr>
          <w:rFonts w:ascii="Papyrus" w:eastAsia="HGMaruGothicMPRO" w:hAnsi="Papyrus"/>
          <w:color w:val="538135" w:themeColor="accent6" w:themeShade="BF"/>
          <w:sz w:val="28"/>
          <w:szCs w:val="28"/>
        </w:rPr>
      </w:pPr>
      <w:r>
        <w:rPr>
          <w:rFonts w:ascii="Papyrus" w:eastAsia="HGMaruGothicMPRO" w:hAnsi="Papyrus"/>
          <w:b/>
          <w:bCs/>
          <w:color w:val="538135" w:themeColor="accent6" w:themeShade="BF"/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rFonts w:ascii="Papyrus" w:eastAsia="HGMaruGothicMPRO" w:hAnsi="Papyrus"/>
          <w:color w:val="538135" w:themeColor="accent6" w:themeShade="BF"/>
          <w:sz w:val="28"/>
          <w:szCs w:val="28"/>
        </w:rPr>
        <w:t>sur</w:t>
      </w:r>
      <w:proofErr w:type="gramEnd"/>
      <w:r>
        <w:rPr>
          <w:rFonts w:ascii="Papyrus" w:eastAsia="HGMaruGothicMPRO" w:hAnsi="Papyrus"/>
          <w:color w:val="538135" w:themeColor="accent6" w:themeShade="BF"/>
          <w:sz w:val="28"/>
          <w:szCs w:val="28"/>
        </w:rPr>
        <w:t xml:space="preserve"> une base de 2 personnes</w:t>
      </w:r>
    </w:p>
    <w:p w14:paraId="2167AFF6" w14:textId="76B08EB7" w:rsidR="00F45406" w:rsidRPr="000257BF" w:rsidRDefault="00F45406">
      <w:pPr>
        <w:rPr>
          <w:rFonts w:ascii="Papyrus" w:eastAsia="HGMaruGothicMPRO" w:hAnsi="Papyrus"/>
          <w:color w:val="8496B0" w:themeColor="text2" w:themeTint="99"/>
          <w:sz w:val="28"/>
          <w:szCs w:val="28"/>
        </w:rPr>
      </w:pPr>
      <w:r w:rsidRPr="000257BF">
        <w:rPr>
          <w:rFonts w:ascii="Papyrus" w:eastAsia="HGMaruGothicMPRO" w:hAnsi="Papyrus"/>
          <w:b/>
          <w:bCs/>
          <w:color w:val="8496B0" w:themeColor="text2" w:themeTint="99"/>
          <w:sz w:val="28"/>
          <w:szCs w:val="28"/>
        </w:rPr>
        <w:t>Formule WE 1 :</w:t>
      </w:r>
    </w:p>
    <w:p w14:paraId="37110930" w14:textId="77777777" w:rsidR="000257BF" w:rsidRDefault="000257BF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</w:p>
    <w:p w14:paraId="1722F99B" w14:textId="1004D26D" w:rsidR="000257BF" w:rsidRPr="0000703C" w:rsidRDefault="000257BF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Hébergement Grange du bon accueil, 2 nuits                                                        </w:t>
      </w:r>
      <w:r>
        <w:rPr>
          <w:rFonts w:ascii="Papyrus" w:eastAsia="HGMaruGothicMPRO" w:hAnsi="Papyrus"/>
          <w:color w:val="FF0000"/>
          <w:sz w:val="24"/>
          <w:szCs w:val="24"/>
        </w:rPr>
        <w:t xml:space="preserve">      </w:t>
      </w:r>
    </w:p>
    <w:p w14:paraId="7EB22000" w14:textId="38BC4F6B" w:rsidR="00F45406" w:rsidRDefault="00F45406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VEN 17h Arrivée</w:t>
      </w:r>
    </w:p>
    <w:p w14:paraId="2B3F8381" w14:textId="15B9B296" w:rsidR="00F45406" w:rsidRPr="00F45406" w:rsidRDefault="00F45406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19 h Dîner (ou plus tard en fonction de l’heure de l’arrivée)                        </w:t>
      </w:r>
    </w:p>
    <w:p w14:paraId="55C1D8C2" w14:textId="12A00440" w:rsidR="00F45406" w:rsidRDefault="00F45406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proofErr w:type="gramStart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SAM  matinée</w:t>
      </w:r>
      <w:proofErr w:type="gramEnd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=&gt; </w:t>
      </w:r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>T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emps libre (marché, </w:t>
      </w:r>
      <w:proofErr w:type="spellStart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Aquensis</w:t>
      </w:r>
      <w:proofErr w:type="spellEnd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, ballade)</w:t>
      </w:r>
    </w:p>
    <w:p w14:paraId="24A82870" w14:textId="06416483" w:rsidR="00F45406" w:rsidRPr="00F45406" w:rsidRDefault="00F45406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                        Petit-déjeuner                                                                                       </w:t>
      </w:r>
    </w:p>
    <w:p w14:paraId="78E94E39" w14:textId="5352B118" w:rsidR="00F45406" w:rsidRPr="00F45406" w:rsidRDefault="00F45406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 14h – 17</w:t>
      </w:r>
      <w:proofErr w:type="gramStart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h </w:t>
      </w:r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Massage</w:t>
      </w:r>
      <w:proofErr w:type="gramEnd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                                                                                 </w:t>
      </w:r>
    </w:p>
    <w:p w14:paraId="76FA7AEB" w14:textId="58E138F3" w:rsidR="00F45406" w:rsidRDefault="00F45406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                     </w:t>
      </w:r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Yoga                                                                                                       </w:t>
      </w:r>
    </w:p>
    <w:p w14:paraId="1A62EA43" w14:textId="79875BFF" w:rsidR="00F45406" w:rsidRDefault="00F45406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 19h </w:t>
      </w:r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Dîner                                                                                                        </w:t>
      </w:r>
    </w:p>
    <w:p w14:paraId="7ED1B29E" w14:textId="19212C1C" w:rsidR="00F45406" w:rsidRDefault="00F45406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DIM matinée =</w:t>
      </w:r>
      <w:proofErr w:type="gramStart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&gt;</w:t>
      </w:r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</w:t>
      </w:r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>T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emps</w:t>
      </w:r>
      <w:proofErr w:type="gramEnd"/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libre</w:t>
      </w:r>
    </w:p>
    <w:p w14:paraId="6B8463EA" w14:textId="70FEC98F" w:rsidR="00F45406" w:rsidRDefault="00F45406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                      Petit-déjeuner                                                                                           </w:t>
      </w:r>
    </w:p>
    <w:p w14:paraId="1A79ADC3" w14:textId="4C40E785" w:rsidR="00F45406" w:rsidRDefault="00F45406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FF0000"/>
          <w:sz w:val="24"/>
          <w:szCs w:val="24"/>
        </w:rPr>
        <w:t xml:space="preserve">                </w:t>
      </w:r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>13h – 16</w:t>
      </w:r>
      <w:proofErr w:type="gramStart"/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>h  Massage</w:t>
      </w:r>
      <w:proofErr w:type="gramEnd"/>
      <w:r w:rsidR="000257BF"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                                                                                 </w:t>
      </w:r>
    </w:p>
    <w:p w14:paraId="69D0A14B" w14:textId="01664A66" w:rsidR="000257BF" w:rsidRDefault="000257BF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FF0000"/>
          <w:sz w:val="24"/>
          <w:szCs w:val="24"/>
        </w:rPr>
        <w:t xml:space="preserve">                                      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Yoga                                                                                                       </w:t>
      </w:r>
    </w:p>
    <w:p w14:paraId="4AB20E01" w14:textId="089DCA88" w:rsidR="000257BF" w:rsidRDefault="000257BF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r>
        <w:rPr>
          <w:rFonts w:ascii="Papyrus" w:eastAsia="HGMaruGothicMPRO" w:hAnsi="Papyrus"/>
          <w:color w:val="FF0000"/>
          <w:sz w:val="24"/>
          <w:szCs w:val="24"/>
        </w:rPr>
        <w:t xml:space="preserve">                </w:t>
      </w: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>17h               Départ</w:t>
      </w:r>
    </w:p>
    <w:p w14:paraId="286F674C" w14:textId="54DAA8AC" w:rsidR="000257BF" w:rsidRDefault="000257BF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</w:p>
    <w:p w14:paraId="6385B50F" w14:textId="09912CF4" w:rsidR="000257BF" w:rsidRDefault="000257BF">
      <w:pPr>
        <w:rPr>
          <w:rFonts w:ascii="Papyrus" w:eastAsia="HGMaruGothicMPRO" w:hAnsi="Papyrus"/>
          <w:color w:val="FF0000"/>
          <w:sz w:val="32"/>
          <w:szCs w:val="32"/>
        </w:rPr>
      </w:pPr>
      <w:r>
        <w:rPr>
          <w:rFonts w:ascii="Papyrus" w:eastAsia="HGMaruGothicMPRO" w:hAnsi="Papyrus"/>
          <w:color w:val="8496B0" w:themeColor="text2" w:themeTint="99"/>
          <w:sz w:val="32"/>
          <w:szCs w:val="32"/>
        </w:rPr>
        <w:t xml:space="preserve">TOTAL   SEJOUR /PERSONNE                      </w:t>
      </w:r>
      <w:r>
        <w:rPr>
          <w:rFonts w:ascii="Papyrus" w:eastAsia="HGMaruGothicMPRO" w:hAnsi="Papyrus"/>
          <w:color w:val="FF0000"/>
          <w:sz w:val="32"/>
          <w:szCs w:val="32"/>
        </w:rPr>
        <w:t xml:space="preserve">344 € </w:t>
      </w:r>
    </w:p>
    <w:p w14:paraId="2176504E" w14:textId="2EC0EE09" w:rsidR="000257BF" w:rsidRPr="000257BF" w:rsidRDefault="000257BF">
      <w:pPr>
        <w:rPr>
          <w:rFonts w:ascii="Papyrus" w:eastAsia="HGMaruGothicMPRO" w:hAnsi="Papyrus"/>
          <w:color w:val="FF0000"/>
          <w:sz w:val="32"/>
          <w:szCs w:val="32"/>
        </w:rPr>
      </w:pPr>
      <w:r>
        <w:rPr>
          <w:rFonts w:ascii="Papyrus" w:eastAsia="HGMaruGothicMPRO" w:hAnsi="Papyrus"/>
          <w:color w:val="8496B0" w:themeColor="text2" w:themeTint="99"/>
          <w:sz w:val="32"/>
          <w:szCs w:val="32"/>
        </w:rPr>
        <w:t xml:space="preserve">TOTAL   SEJOUR                                                            </w:t>
      </w:r>
      <w:r>
        <w:rPr>
          <w:rFonts w:ascii="Papyrus" w:eastAsia="HGMaruGothicMPRO" w:hAnsi="Papyrus"/>
          <w:color w:val="FF0000"/>
          <w:sz w:val="32"/>
          <w:szCs w:val="32"/>
        </w:rPr>
        <w:t>688 €</w:t>
      </w:r>
    </w:p>
    <w:p w14:paraId="28A485D4" w14:textId="213F2398" w:rsidR="000257BF" w:rsidRPr="000257BF" w:rsidRDefault="000257BF">
      <w:pPr>
        <w:rPr>
          <w:rFonts w:ascii="Papyrus" w:eastAsia="HGMaruGothicMPRO" w:hAnsi="Papyrus"/>
          <w:color w:val="FF0000"/>
          <w:sz w:val="24"/>
          <w:szCs w:val="24"/>
        </w:rPr>
      </w:pPr>
      <w:r>
        <w:rPr>
          <w:rFonts w:ascii="Papyrus" w:eastAsia="HGMaruGothicMPRO" w:hAnsi="Papyrus"/>
          <w:color w:val="FF0000"/>
          <w:sz w:val="24"/>
          <w:szCs w:val="24"/>
        </w:rPr>
        <w:t xml:space="preserve">                  </w:t>
      </w:r>
    </w:p>
    <w:p w14:paraId="590114C1" w14:textId="0C29A513" w:rsidR="00F45406" w:rsidRPr="00F45406" w:rsidRDefault="00F45406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</w:t>
      </w:r>
    </w:p>
    <w:p w14:paraId="5A7D705C" w14:textId="5637BD81" w:rsidR="00F45406" w:rsidRDefault="00F45406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lastRenderedPageBreak/>
        <w:t xml:space="preserve">               </w:t>
      </w:r>
    </w:p>
    <w:p w14:paraId="17E74EB2" w14:textId="4DA8F6A2" w:rsidR="00F45406" w:rsidRPr="00F45406" w:rsidRDefault="00F45406">
      <w:pPr>
        <w:rPr>
          <w:rFonts w:ascii="Papyrus" w:eastAsia="HGMaruGothicMPRO" w:hAnsi="Papyrus"/>
          <w:color w:val="8496B0" w:themeColor="text2" w:themeTint="99"/>
          <w:sz w:val="24"/>
          <w:szCs w:val="24"/>
        </w:rPr>
      </w:pPr>
      <w:r>
        <w:rPr>
          <w:rFonts w:ascii="Papyrus" w:eastAsia="HGMaruGothicMPRO" w:hAnsi="Papyrus"/>
          <w:color w:val="8496B0" w:themeColor="text2" w:themeTint="99"/>
          <w:sz w:val="24"/>
          <w:szCs w:val="24"/>
        </w:rPr>
        <w:t xml:space="preserve">              </w:t>
      </w:r>
    </w:p>
    <w:p w14:paraId="0519D946" w14:textId="77777777" w:rsidR="00F45406" w:rsidRPr="00F45406" w:rsidRDefault="00F45406">
      <w:pPr>
        <w:rPr>
          <w:rFonts w:ascii="Papyrus" w:eastAsia="HGMaruGothicMPRO" w:hAnsi="Papyrus"/>
          <w:b/>
          <w:bCs/>
          <w:color w:val="A8D08D" w:themeColor="accent6" w:themeTint="99"/>
          <w:sz w:val="32"/>
          <w:szCs w:val="32"/>
        </w:rPr>
      </w:pPr>
    </w:p>
    <w:sectPr w:rsidR="00F45406" w:rsidRPr="00F45406" w:rsidSect="005D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06"/>
    <w:rsid w:val="0000703C"/>
    <w:rsid w:val="000257BF"/>
    <w:rsid w:val="00496D2D"/>
    <w:rsid w:val="00545D45"/>
    <w:rsid w:val="005D0A72"/>
    <w:rsid w:val="00616805"/>
    <w:rsid w:val="0073237D"/>
    <w:rsid w:val="007F297F"/>
    <w:rsid w:val="009D5DAF"/>
    <w:rsid w:val="00A06130"/>
    <w:rsid w:val="00F4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D4D9"/>
  <w15:chartTrackingRefBased/>
  <w15:docId w15:val="{32383727-3588-47E5-ADA8-2514EE31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Gagnot</dc:creator>
  <cp:keywords/>
  <dc:description/>
  <cp:lastModifiedBy>Eva Gagnot</cp:lastModifiedBy>
  <cp:revision>2</cp:revision>
  <dcterms:created xsi:type="dcterms:W3CDTF">2023-03-21T15:46:00Z</dcterms:created>
  <dcterms:modified xsi:type="dcterms:W3CDTF">2023-03-21T15:46:00Z</dcterms:modified>
</cp:coreProperties>
</file>