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jc w:val="center"/>
        <w:rPr>
          <w:sz w:val="28"/>
          <w:szCs w:val="28"/>
        </w:rPr>
      </w:pPr>
      <w:r>
        <w:rPr>
          <w:sz w:val="28"/>
          <w:szCs w:val="28"/>
          <w:lang w:val="en-US"/>
        </w:rPr>
        <w:t xml:space="preserve">KHELOUf </w:t>
      </w:r>
      <w:r>
        <w:rPr>
          <w:sz w:val="28"/>
          <w:szCs w:val="28"/>
          <w:lang w:val="en-US"/>
        </w:rPr>
        <w:t>I</w:t>
      </w:r>
      <w:r>
        <w:rPr>
          <w:sz w:val="28"/>
          <w:szCs w:val="28"/>
          <w:lang w:val="en-US"/>
        </w:rPr>
        <w:t>SMAÏL</w:t>
      </w:r>
    </w:p>
    <w:p>
      <w:pPr>
        <w:pStyle w:val="style4100"/>
        <w:spacing w:before="60" w:after="60"/>
        <w:jc w:val="center"/>
        <w:rPr>
          <w:rFonts w:cs="Myriad Pro" w:hAnsi="Myriad Pro"/>
          <w:lang w:val="en-US"/>
        </w:rPr>
      </w:pPr>
    </w:p>
    <w:p>
      <w:pPr>
        <w:pStyle w:val="style4100"/>
        <w:spacing w:before="60" w:after="60"/>
        <w:jc w:val="center"/>
        <w:rPr>
          <w:rFonts w:cs="Myriad Pro" w:hAnsi="Myriad Pro"/>
          <w:lang w:val="en-US"/>
        </w:rPr>
      </w:pPr>
      <w:r>
        <w:rPr>
          <w:rFonts w:cs="Myriad Pro" w:hAnsi="Myriad Pro"/>
          <w:lang w:val="en-US"/>
        </w:rPr>
        <w:t xml:space="preserve">Casting of molds </w:t>
      </w:r>
      <w:r>
        <w:rPr>
          <w:rFonts w:cs="Myriad Pro" w:hAnsi="Myriad Pro"/>
          <w:lang w:val="en-US"/>
        </w:rPr>
        <w:t>and</w:t>
      </w:r>
    </w:p>
    <w:p>
      <w:pPr>
        <w:pStyle w:val="style4100"/>
        <w:spacing w:before="60" w:after="60"/>
        <w:jc w:val="center"/>
        <w:rPr>
          <w:rFonts w:cs="Myriad Pro" w:hAnsi="Myriad Pro"/>
          <w:lang w:val="en-US"/>
        </w:rPr>
      </w:pPr>
      <w:r>
        <w:rPr>
          <w:rFonts w:cs="Myriad Pro" w:hAnsi="Myriad Pro"/>
          <w:lang w:val="en-US"/>
        </w:rPr>
        <w:t xml:space="preserve"> turning, milling, machining and welding</w:t>
      </w:r>
      <w:r>
        <w:rPr>
          <w:rFonts w:cs="Myriad Pro" w:hAnsi="Myriad Pro"/>
          <w:lang w:val="en-US"/>
        </w:rPr>
        <w:t xml:space="preserve">                                 </w:t>
      </w:r>
      <w:r>
        <w:rPr>
          <w:rFonts w:cs="Myriad Pro" w:hAnsi="Myriad Pro"/>
          <w:lang w:val="en-US"/>
        </w:rPr>
        <w:t xml:space="preserve"> </w:t>
      </w:r>
    </w:p>
    <w:p>
      <w:pPr>
        <w:pStyle w:val="style4100"/>
        <w:spacing w:before="60" w:after="60"/>
        <w:jc w:val="center"/>
        <w:rPr>
          <w:rFonts w:ascii="Myriad Pro" w:hAnsi="Myriad Pro"/>
        </w:rPr>
      </w:pPr>
      <w:r>
        <w:rPr>
          <w:rFonts w:cs="Myriad Pro" w:hAnsi="Myriad Pro"/>
          <w:lang w:val="en-US"/>
        </w:rPr>
        <w:t xml:space="preserve">                  </w:t>
      </w:r>
    </w:p>
    <w:p>
      <w:pPr>
        <w:pStyle w:val="style1"/>
        <w:rPr/>
      </w:pPr>
      <w:r>
        <w:t xml:space="preserve">Langues : Français, anglais et connaissance </w:t>
      </w:r>
    </w:p>
    <w:p>
      <w:pPr>
        <w:pStyle w:val="style0"/>
        <w:spacing w:after="0"/>
        <w:rPr>
          <w:rFonts w:ascii="Myriad Pro" w:cs="Myriad Pro" w:eastAsia="Meiryo" w:hAnsi="Myriad Pro"/>
          <w:sz w:val="24"/>
          <w:szCs w:val="24"/>
        </w:rPr>
      </w:pPr>
    </w:p>
    <w:p>
      <w:pPr>
        <w:pStyle w:val="style0"/>
        <w:spacing w:after="0"/>
        <w:rPr>
          <w:rFonts w:ascii="Myriad Pro" w:cs="Myriad Pro" w:eastAsia="Meiryo" w:hAnsi="Myriad Pro"/>
          <w:sz w:val="24"/>
          <w:szCs w:val="24"/>
        </w:rPr>
      </w:pPr>
    </w:p>
    <w:p>
      <w:pPr>
        <w:pStyle w:val="style2"/>
        <w:rPr>
          <w:highlight w:val="none"/>
        </w:rPr>
      </w:pPr>
      <w:r>
        <w:t>Recognized certificates and diplomas</w:t>
      </w:r>
    </w:p>
    <w:bookmarkStart w:id="0" w:name="_GoBack"/>
    <w:bookmarkEnd w:id="0"/>
    <w:p>
      <w:pPr>
        <w:pStyle w:val="style0"/>
        <w:tabs>
          <w:tab w:val="right" w:leader="none" w:pos="2694"/>
        </w:tabs>
        <w:spacing w:after="120"/>
        <w:ind w:right="-431"/>
        <w:rPr>
          <w:rFonts w:ascii="Myriad Pro" w:cs="Myriad Pro" w:eastAsia="Meiryo" w:hAnsi="Myriad Pro"/>
          <w:sz w:val="24"/>
          <w:szCs w:val="24"/>
        </w:rPr>
      </w:pPr>
      <w:r>
        <w:rPr>
          <w:rFonts w:cs="Myriad Pro" w:eastAsia="Meiryo" w:hAnsi="Myriad Pro"/>
          <w:sz w:val="24"/>
          <w:szCs w:val="24"/>
          <w:lang w:val="en-US"/>
        </w:rPr>
        <w:t>2</w:t>
      </w:r>
      <w:r>
        <w:rPr>
          <w:rFonts w:cs="Myriad Pro" w:eastAsia="Meiryo" w:hAnsi="Myriad Pro"/>
          <w:sz w:val="24"/>
          <w:szCs w:val="24"/>
          <w:lang w:val="en-US"/>
        </w:rPr>
        <w:t>014</w:t>
      </w:r>
      <w:r>
        <w:rPr>
          <w:rFonts w:cs="Myriad Pro" w:eastAsia="Meiryo" w:hAnsi="Myriad Pro"/>
          <w:sz w:val="24"/>
          <w:szCs w:val="24"/>
          <w:lang w:val="en-US"/>
        </w:rPr>
        <w:t>.</w:t>
      </w:r>
      <w:r>
        <w:rPr>
          <w:rFonts w:cs="Myriad Pro" w:eastAsia="Meiryo" w:hAnsi="Myriad Pro"/>
          <w:sz w:val="24"/>
          <w:szCs w:val="24"/>
          <w:lang w:val="en-US"/>
        </w:rPr>
        <w:t xml:space="preserve">                                </w:t>
      </w:r>
      <w:r>
        <w:rPr>
          <w:rFonts w:cs="Myriad Pro" w:eastAsia="Meiryo" w:hAnsi="Myriad Pro"/>
          <w:sz w:val="24"/>
          <w:szCs w:val="24"/>
          <w:lang w:val="en-US"/>
        </w:rPr>
        <w:t xml:space="preserve">     •</w:t>
      </w:r>
      <w:r>
        <w:rPr>
          <w:rFonts w:cs="Myriad Pro" w:eastAsia="Meiryo" w:hAnsi="Myriad Pro"/>
          <w:sz w:val="24"/>
          <w:szCs w:val="24"/>
          <w:lang w:val="en-US"/>
        </w:rPr>
        <w:t xml:space="preserve"> </w:t>
      </w:r>
      <w:r>
        <w:rPr>
          <w:rFonts w:cs="Myriad Pro" w:eastAsia="Meiryo" w:hAnsi="Myriad Pro"/>
          <w:sz w:val="24"/>
          <w:szCs w:val="24"/>
          <w:lang w:val="en-US"/>
        </w:rPr>
        <w:t xml:space="preserve">  </w:t>
      </w:r>
      <w:r>
        <w:rPr>
          <w:rFonts w:cs="Myriad Pro" w:eastAsia="Meiryo" w:hAnsi="Myriad Pro"/>
          <w:sz w:val="24"/>
          <w:szCs w:val="24"/>
          <w:lang w:val="en-US"/>
        </w:rPr>
        <w:t>Construction and installation of tiles, marble and mosaic</w:t>
      </w:r>
      <w:r>
        <w:rPr>
          <w:rFonts w:cs="Myriad Pro" w:eastAsia="Meiryo" w:hAnsi="Myriad Pro"/>
          <w:sz w:val="24"/>
          <w:szCs w:val="24"/>
          <w:lang w:val="en-US"/>
        </w:rPr>
        <w:t xml:space="preserve"> </w:t>
      </w:r>
    </w:p>
    <w:p>
      <w:pPr>
        <w:pStyle w:val="style0"/>
        <w:tabs>
          <w:tab w:val="left" w:leader="none" w:pos="2552"/>
        </w:tabs>
        <w:spacing w:after="0" w:lineRule="auto" w:line="300"/>
        <w:rPr>
          <w:rFonts w:ascii="Myriad Pro" w:cs="Myriad Pro" w:eastAsia="Meiryo" w:hAnsi="Myriad Pro"/>
          <w:sz w:val="24"/>
          <w:szCs w:val="24"/>
        </w:rPr>
      </w:pPr>
      <w:r>
        <w:rPr>
          <w:rFonts w:ascii="Myriad Pro" w:cs="Myriad Pro" w:eastAsia="Meiryo" w:hAnsi="Myriad Pro"/>
          <w:sz w:val="24"/>
          <w:szCs w:val="24"/>
        </w:rPr>
        <w:t xml:space="preserve">                                                    </w:t>
      </w:r>
      <w:r>
        <w:rPr>
          <w:rFonts w:cs="Myriad Pro" w:eastAsia="Meiryo" w:hAnsi="Myriad Pro"/>
          <w:sz w:val="24"/>
          <w:szCs w:val="24"/>
          <w:lang w:val="en-US"/>
        </w:rPr>
        <w:t>National Foundation for Training (Ain Defla)</w:t>
      </w:r>
    </w:p>
    <w:p>
      <w:pPr>
        <w:pStyle w:val="style0"/>
        <w:tabs>
          <w:tab w:val="right" w:leader="none" w:pos="2693"/>
          <w:tab w:val="left" w:leader="none" w:pos="2835"/>
        </w:tabs>
        <w:spacing w:after="120" w:lineRule="auto" w:line="240"/>
        <w:rPr>
          <w:rFonts w:cs="Myriad Pro" w:eastAsia="Meiryo" w:hAnsi="Myriad Pro"/>
          <w:sz w:val="24"/>
          <w:szCs w:val="24"/>
          <w:lang w:val="en-US"/>
        </w:rPr>
      </w:pPr>
      <w:r>
        <w:rPr>
          <w:rFonts w:ascii="Myriad Pro" w:cs="Myriad Pro" w:eastAsia="Meiryo" w:hAnsi="Myriad Pro"/>
          <w:sz w:val="24"/>
          <w:szCs w:val="24"/>
        </w:rPr>
        <w:t>20</w:t>
      </w:r>
      <w:r>
        <w:rPr>
          <w:rFonts w:cs="Myriad Pro" w:eastAsia="Meiryo" w:hAnsi="Myriad Pro"/>
          <w:sz w:val="24"/>
          <w:szCs w:val="24"/>
          <w:lang w:val="en-US"/>
        </w:rPr>
        <w:t>15</w:t>
      </w:r>
      <w:r>
        <w:rPr>
          <w:rFonts w:cs="Myriad Pro" w:eastAsia="Meiryo" w:hAnsi="Myriad Pro"/>
          <w:sz w:val="24"/>
          <w:szCs w:val="24"/>
          <w:lang w:val="en-US"/>
        </w:rPr>
        <w:t xml:space="preserve">.                              </w:t>
      </w:r>
      <w:r>
        <w:rPr>
          <w:rFonts w:cs="Myriad Pro" w:eastAsia="Meiryo" w:hAnsi="Myriad Pro"/>
          <w:sz w:val="24"/>
          <w:szCs w:val="24"/>
          <w:lang w:val="en-US"/>
        </w:rPr>
        <w:t xml:space="preserve">       • plumbing molds</w:t>
      </w:r>
    </w:p>
    <w:p>
      <w:pPr>
        <w:pStyle w:val="style0"/>
        <w:tabs>
          <w:tab w:val="right" w:leader="none" w:pos="2693"/>
          <w:tab w:val="left" w:leader="none" w:pos="2835"/>
        </w:tabs>
        <w:spacing w:after="120" w:lineRule="auto" w:line="240"/>
        <w:rPr/>
      </w:pPr>
      <w:r>
        <w:rPr>
          <w:rFonts w:cs="Myriad Pro" w:eastAsia="Meiryo" w:hAnsi="Myriad Pro"/>
          <w:sz w:val="24"/>
          <w:szCs w:val="24"/>
          <w:lang w:val="en-US"/>
        </w:rPr>
        <w:t>2016</w:t>
      </w:r>
      <w:r>
        <w:rPr>
          <w:rFonts w:cs="Myriad Pro" w:eastAsia="Meiryo" w:hAnsi="Myriad Pro"/>
          <w:sz w:val="24"/>
          <w:szCs w:val="24"/>
          <w:lang w:val="en-US"/>
        </w:rPr>
        <w:t>.                                         National Foundation for Training (Ain Defla)</w:t>
      </w:r>
    </w:p>
    <w:p>
      <w:pPr>
        <w:pStyle w:val="style0"/>
        <w:tabs>
          <w:tab w:val="right" w:leader="none" w:pos="2835"/>
        </w:tabs>
        <w:spacing w:after="0" w:lineRule="auto" w:line="240"/>
        <w:jc w:val="center"/>
        <w:rPr>
          <w:rFonts w:ascii="Myriad Pro" w:cs="Myriad Pro" w:eastAsia="Meiryo" w:hAnsi="Myriad Pro"/>
          <w:sz w:val="24"/>
          <w:szCs w:val="24"/>
        </w:rPr>
      </w:pPr>
      <w:r>
        <w:rPr>
          <w:rFonts w:ascii="Myriad Pro" w:cs="Myriad Pro" w:eastAsia="Meiryo" w:hAnsi="Myriad Pro"/>
          <w:sz w:val="24"/>
          <w:szCs w:val="24"/>
        </w:rPr>
        <w:t> </w:t>
      </w:r>
    </w:p>
    <w:p>
      <w:pPr>
        <w:pStyle w:val="style0"/>
        <w:tabs>
          <w:tab w:val="right" w:leader="none" w:pos="2835"/>
        </w:tabs>
        <w:spacing w:after="0" w:lineRule="auto" w:line="240"/>
        <w:rPr>
          <w:rFonts w:ascii="Myriad Pro" w:cs="Myriad Pro" w:eastAsia="Meiryo" w:hAnsi="Myriad Pro"/>
          <w:b/>
          <w:smallCaps/>
          <w:sz w:val="24"/>
          <w:szCs w:val="24"/>
        </w:rPr>
      </w:pPr>
    </w:p>
    <w:p>
      <w:pPr>
        <w:pStyle w:val="style179"/>
        <w:tabs>
          <w:tab w:val="right" w:leader="none" w:pos="2835"/>
        </w:tabs>
        <w:spacing w:after="0" w:lineRule="auto" w:line="240"/>
        <w:ind w:left="0"/>
        <w:contextualSpacing w:val="false"/>
        <w:rPr>
          <w:rFonts w:ascii="Myriad Pro" w:cs="Myriad Pro" w:eastAsia="Meiryo" w:hAnsi="Myriad Pro"/>
          <w:b/>
          <w:smallCaps/>
          <w:sz w:val="24"/>
          <w:szCs w:val="24"/>
        </w:rPr>
      </w:pPr>
    </w:p>
    <w:p>
      <w:pPr>
        <w:pStyle w:val="style1"/>
        <w:rPr/>
      </w:pPr>
      <w:r>
        <w:t>2017</w:t>
      </w:r>
      <w:r>
        <w:tab/>
        <w:tab/>
      </w:r>
      <w:r>
        <w:t xml:space="preserve"> </w:t>
      </w:r>
      <w:r>
        <w:t>The work I was doing</w:t>
      </w:r>
    </w:p>
    <w:p>
      <w:pPr>
        <w:pStyle w:val="style0"/>
        <w:tabs>
          <w:tab w:val="right" w:leader="none" w:pos="2552"/>
        </w:tabs>
        <w:spacing w:after="0" w:lineRule="auto" w:line="240"/>
        <w:rPr>
          <w:rFonts w:ascii="Myriad Pro" w:cs="Myriad Pro" w:eastAsia="Meiryo" w:hAnsi="Myriad Pro"/>
          <w:sz w:val="24"/>
          <w:szCs w:val="24"/>
        </w:rPr>
      </w:pPr>
      <w:r>
        <w:rPr>
          <w:rFonts w:ascii="Myriad Pro" w:cs="Myriad Pro" w:eastAsia="Meiryo" w:hAnsi="Myriad Pro"/>
          <w:sz w:val="24"/>
          <w:szCs w:val="24"/>
        </w:rPr>
        <w:tab/>
      </w:r>
      <w:r>
        <w:rPr>
          <w:rFonts w:ascii="Myriad Pro" w:cs="Myriad Pro" w:eastAsia="Meiryo" w:hAnsi="Myriad Pro"/>
          <w:sz w:val="24"/>
          <w:szCs w:val="24"/>
        </w:rPr>
        <w:tab/>
      </w:r>
      <w:r>
        <w:rPr>
          <w:rFonts w:cs="Myriad Pro" w:eastAsia="Meiryo" w:hAnsi="Myriad Pro"/>
          <w:sz w:val="24"/>
          <w:szCs w:val="24"/>
          <w:lang w:val="en-US"/>
        </w:rPr>
        <w:t>Ain Defla and Medea</w:t>
      </w:r>
    </w:p>
    <w:p>
      <w:pPr>
        <w:pStyle w:val="style179"/>
        <w:numPr>
          <w:ilvl w:val="0"/>
          <w:numId w:val="1"/>
        </w:numPr>
        <w:tabs>
          <w:tab w:val="left" w:leader="none" w:pos="2552"/>
          <w:tab w:val="left" w:leader="none" w:pos="3119"/>
        </w:tabs>
        <w:spacing w:after="0" w:lineRule="auto" w:line="240"/>
        <w:ind w:left="3119" w:right="-1566" w:hanging="284"/>
        <w:contextualSpacing w:val="false"/>
        <w:rPr>
          <w:rFonts w:ascii="Myriad Pro" w:cs="Myriad Pro" w:eastAsia="Meiryo" w:hAnsi="Myriad Pro"/>
          <w:sz w:val="24"/>
          <w:szCs w:val="24"/>
        </w:rPr>
      </w:pPr>
      <w:r>
        <w:rPr>
          <w:rFonts w:cs="Myriad Pro" w:eastAsia="Meiryo" w:hAnsi="Myriad Pro"/>
          <w:sz w:val="24"/>
          <w:szCs w:val="24"/>
          <w:lang w:val="en-US"/>
        </w:rPr>
        <w:t>Le travail le plus important consiste à assembler les morceaux de matériaux qui seront fondus à une température élevée et ajustée, et à porter des vêtements et des vêtements de protection contre la chaleur.  Bonds Les matières premières sont placées à l'intérieur du four avec l'ajout de certains matériaux qui aident à la fusion du fer, de l'aluminium, du cuivre et d'autres matériaux, puis la forme requise est extraite du four après un certain temps pour refroidir</w:t>
      </w:r>
      <w:r>
        <w:rPr>
          <w:rFonts w:ascii="Myriad Pro" w:cs="Myriad Pro" w:eastAsia="Meiryo" w:hAnsi="Myriad Pro"/>
          <w:sz w:val="24"/>
          <w:szCs w:val="24"/>
        </w:rPr>
        <w:t xml:space="preserve">  </w:t>
      </w:r>
    </w:p>
    <w:p>
      <w:pPr>
        <w:pStyle w:val="style0"/>
        <w:tabs>
          <w:tab w:val="left" w:leader="none" w:pos="2552"/>
          <w:tab w:val="left" w:leader="none" w:pos="3119"/>
        </w:tabs>
        <w:spacing w:after="0" w:lineRule="auto" w:line="240"/>
        <w:ind w:hanging="360"/>
        <w:rPr>
          <w:rFonts w:ascii="Myriad Pro" w:cs="Myriad Pro" w:eastAsia="Meiryo" w:hAnsi="Myriad Pro"/>
          <w:sz w:val="24"/>
          <w:szCs w:val="24"/>
        </w:rPr>
      </w:pPr>
    </w:p>
    <w:p>
      <w:pPr>
        <w:pStyle w:val="style0"/>
        <w:tabs>
          <w:tab w:val="right" w:leader="none" w:pos="2693"/>
        </w:tabs>
        <w:spacing w:after="0" w:lineRule="auto" w:line="240"/>
        <w:rPr>
          <w:rFonts w:ascii="Myriad Pro" w:cs="Myriad Pro" w:eastAsia="Meiryo" w:hAnsi="Myriad Pro"/>
          <w:b/>
          <w:smallCaps/>
          <w:sz w:val="24"/>
          <w:szCs w:val="24"/>
        </w:rPr>
      </w:pPr>
    </w:p>
    <w:p>
      <w:pPr>
        <w:pStyle w:val="style1"/>
        <w:rPr/>
      </w:pPr>
      <w:r>
        <w:rPr>
          <w:rFonts w:hint="default"/>
        </w:rPr>
        <w:t xml:space="preserve"> </w:t>
      </w:r>
      <w:r>
        <w:rPr>
          <w:rFonts w:hint="default"/>
        </w:rPr>
        <w:t xml:space="preserve">                     </w:t>
      </w:r>
      <w:r>
        <w:rPr>
          <w:rFonts w:hint="default"/>
        </w:rPr>
        <w:t xml:space="preserve">   </w:t>
      </w:r>
      <w:r>
        <w:rPr>
          <w:rFonts w:hint="default"/>
        </w:rPr>
        <w:t xml:space="preserve">                               </w:t>
      </w:r>
      <w:r>
        <w:rPr>
          <w:rFonts w:hint="default"/>
        </w:rPr>
        <w:t>The work I was doing</w:t>
      </w:r>
    </w:p>
    <w:p>
      <w:pPr>
        <w:pStyle w:val="style0"/>
        <w:spacing w:after="120" w:lineRule="auto" w:line="240"/>
        <w:ind w:right="-1707"/>
        <w:rPr>
          <w:rFonts w:ascii="Myriad Pro" w:cs="Myriad Pro" w:eastAsia="Meiryo" w:hAnsi="Myriad Pro"/>
          <w:sz w:val="24"/>
          <w:szCs w:val="24"/>
        </w:rPr>
      </w:pPr>
      <w:r>
        <w:rPr>
          <w:rFonts w:ascii="Myriad Pro" w:cs="Myriad Pro" w:eastAsia="Meiryo" w:hAnsi="Myriad Pro"/>
          <w:b/>
          <w:sz w:val="24"/>
          <w:szCs w:val="24"/>
        </w:rPr>
        <w:t xml:space="preserve">  </w:t>
      </w:r>
      <w:r>
        <w:rPr>
          <w:rFonts w:ascii="Myriad Pro" w:cs="Myriad Pro" w:eastAsia="Meiryo" w:hAnsi="Myriad Pro"/>
          <w:b/>
          <w:sz w:val="24"/>
          <w:szCs w:val="24"/>
        </w:rPr>
        <w:tab/>
      </w:r>
      <w:r>
        <w:rPr>
          <w:rFonts w:ascii="Myriad Pro" w:cs="Myriad Pro" w:eastAsia="Meiryo" w:hAnsi="Myriad Pro"/>
          <w:b/>
          <w:sz w:val="24"/>
          <w:szCs w:val="24"/>
        </w:rPr>
        <w:tab/>
      </w:r>
      <w:r>
        <w:rPr>
          <w:rFonts w:ascii="Myriad Pro" w:cs="Myriad Pro" w:eastAsia="Meiryo" w:hAnsi="Myriad Pro"/>
          <w:b/>
          <w:sz w:val="24"/>
          <w:szCs w:val="24"/>
        </w:rPr>
        <w:tab/>
      </w:r>
      <w:r>
        <w:rPr>
          <w:rFonts w:ascii="Myriad Pro" w:cs="Myriad Pro" w:eastAsia="Meiryo" w:hAnsi="Myriad Pro"/>
          <w:b/>
          <w:sz w:val="24"/>
          <w:szCs w:val="24"/>
        </w:rPr>
        <w:t xml:space="preserve"> </w:t>
      </w:r>
      <w:r>
        <w:rPr>
          <w:rFonts w:ascii="Myriad Pro" w:cs="Myriad Pro" w:eastAsia="Meiryo" w:hAnsi="Myriad Pro"/>
          <w:b/>
          <w:sz w:val="24"/>
          <w:szCs w:val="24"/>
        </w:rPr>
        <w:t xml:space="preserve">      </w:t>
      </w:r>
      <w:r>
        <w:rPr>
          <w:rFonts w:cs="Myriad Pro" w:eastAsia="Meiryo" w:hAnsi="Myriad Pro"/>
          <w:b/>
          <w:sz w:val="24"/>
          <w:szCs w:val="24"/>
          <w:lang w:val="en-US"/>
        </w:rPr>
        <w:t>•Operating turning and milling machines.  After the required piece of metal is removed, turning machines are installed, and the piece is manufactured in the required shape after a short period of time, and then it is transferred to a final stage to the milling machines.  To be put the final touches on it and this work will be professional, light and agile so that there is no delay in the date of receiving the request</w:t>
      </w:r>
    </w:p>
    <w:p>
      <w:pPr>
        <w:pStyle w:val="style0"/>
        <w:spacing w:after="0" w:lineRule="auto" w:line="240"/>
        <w:ind w:right="-1708"/>
        <w:rPr>
          <w:rFonts w:ascii="Myriad Pro" w:cs="Myriad Pro" w:eastAsia="Meiryo" w:hAnsi="Myriad Pro"/>
          <w:b/>
          <w:smallCaps/>
          <w:sz w:val="24"/>
          <w:szCs w:val="24"/>
        </w:rPr>
      </w:pPr>
    </w:p>
    <w:p>
      <w:pPr>
        <w:pStyle w:val="style0"/>
        <w:spacing w:after="120" w:lineRule="auto" w:line="240"/>
        <w:ind w:right="-1707"/>
        <w:rPr>
          <w:rFonts w:ascii="Myriad Pro" w:cs="Myriad Pro" w:eastAsia="Meiryo" w:hAnsi="Myriad Pro"/>
          <w:b/>
          <w:sz w:val="24"/>
          <w:szCs w:val="24"/>
        </w:rPr>
      </w:pPr>
    </w:p>
    <w:p>
      <w:pPr>
        <w:pStyle w:val="style1"/>
        <w:rPr/>
      </w:pPr>
      <w:r>
        <w:tab/>
      </w:r>
      <w:r>
        <w:t>The work I was doing</w:t>
      </w:r>
    </w:p>
    <w:p>
      <w:pPr>
        <w:pStyle w:val="style0"/>
        <w:tabs>
          <w:tab w:val="left" w:leader="none" w:pos="2835"/>
        </w:tabs>
        <w:spacing w:after="0" w:lineRule="auto" w:line="240"/>
        <w:ind w:right="-1708"/>
        <w:rPr>
          <w:rFonts w:ascii="Myriad Pro" w:cs="Myriad Pro" w:eastAsia="Meiryo" w:hAnsi="Myriad Pro"/>
          <w:sz w:val="24"/>
          <w:szCs w:val="24"/>
        </w:rPr>
      </w:pPr>
      <w:r>
        <w:rPr>
          <w:rFonts w:ascii="Myriad Pro" w:cs="Myriad Pro" w:eastAsia="Meiryo" w:hAnsi="Myriad Pro"/>
          <w:b/>
          <w:sz w:val="24"/>
          <w:szCs w:val="24"/>
          <w:lang w:val="en-US"/>
        </w:rPr>
        <w:t xml:space="preserve">                                        </w:t>
      </w:r>
      <w:r>
        <w:rPr>
          <w:rFonts w:cs="Myriad Pro" w:eastAsia="Meiryo" w:hAnsi="Myriad Pro"/>
          <w:b/>
          <w:sz w:val="24"/>
          <w:szCs w:val="24"/>
          <w:lang w:val="en-US"/>
        </w:rPr>
        <w:t>•It works.  Which I prefer a little bit is welding, where welding is done in a practical, attractive and technical way, such as oxygen welding or gas welding.  Or ordinary welding, where I can weld copper, iron or aluminum in all ways.  required of me.  By mastering work, discipline, and sharing the idea, ideas with co-workers</w:t>
      </w:r>
    </w:p>
    <w:p>
      <w:pPr>
        <w:pStyle w:val="style0"/>
        <w:spacing w:after="120" w:lineRule="auto" w:line="240"/>
        <w:ind w:right="-1707"/>
        <w:rPr>
          <w:rFonts w:ascii="Myriad Pro" w:cs="Myriad Pro" w:eastAsia="Meiryo" w:hAnsi="Myriad Pro"/>
          <w:b/>
          <w:sz w:val="24"/>
          <w:szCs w:val="24"/>
        </w:rPr>
      </w:pPr>
    </w:p>
    <w:p>
      <w:pPr>
        <w:pStyle w:val="style0"/>
        <w:spacing w:after="0" w:lineRule="auto" w:line="240"/>
        <w:ind w:right="-1708"/>
        <w:rPr>
          <w:rFonts w:ascii="Myriad Pro" w:cs="Myriad Pro" w:eastAsia="Meiryo" w:hAnsi="Myriad Pro"/>
          <w:sz w:val="24"/>
          <w:szCs w:val="24"/>
        </w:rPr>
      </w:pPr>
      <w:r>
        <w:rPr>
          <w:rFonts w:ascii="Myriad Pro" w:cs="Myriad Pro" w:eastAsia="Meiryo" w:hAnsi="Myriad Pro"/>
          <w:b/>
          <w:sz w:val="24"/>
          <w:szCs w:val="24"/>
        </w:rPr>
        <w:tab/>
      </w:r>
    </w:p>
    <w:p>
      <w:pPr>
        <w:pStyle w:val="style1"/>
        <w:rPr>
          <w:lang w:val="en-US"/>
        </w:rPr>
      </w:pPr>
      <w:r>
        <w:t>Industry experience</w:t>
      </w:r>
      <w:r>
        <w:rPr>
          <w:lang w:val="en-US"/>
        </w:rPr>
        <w:t xml:space="preserve">.        </w:t>
      </w:r>
    </w:p>
    <w:p>
      <w:pPr>
        <w:pStyle w:val="style0"/>
        <w:numPr>
          <w:ilvl w:val="0"/>
          <w:numId w:val="0"/>
        </w:numPr>
        <w:rPr>
          <w:lang w:val="en-US"/>
        </w:rPr>
      </w:pPr>
      <w:r>
        <w:rPr>
          <w:lang w:val="en-US"/>
        </w:rPr>
        <w:t>4 years in various private companies</w:t>
      </w:r>
    </w:p>
    <w:p>
      <w:pPr>
        <w:pStyle w:val="style1"/>
        <w:rPr>
          <w:lang w:val="en-US"/>
        </w:rPr>
      </w:pPr>
      <w:r>
        <w:t xml:space="preserve">                                                E-mail:</w:t>
      </w:r>
      <w:r>
        <w:rPr>
          <w:lang w:val="en-US"/>
        </w:rPr>
        <w:t xml:space="preserve"> khaloufislam@gmail.com</w:t>
      </w:r>
    </w:p>
    <w:p>
      <w:pPr>
        <w:pStyle w:val="style1"/>
        <w:rPr/>
      </w:pPr>
      <w:r>
        <w:t xml:space="preserve">                                                          </w:t>
      </w:r>
      <w:r>
        <w:rPr>
          <w:lang w:val="en-US"/>
        </w:rPr>
        <w:t>phone number</w:t>
      </w:r>
      <w:r>
        <w:t xml:space="preserve"> </w:t>
      </w:r>
      <w:r>
        <w:t>:</w:t>
      </w:r>
    </w:p>
    <w:p>
      <w:pPr>
        <w:pStyle w:val="style0"/>
        <w:numPr>
          <w:ilvl w:val="0"/>
          <w:numId w:val="0"/>
        </w:numPr>
        <w:rPr>
          <w:lang w:val="en-US"/>
        </w:rPr>
      </w:pPr>
      <w:r>
        <w:t xml:space="preserve">                                                    </w:t>
      </w:r>
      <w:r>
        <w:rPr>
          <w:lang w:val="en-US"/>
        </w:rPr>
        <w:t>011213 540100760/</w:t>
      </w:r>
      <w:r>
        <w:rPr>
          <w:lang w:val="en-US"/>
        </w:rPr>
        <w:t>.    +213 773073504</w:t>
      </w:r>
    </w:p>
    <w:p>
      <w:pPr>
        <w:pStyle w:val="style1"/>
        <w:rPr/>
      </w:pPr>
      <w:r>
        <w:t xml:space="preserve">                                              </w:t>
      </w:r>
      <w:r>
        <w:t xml:space="preserve">      </w:t>
      </w:r>
      <w:r>
        <w:rPr>
          <w:lang w:val="en-US"/>
        </w:rPr>
        <w:t>Province and place of residence</w:t>
      </w:r>
      <w:r>
        <w:rPr>
          <w:lang w:val="en-US"/>
        </w:rPr>
        <w:t>.</w:t>
      </w:r>
      <w:r>
        <w:t xml:space="preserve">  </w:t>
      </w:r>
    </w:p>
    <w:p>
      <w:pPr>
        <w:pStyle w:val="style0"/>
        <w:numPr>
          <w:ilvl w:val="0"/>
          <w:numId w:val="0"/>
        </w:numPr>
        <w:rPr>
          <w:lang w:val="en-US"/>
        </w:rPr>
      </w:pPr>
      <w:r>
        <w:t xml:space="preserve">                                                  </w:t>
      </w:r>
      <w:r>
        <w:rPr>
          <w:lang w:val="en-US"/>
        </w:rPr>
        <w:t>Ain Defla State, Jandal District, Municipality of Wash Al-Shurafa</w:t>
      </w:r>
    </w:p>
    <w:p>
      <w:pPr>
        <w:pStyle w:val="style0"/>
        <w:numPr>
          <w:ilvl w:val="0"/>
          <w:numId w:val="0"/>
        </w:numPr>
        <w:rPr/>
      </w:pPr>
      <w:r>
        <w:rPr>
          <w:lang w:val="en-US"/>
        </w:rPr>
        <w:t xml:space="preserve">                                                             </w:t>
      </w:r>
      <w:r>
        <w:rPr>
          <w:lang w:val="en-US"/>
        </w:rPr>
        <w:t xml:space="preserve">                   </w:t>
      </w:r>
      <w:r>
        <w:rPr>
          <w:lang w:val="en-US"/>
        </w:rPr>
        <w:t>, Gomorrah District, Markaz</w:t>
      </w:r>
    </w:p>
    <w:sectPr>
      <w:pgSz w:w="12240" w:h="15840" w:orient="portrait"/>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Myriad Pro"/>
    <w:panose1 w:val="020b0503030000020204"/>
    <w:charset w:val="00"/>
    <w:family w:val="swiss"/>
    <w:pitch w:val="variable"/>
    <w:sig w:usb0="20000287" w:usb1="00000001" w:usb2="00000000" w:usb3="00000000" w:csb0="0000019F" w:csb1="00000000"/>
  </w:font>
  <w:font w:name="Meiryo">
    <w:altName w:val="Meiryo"/>
    <w:panose1 w:val="020b0604030000040204"/>
    <w:charset w:val="80"/>
    <w:family w:val="swiss"/>
    <w:pitch w:val="variable"/>
    <w:sig w:usb0="E00002FF" w:usb1="6AC7FFFF" w:usb2="08000012" w:usb3="00000000" w:csb0="0002009F" w:csb1="00000000"/>
  </w:font>
  <w:font w:name="Courier New">
    <w:altName w:val="Courier New"/>
    <w:panose1 w:val="02070309020000020404"/>
    <w:charset w:val="00"/>
    <w:family w:val="modern"/>
    <w:pitch w:val="fixed"/>
    <w:sig w:usb0="E0002AFF" w:usb1="C0007843" w:usb2="00000009" w:usb3="00000000" w:csb0="000001FF" w:csb1="00000000"/>
  </w:font>
  <w:font w:name="Times New Roman">
    <w:altName w:val="Times New Roman"/>
    <w:panose1 w:val="02020603050000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Myriad Pro Light">
    <w:altName w:val="Myriad Pro Light"/>
    <w:panose1 w:val="00000000000000000000"/>
    <w:charset w:val="00"/>
    <w:family w:val="swiss"/>
    <w:pitch w:val="variable"/>
    <w:sig w:usb0="20000287" w:usb1="00000001" w:usb2="00000000"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E180F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cs="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cs="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cs="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fr-CA"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Myriad Pro Light" w:cs="Myriad Pro Light" w:hAnsi="Myriad Pro Light"/>
      <w:color w:val="000000"/>
      <w:sz w:val="24"/>
      <w:szCs w:val="24"/>
    </w:rPr>
  </w:style>
  <w:style w:type="paragraph" w:customStyle="1" w:styleId="style4098">
    <w:name w:val="Pa47"/>
    <w:basedOn w:val="style4097"/>
    <w:next w:val="style4097"/>
    <w:uiPriority w:val="99"/>
    <w:pPr>
      <w:spacing w:lineRule="atLeast" w:line="221"/>
    </w:pPr>
    <w:rPr>
      <w:rFonts w:cs="宋体"/>
      <w:color w:val="auto"/>
    </w:rPr>
  </w:style>
  <w:style w:type="character" w:customStyle="1" w:styleId="style4099">
    <w:name w:val="A11"/>
    <w:next w:val="style4099"/>
    <w:uiPriority w:val="99"/>
    <w:rPr>
      <w:rFonts w:cs="Myriad Pro Light"/>
      <w:b/>
      <w:bCs/>
      <w:color w:val="000000"/>
      <w:sz w:val="28"/>
      <w:szCs w:val="28"/>
    </w:rPr>
  </w:style>
  <w:style w:type="paragraph" w:customStyle="1" w:styleId="style4100">
    <w:name w:val="Pa52"/>
    <w:basedOn w:val="style4097"/>
    <w:next w:val="style4097"/>
    <w:uiPriority w:val="99"/>
    <w:pPr>
      <w:spacing w:lineRule="atLeast" w:line="221"/>
    </w:pPr>
    <w:rPr>
      <w:rFonts w:cs="宋体"/>
      <w:color w:val="auto"/>
    </w:rPr>
  </w:style>
  <w:style w:type="character" w:styleId="style85">
    <w:name w:val="Hyperlink"/>
    <w:basedOn w:val="style65"/>
    <w:next w:val="style85"/>
    <w:uiPriority w:val="99"/>
    <w:rPr>
      <w:color w:val="0563c1"/>
      <w:u w:val="single"/>
    </w:rPr>
  </w:style>
  <w:style w:type="paragraph" w:customStyle="1" w:styleId="style4101">
    <w:name w:val="Pa42"/>
    <w:basedOn w:val="style4097"/>
    <w:next w:val="style4097"/>
    <w:uiPriority w:val="99"/>
    <w:pPr>
      <w:spacing w:lineRule="atLeast" w:line="221"/>
    </w:pPr>
    <w:rPr>
      <w:rFonts w:cs="宋体"/>
      <w:color w:val="auto"/>
    </w:rPr>
  </w:style>
  <w:style w:type="paragraph" w:styleId="style179">
    <w:name w:val="List Paragraph"/>
    <w:basedOn w:val="style0"/>
    <w:next w:val="style179"/>
    <w:qFormat/>
    <w:uiPriority w:val="34"/>
    <w:pPr>
      <w:ind w:left="720"/>
      <w:contextualSpacing/>
    </w:pPr>
    <w:rPr/>
  </w:style>
  <w:style w:type="paragraph" w:styleId="style1">
    <w:name w:val="heading 1"/>
    <w:basedOn w:val="style0"/>
    <w:next w:val="style0"/>
    <w:link w:val="style12289"/>
    <w:qFormat/>
    <w:uiPriority w:val="9"/>
    <w:pPr>
      <w:keepNext/>
      <w:keepLines/>
      <w:spacing w:before="480" w:after="0"/>
      <w:outlineLvl w:val="0"/>
    </w:pPr>
    <w:rPr>
      <w:b/>
      <w:bCs/>
      <w:color w:val="365f91"/>
      <w:sz w:val="28"/>
      <w:szCs w:val="28"/>
    </w:rPr>
  </w:style>
  <w:style w:type="character" w:customStyle="1" w:styleId="style12289">
    <w:name w:val="Heading 1 Char"/>
    <w:basedOn w:val="style65"/>
    <w:link w:val="style1"/>
    <w:uiPriority w:val="9"/>
    <w:rPr>
      <w:b/>
      <w:bCs/>
      <w:color w:val="365f91"/>
      <w:sz w:val="28"/>
      <w:szCs w:val="28"/>
    </w:rPr>
  </w:style>
  <w:style w:type="paragraph" w:styleId="style2">
    <w:name w:val="heading 2"/>
    <w:basedOn w:val="style0"/>
    <w:next w:val="style0"/>
    <w:link w:val="style12290"/>
    <w:qFormat/>
    <w:uiPriority w:val="9"/>
    <w:pPr>
      <w:keepNext/>
      <w:keepLines/>
      <w:spacing w:before="200" w:after="0"/>
      <w:outlineLvl w:val="1"/>
    </w:pPr>
    <w:rPr>
      <w:b/>
      <w:bCs/>
      <w:color w:val="4f81bd"/>
      <w:sz w:val="26"/>
      <w:szCs w:val="26"/>
    </w:rPr>
  </w:style>
  <w:style w:type="character" w:customStyle="1" w:styleId="style12290">
    <w:name w:val="Heading 2 Char"/>
    <w:basedOn w:val="style65"/>
    <w:link w:val="style2"/>
    <w:uiPriority w:val="9"/>
    <w:rPr>
      <w:b/>
      <w:bCs/>
      <w:color w:val="4f81bd"/>
      <w:sz w:val="26"/>
      <w:szCs w:val="26"/>
    </w:rPr>
  </w:style>
  <w:style w:type="paragraph" w:styleId="style3">
    <w:name w:val="heading 3"/>
    <w:basedOn w:val="style0"/>
    <w:next w:val="style0"/>
    <w:link w:val="style12291"/>
    <w:qFormat/>
    <w:uiPriority w:val="9"/>
    <w:pPr>
      <w:keepNext/>
      <w:keepLines/>
      <w:spacing w:before="200" w:after="0"/>
      <w:outlineLvl w:val="2"/>
    </w:pPr>
    <w:rPr>
      <w:b/>
      <w:bCs/>
      <w:color w:val="4f81bd"/>
    </w:rPr>
  </w:style>
  <w:style w:type="character" w:customStyle="1" w:styleId="style12291">
    <w:name w:val="Heading 3 Char"/>
    <w:basedOn w:val="style65"/>
    <w:link w:val="style3"/>
    <w:uiPriority w:val="9"/>
    <w:rPr>
      <w:b/>
      <w:bCs/>
      <w:color w:val="4f81b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06536-1CBF-48E4-A2D8-BC5646B7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309</Words>
  <Pages>3</Pages>
  <Characters>1595</Characters>
  <Application>WPS Office</Application>
  <DocSecurity>0</DocSecurity>
  <Paragraphs>37</Paragraphs>
  <ScaleCrop>false</ScaleCrop>
  <Company>Gouvernement du Québec</Company>
  <LinksUpToDate>false</LinksUpToDate>
  <CharactersWithSpaces>2580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2021-12-14T20:50:35Z</dcterms:created>
  <dc:creator>Eckerl, Guillaume</dc:creator>
  <lastModifiedBy>Redmi Note 8 Pro</lastModifiedBy>
  <dcterms:modified xsi:type="dcterms:W3CDTF">2021-12-14T20:50:35Z</dcterms:modified>
  <revision>3</revision>
</coreProperties>
</file>

<file path=docProps/custom.xml><?xml version="1.0" encoding="utf-8"?>
<Properties xmlns="http://schemas.openxmlformats.org/officeDocument/2006/custom-properties" xmlns:vt="http://schemas.openxmlformats.org/officeDocument/2006/docPropsVTypes"/>
</file>