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right" w:tblpY="2502"/>
        <w:tblW w:w="8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6540"/>
      </w:tblGrid>
      <w:tr w:rsidR="004530F8" w:rsidRPr="004530F8" w14:paraId="474B0646" w14:textId="77777777" w:rsidTr="004530F8">
        <w:trPr>
          <w:trHeight w:val="3056"/>
        </w:trPr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1FE45754" w14:textId="77777777" w:rsidR="004530F8" w:rsidRPr="004530F8" w:rsidRDefault="004530F8" w:rsidP="004530F8">
            <w:pPr>
              <w:tabs>
                <w:tab w:val="left" w:pos="5055"/>
              </w:tabs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fr-FR" w:eastAsia="fr-FR"/>
              </w:rPr>
            </w:pPr>
            <w:r w:rsidRPr="004530F8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val="fr-FR" w:eastAsia="fr-FR"/>
              </w:rPr>
              <w:t> </w:t>
            </w:r>
          </w:p>
          <w:p w14:paraId="15F7049D" w14:textId="77777777" w:rsidR="004530F8" w:rsidRPr="004530F8" w:rsidRDefault="004530F8" w:rsidP="004530F8">
            <w:pPr>
              <w:tabs>
                <w:tab w:val="left" w:pos="5055"/>
              </w:tabs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fr-FR" w:eastAsia="fr-FR"/>
              </w:rPr>
            </w:pPr>
            <w:r w:rsidRPr="004530F8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val="fr-FR" w:eastAsia="fr-FR"/>
              </w:rPr>
              <w:t> </w:t>
            </w:r>
          </w:p>
          <w:p w14:paraId="4078BF5F" w14:textId="77777777" w:rsidR="004530F8" w:rsidRPr="004530F8" w:rsidRDefault="004530F8" w:rsidP="004530F8">
            <w:pPr>
              <w:tabs>
                <w:tab w:val="left" w:pos="5055"/>
              </w:tabs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fr-FR" w:eastAsia="fr-FR"/>
              </w:rPr>
            </w:pPr>
            <w:r w:rsidRPr="004530F8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val="fr-FR" w:eastAsia="fr-FR"/>
              </w:rPr>
              <w:t> </w:t>
            </w:r>
          </w:p>
          <w:p w14:paraId="73526C29" w14:textId="77777777" w:rsidR="004530F8" w:rsidRPr="004530F8" w:rsidRDefault="004530F8" w:rsidP="004530F8">
            <w:pPr>
              <w:tabs>
                <w:tab w:val="left" w:pos="5055"/>
              </w:tabs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fr-FR" w:eastAsia="fr-FR"/>
              </w:rPr>
            </w:pPr>
            <w:r w:rsidRPr="004530F8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val="fr-FR" w:eastAsia="fr-FR"/>
              </w:rPr>
              <w:t>Contact</w:t>
            </w:r>
          </w:p>
        </w:tc>
        <w:tc>
          <w:tcPr>
            <w:tcW w:w="65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3C0C5A21" w14:textId="77777777" w:rsidR="004530F8" w:rsidRPr="004530F8" w:rsidRDefault="004530F8" w:rsidP="004530F8">
            <w:pPr>
              <w:tabs>
                <w:tab w:val="left" w:pos="5055"/>
              </w:tabs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val="fr-FR" w:eastAsia="fr-FR"/>
              </w:rPr>
            </w:pPr>
            <w:r w:rsidRPr="004530F8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val="fr-FR" w:eastAsia="fr-FR"/>
              </w:rPr>
              <w:t>Bonjour !</w:t>
            </w:r>
          </w:p>
          <w:p w14:paraId="40EA79EE" w14:textId="77777777" w:rsidR="004530F8" w:rsidRPr="004530F8" w:rsidRDefault="004530F8" w:rsidP="004530F8">
            <w:pPr>
              <w:tabs>
                <w:tab w:val="left" w:pos="5055"/>
              </w:tabs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val="fr-FR" w:eastAsia="fr-FR"/>
              </w:rPr>
            </w:pPr>
            <w:r w:rsidRPr="004530F8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val="fr-FR" w:eastAsia="fr-FR"/>
              </w:rPr>
              <w:t>Je me présente, je m’appelle Sherry-Ann Redjosetiko, attachée commercial pour le magazine la Gazette de Nîmes.</w:t>
            </w:r>
          </w:p>
          <w:p w14:paraId="7E548669" w14:textId="77777777" w:rsidR="004530F8" w:rsidRPr="004530F8" w:rsidRDefault="004530F8" w:rsidP="004530F8">
            <w:pPr>
              <w:tabs>
                <w:tab w:val="left" w:pos="5055"/>
              </w:tabs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val="fr-FR" w:eastAsia="fr-FR"/>
              </w:rPr>
            </w:pPr>
            <w:r w:rsidRPr="004530F8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val="fr-FR" w:eastAsia="fr-FR"/>
              </w:rPr>
              <w:t xml:space="preserve">Suis-je bien en relation avec M. Durand responsable communication de l’université de Nîmes ? </w:t>
            </w:r>
          </w:p>
          <w:p w14:paraId="0BB55A04" w14:textId="77777777" w:rsidR="004530F8" w:rsidRPr="004530F8" w:rsidRDefault="004530F8" w:rsidP="004530F8">
            <w:pPr>
              <w:tabs>
                <w:tab w:val="left" w:pos="5055"/>
              </w:tabs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val="fr-FR" w:eastAsia="fr-FR"/>
              </w:rPr>
            </w:pPr>
            <w:r w:rsidRPr="004530F8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val="fr-FR" w:eastAsia="fr-FR"/>
              </w:rPr>
              <w:t> </w:t>
            </w:r>
          </w:p>
        </w:tc>
      </w:tr>
      <w:tr w:rsidR="004530F8" w:rsidRPr="004530F8" w14:paraId="28C2BB65" w14:textId="77777777" w:rsidTr="004530F8">
        <w:trPr>
          <w:trHeight w:val="2668"/>
        </w:trPr>
        <w:tc>
          <w:tcPr>
            <w:tcW w:w="17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243C7576" w14:textId="77777777" w:rsidR="004530F8" w:rsidRPr="004530F8" w:rsidRDefault="004530F8" w:rsidP="004530F8">
            <w:pPr>
              <w:tabs>
                <w:tab w:val="left" w:pos="5055"/>
              </w:tabs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fr-FR" w:eastAsia="fr-FR"/>
              </w:rPr>
            </w:pPr>
            <w:r w:rsidRPr="004530F8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val="fr-FR" w:eastAsia="fr-FR"/>
              </w:rPr>
              <w:t> </w:t>
            </w:r>
          </w:p>
          <w:p w14:paraId="3E72F507" w14:textId="77777777" w:rsidR="004530F8" w:rsidRPr="004530F8" w:rsidRDefault="004530F8" w:rsidP="004530F8">
            <w:pPr>
              <w:tabs>
                <w:tab w:val="left" w:pos="5055"/>
              </w:tabs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fr-FR" w:eastAsia="fr-FR"/>
              </w:rPr>
            </w:pPr>
            <w:r w:rsidRPr="004530F8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val="fr-FR" w:eastAsia="fr-FR"/>
              </w:rPr>
              <w:t> </w:t>
            </w:r>
          </w:p>
          <w:p w14:paraId="5B2EDA1E" w14:textId="77777777" w:rsidR="004530F8" w:rsidRPr="004530F8" w:rsidRDefault="004530F8" w:rsidP="004530F8">
            <w:pPr>
              <w:tabs>
                <w:tab w:val="left" w:pos="5055"/>
              </w:tabs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fr-FR" w:eastAsia="fr-FR"/>
              </w:rPr>
            </w:pPr>
            <w:r w:rsidRPr="004530F8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val="fr-FR" w:eastAsia="fr-FR"/>
              </w:rPr>
              <w:t> </w:t>
            </w:r>
          </w:p>
          <w:p w14:paraId="2F72A32A" w14:textId="77777777" w:rsidR="004530F8" w:rsidRPr="004530F8" w:rsidRDefault="004530F8" w:rsidP="004530F8">
            <w:pPr>
              <w:tabs>
                <w:tab w:val="left" w:pos="5055"/>
              </w:tabs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fr-FR" w:eastAsia="fr-FR"/>
              </w:rPr>
            </w:pPr>
            <w:r w:rsidRPr="004530F8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val="fr-FR" w:eastAsia="fr-FR"/>
              </w:rPr>
              <w:t>Raison</w:t>
            </w:r>
          </w:p>
        </w:tc>
        <w:tc>
          <w:tcPr>
            <w:tcW w:w="65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5BEA5C2C" w14:textId="77777777" w:rsidR="004530F8" w:rsidRPr="004530F8" w:rsidRDefault="004530F8" w:rsidP="004530F8">
            <w:pPr>
              <w:tabs>
                <w:tab w:val="left" w:pos="5055"/>
              </w:tabs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val="fr-FR" w:eastAsia="fr-FR"/>
              </w:rPr>
            </w:pPr>
            <w:r w:rsidRPr="004530F8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val="fr-FR" w:eastAsia="fr-FR"/>
              </w:rPr>
              <w:t xml:space="preserve">Je vous contacte dans le cadre de l’édition de notre Gazette </w:t>
            </w:r>
            <w:proofErr w:type="spellStart"/>
            <w:r w:rsidRPr="004530F8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val="fr-FR" w:eastAsia="fr-FR"/>
              </w:rPr>
              <w:t>Mag</w:t>
            </w:r>
            <w:proofErr w:type="spellEnd"/>
            <w:r w:rsidRPr="004530F8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val="fr-FR" w:eastAsia="fr-FR"/>
              </w:rPr>
              <w:t xml:space="preserve"> Spécial Formation. Nous souhaitons intégrés une ou plusieurs formation (s) de l’université de Nîmes au sein de notre magazine afin d’informer les jeunes sur les formations disponibles à Nîmes pour leurs rentrées en septembre.</w:t>
            </w:r>
          </w:p>
          <w:p w14:paraId="48DEDCA0" w14:textId="77777777" w:rsidR="004530F8" w:rsidRPr="004530F8" w:rsidRDefault="004530F8" w:rsidP="004530F8">
            <w:pPr>
              <w:tabs>
                <w:tab w:val="left" w:pos="5055"/>
              </w:tabs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val="fr-FR" w:eastAsia="fr-FR"/>
              </w:rPr>
            </w:pPr>
            <w:r w:rsidRPr="004530F8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val="fr-FR" w:eastAsia="fr-FR"/>
              </w:rPr>
              <w:t> </w:t>
            </w:r>
          </w:p>
        </w:tc>
      </w:tr>
      <w:tr w:rsidR="004530F8" w:rsidRPr="004530F8" w14:paraId="0F251F62" w14:textId="77777777" w:rsidTr="004530F8">
        <w:trPr>
          <w:trHeight w:val="1424"/>
        </w:trPr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519BE04A" w14:textId="77777777" w:rsidR="004530F8" w:rsidRPr="004530F8" w:rsidRDefault="004530F8" w:rsidP="004530F8">
            <w:pPr>
              <w:tabs>
                <w:tab w:val="left" w:pos="5055"/>
              </w:tabs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fr-FR" w:eastAsia="fr-FR"/>
              </w:rPr>
            </w:pPr>
            <w:r w:rsidRPr="004530F8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val="fr-FR" w:eastAsia="fr-FR"/>
              </w:rPr>
              <w:t> </w:t>
            </w:r>
          </w:p>
          <w:p w14:paraId="63F8657A" w14:textId="77777777" w:rsidR="004530F8" w:rsidRPr="004530F8" w:rsidRDefault="004530F8" w:rsidP="004530F8">
            <w:pPr>
              <w:tabs>
                <w:tab w:val="left" w:pos="5055"/>
              </w:tabs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fr-FR" w:eastAsia="fr-FR"/>
              </w:rPr>
            </w:pPr>
            <w:r w:rsidRPr="004530F8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val="fr-FR" w:eastAsia="fr-FR"/>
              </w:rPr>
              <w:t>Objectif</w:t>
            </w:r>
          </w:p>
        </w:tc>
        <w:tc>
          <w:tcPr>
            <w:tcW w:w="6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4B59D70E" w14:textId="77777777" w:rsidR="004530F8" w:rsidRPr="004530F8" w:rsidRDefault="004530F8" w:rsidP="004530F8">
            <w:pPr>
              <w:tabs>
                <w:tab w:val="left" w:pos="5055"/>
              </w:tabs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val="fr-FR" w:eastAsia="fr-FR"/>
              </w:rPr>
            </w:pPr>
            <w:r w:rsidRPr="004530F8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val="fr-FR" w:eastAsia="fr-FR"/>
              </w:rPr>
              <w:t>Je vous propose que l’on se rencontre selon vos disponibilités pour pouvoir vous renseigner avec le plus de détails.</w:t>
            </w:r>
          </w:p>
          <w:p w14:paraId="509C16D7" w14:textId="77777777" w:rsidR="004530F8" w:rsidRPr="004530F8" w:rsidRDefault="004530F8" w:rsidP="004530F8">
            <w:pPr>
              <w:tabs>
                <w:tab w:val="left" w:pos="5055"/>
              </w:tabs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val="fr-FR" w:eastAsia="fr-FR"/>
              </w:rPr>
            </w:pPr>
            <w:r w:rsidRPr="004530F8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val="fr-FR" w:eastAsia="fr-FR"/>
              </w:rPr>
              <w:t> </w:t>
            </w:r>
          </w:p>
        </w:tc>
      </w:tr>
      <w:tr w:rsidR="004530F8" w:rsidRPr="004530F8" w14:paraId="301BF0D3" w14:textId="77777777" w:rsidTr="004530F8">
        <w:trPr>
          <w:trHeight w:val="2123"/>
        </w:trPr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1E31ADF2" w14:textId="77777777" w:rsidR="004530F8" w:rsidRPr="004530F8" w:rsidRDefault="004530F8" w:rsidP="004530F8">
            <w:pPr>
              <w:tabs>
                <w:tab w:val="left" w:pos="5055"/>
              </w:tabs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fr-FR" w:eastAsia="fr-FR"/>
              </w:rPr>
            </w:pPr>
            <w:r w:rsidRPr="004530F8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val="fr-FR" w:eastAsia="fr-FR"/>
              </w:rPr>
              <w:t> </w:t>
            </w:r>
          </w:p>
          <w:p w14:paraId="72EAF15B" w14:textId="77777777" w:rsidR="004530F8" w:rsidRPr="004530F8" w:rsidRDefault="004530F8" w:rsidP="004530F8">
            <w:pPr>
              <w:tabs>
                <w:tab w:val="left" w:pos="5055"/>
              </w:tabs>
              <w:spacing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fr-FR" w:eastAsia="fr-FR"/>
              </w:rPr>
            </w:pPr>
            <w:r w:rsidRPr="004530F8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val="fr-FR" w:eastAsia="fr-FR"/>
              </w:rPr>
              <w:t>Conclusion</w:t>
            </w:r>
          </w:p>
        </w:tc>
        <w:tc>
          <w:tcPr>
            <w:tcW w:w="6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14:paraId="3A3A2519" w14:textId="77777777" w:rsidR="004530F8" w:rsidRPr="004530F8" w:rsidRDefault="004530F8" w:rsidP="004530F8">
            <w:pPr>
              <w:tabs>
                <w:tab w:val="left" w:pos="5055"/>
              </w:tabs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val="fr-FR" w:eastAsia="fr-FR"/>
              </w:rPr>
            </w:pPr>
            <w:r w:rsidRPr="004530F8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val="fr-FR" w:eastAsia="fr-FR"/>
              </w:rPr>
              <w:t>Donc pour résumer nous avons rendez-vous le 20 mai à 10h00 à l’université de Nîmes.</w:t>
            </w:r>
          </w:p>
          <w:p w14:paraId="63ADFF6E" w14:textId="77777777" w:rsidR="004530F8" w:rsidRPr="004530F8" w:rsidRDefault="004530F8" w:rsidP="004530F8">
            <w:pPr>
              <w:tabs>
                <w:tab w:val="left" w:pos="5055"/>
              </w:tabs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val="fr-FR" w:eastAsia="fr-FR"/>
              </w:rPr>
            </w:pPr>
            <w:r w:rsidRPr="004530F8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val="fr-FR" w:eastAsia="fr-FR"/>
              </w:rPr>
              <w:t>Je vous remercie pour votre réactivité.</w:t>
            </w:r>
          </w:p>
          <w:p w14:paraId="252D0684" w14:textId="77777777" w:rsidR="004530F8" w:rsidRPr="004530F8" w:rsidRDefault="004530F8" w:rsidP="004530F8">
            <w:pPr>
              <w:tabs>
                <w:tab w:val="left" w:pos="5055"/>
              </w:tabs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val="fr-FR" w:eastAsia="fr-FR"/>
              </w:rPr>
            </w:pPr>
            <w:r w:rsidRPr="004530F8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val="fr-FR" w:eastAsia="fr-FR"/>
              </w:rPr>
              <w:t>Aurevoir M. Durand et à très bientôt.</w:t>
            </w:r>
          </w:p>
          <w:p w14:paraId="4B5FAA7A" w14:textId="77777777" w:rsidR="004530F8" w:rsidRPr="004530F8" w:rsidRDefault="004530F8" w:rsidP="004530F8">
            <w:pPr>
              <w:tabs>
                <w:tab w:val="left" w:pos="5055"/>
              </w:tabs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val="fr-FR" w:eastAsia="fr-FR"/>
              </w:rPr>
            </w:pPr>
            <w:r w:rsidRPr="004530F8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val="fr-FR" w:eastAsia="fr-FR"/>
              </w:rPr>
              <w:t> </w:t>
            </w:r>
          </w:p>
        </w:tc>
      </w:tr>
    </w:tbl>
    <w:p w14:paraId="4E91A040" w14:textId="5E649BF8" w:rsidR="009B1794" w:rsidRDefault="004530F8">
      <w:pPr>
        <w:rPr>
          <w:b/>
          <w:bCs/>
          <w:sz w:val="32"/>
          <w:szCs w:val="32"/>
          <w:u w:val="single"/>
          <w:lang w:val="fr-FR"/>
        </w:rPr>
      </w:pPr>
      <w:r w:rsidRPr="004530F8">
        <w:rPr>
          <w:b/>
          <w:bCs/>
          <w:sz w:val="32"/>
          <w:szCs w:val="32"/>
          <w:u w:val="single"/>
          <w:lang w:val="fr-FR"/>
        </w:rPr>
        <w:t xml:space="preserve">CROC </w:t>
      </w:r>
      <w:r w:rsidR="001C3FB6">
        <w:rPr>
          <w:b/>
          <w:bCs/>
          <w:sz w:val="32"/>
          <w:szCs w:val="32"/>
          <w:u w:val="single"/>
          <w:lang w:val="fr-FR"/>
        </w:rPr>
        <w:t xml:space="preserve">Gazette de Nîmes </w:t>
      </w:r>
      <w:r>
        <w:rPr>
          <w:b/>
          <w:bCs/>
          <w:sz w:val="32"/>
          <w:szCs w:val="32"/>
          <w:u w:val="single"/>
          <w:lang w:val="fr-FR"/>
        </w:rPr>
        <w:t> :</w:t>
      </w:r>
    </w:p>
    <w:p w14:paraId="6072710F" w14:textId="77777777" w:rsidR="004530F8" w:rsidRPr="004530F8" w:rsidRDefault="004530F8">
      <w:pPr>
        <w:rPr>
          <w:b/>
          <w:bCs/>
          <w:sz w:val="32"/>
          <w:szCs w:val="32"/>
          <w:u w:val="single"/>
          <w:lang w:val="fr-FR"/>
        </w:rPr>
      </w:pPr>
    </w:p>
    <w:sectPr w:rsidR="004530F8" w:rsidRPr="00453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F8"/>
    <w:rsid w:val="001C3FB6"/>
    <w:rsid w:val="004530F8"/>
    <w:rsid w:val="009B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8016"/>
  <w15:chartTrackingRefBased/>
  <w15:docId w15:val="{888BC023-DE44-466B-AAC1-0D2F21EA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GF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740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sherryann redjosetiko</dc:creator>
  <cp:keywords/>
  <dc:description/>
  <cp:lastModifiedBy>sherryann redjosetiko</cp:lastModifiedBy>
  <cp:revision>2</cp:revision>
  <dcterms:created xsi:type="dcterms:W3CDTF">2022-04-14T16:09:00Z</dcterms:created>
  <dcterms:modified xsi:type="dcterms:W3CDTF">2022-04-14T16:23:00Z</dcterms:modified>
</cp:coreProperties>
</file>