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F8" w:rsidRDefault="00AA03F8" w:rsidP="00AA03F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Bonjour,</w:t>
      </w:r>
    </w:p>
    <w:p w:rsidR="00AA03F8" w:rsidRDefault="00AA03F8" w:rsidP="00AA03F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2B40CA" w:rsidRDefault="00770E25" w:rsidP="00AA03F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3725B">
        <w:rPr>
          <w:rFonts w:ascii="Verdana" w:eastAsia="Times New Roman" w:hAnsi="Verdana" w:cstheme="minorHAnsi"/>
          <w:b/>
          <w:color w:val="FF0000"/>
          <w:sz w:val="24"/>
          <w:szCs w:val="24"/>
          <w:lang w:eastAsia="fr-FR"/>
        </w:rPr>
        <w:t>Info :</w:t>
      </w:r>
      <w:r w:rsidRPr="0033725B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>v</w:t>
      </w:r>
      <w:r w:rsidR="00AA03F8">
        <w:rPr>
          <w:rFonts w:eastAsia="Times New Roman" w:cstheme="minorHAnsi"/>
          <w:sz w:val="24"/>
          <w:szCs w:val="24"/>
          <w:lang w:eastAsia="fr-FR"/>
        </w:rPr>
        <w:t xml:space="preserve">ous êtes nombreux </w:t>
      </w:r>
      <w:r w:rsidR="002B40CA" w:rsidRPr="00EC05DE">
        <w:rPr>
          <w:rFonts w:eastAsia="Times New Roman" w:cstheme="minorHAnsi"/>
          <w:b/>
          <w:sz w:val="24"/>
          <w:szCs w:val="24"/>
          <w:lang w:eastAsia="fr-FR"/>
        </w:rPr>
        <w:t>à</w:t>
      </w:r>
      <w:r w:rsidR="002B40CA" w:rsidRPr="00FB7595">
        <w:rPr>
          <w:rFonts w:ascii="Verdana" w:eastAsia="Times New Roman" w:hAnsi="Verdana" w:cstheme="minorHAnsi"/>
          <w:b/>
          <w:sz w:val="24"/>
          <w:szCs w:val="24"/>
          <w:lang w:eastAsia="fr-FR"/>
        </w:rPr>
        <w:t xml:space="preserve"> </w:t>
      </w:r>
      <w:r w:rsidR="002B40CA" w:rsidRPr="00FB7595">
        <w:rPr>
          <w:rFonts w:ascii="Verdana" w:eastAsia="Times New Roman" w:hAnsi="Verdana" w:cstheme="minorHAnsi"/>
          <w:b/>
          <w:lang w:eastAsia="fr-FR"/>
        </w:rPr>
        <w:t xml:space="preserve">être </w:t>
      </w:r>
      <w:r w:rsidR="005A2C27" w:rsidRPr="00FB7595">
        <w:rPr>
          <w:rFonts w:ascii="Verdana" w:eastAsia="Times New Roman" w:hAnsi="Verdana" w:cstheme="minorHAnsi"/>
          <w:b/>
          <w:lang w:eastAsia="fr-FR"/>
        </w:rPr>
        <w:t xml:space="preserve">harcelés et intimidés par </w:t>
      </w:r>
      <w:proofErr w:type="spellStart"/>
      <w:r w:rsidR="005A2C27" w:rsidRPr="00FB7595">
        <w:rPr>
          <w:rFonts w:ascii="Verdana" w:eastAsia="Times New Roman" w:hAnsi="Verdana" w:cstheme="minorHAnsi"/>
          <w:b/>
          <w:lang w:eastAsia="fr-FR"/>
        </w:rPr>
        <w:t>enedis</w:t>
      </w:r>
      <w:proofErr w:type="spellEnd"/>
      <w:r w:rsidR="002B40CA" w:rsidRPr="00FB7595">
        <w:rPr>
          <w:rFonts w:ascii="Verdana" w:eastAsia="Times New Roman" w:hAnsi="Verdana" w:cstheme="minorHAnsi"/>
          <w:b/>
          <w:lang w:eastAsia="fr-FR"/>
        </w:rPr>
        <w:t xml:space="preserve"> </w:t>
      </w:r>
      <w:r w:rsidR="0033725B" w:rsidRPr="00FB7595">
        <w:rPr>
          <w:rFonts w:ascii="Verdana" w:eastAsia="Times New Roman" w:hAnsi="Verdana" w:cstheme="minorHAnsi"/>
          <w:b/>
          <w:lang w:eastAsia="fr-FR"/>
        </w:rPr>
        <w:t>et</w:t>
      </w:r>
      <w:r w:rsidR="002B40CA" w:rsidRPr="00FB7595">
        <w:rPr>
          <w:rFonts w:ascii="Verdana" w:eastAsia="Times New Roman" w:hAnsi="Verdana" w:cstheme="minorHAnsi"/>
          <w:b/>
          <w:lang w:eastAsia="fr-FR"/>
        </w:rPr>
        <w:t xml:space="preserve"> ses sous-traitants</w:t>
      </w:r>
      <w:r w:rsidR="002B40CA" w:rsidRPr="00FB7595">
        <w:rPr>
          <w:rFonts w:eastAsia="Times New Roman" w:cstheme="minorHAnsi"/>
          <w:lang w:eastAsia="fr-FR"/>
        </w:rPr>
        <w:t xml:space="preserve">. </w:t>
      </w:r>
      <w:r w:rsidR="002B40CA" w:rsidRPr="00FB7595">
        <w:rPr>
          <w:rFonts w:ascii="Verdana" w:eastAsia="Times New Roman" w:hAnsi="Verdana" w:cstheme="minorHAnsi"/>
          <w:b/>
          <w:lang w:eastAsia="fr-FR"/>
        </w:rPr>
        <w:t xml:space="preserve">Vous nous demandez si refuser le compteur </w:t>
      </w:r>
      <w:proofErr w:type="spellStart"/>
      <w:r w:rsidR="002B40CA" w:rsidRPr="00FB7595">
        <w:rPr>
          <w:rFonts w:ascii="Verdana" w:eastAsia="Times New Roman" w:hAnsi="Verdana" w:cstheme="minorHAnsi"/>
          <w:b/>
          <w:lang w:eastAsia="fr-FR"/>
        </w:rPr>
        <w:t>linky</w:t>
      </w:r>
      <w:proofErr w:type="spellEnd"/>
      <w:r w:rsidR="002B40CA" w:rsidRPr="00FB7595">
        <w:rPr>
          <w:rFonts w:ascii="Verdana" w:eastAsia="Times New Roman" w:hAnsi="Verdana" w:cstheme="minorHAnsi"/>
          <w:b/>
          <w:lang w:eastAsia="fr-FR"/>
        </w:rPr>
        <w:t xml:space="preserve"> est toujours légal.</w:t>
      </w:r>
    </w:p>
    <w:p w:rsidR="002B40CA" w:rsidRDefault="002B40CA" w:rsidP="00AA03F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AA03F8" w:rsidRDefault="00AA03F8" w:rsidP="00AA03F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A03F8">
        <w:rPr>
          <w:rFonts w:eastAsia="Times New Roman" w:cstheme="minorHAnsi"/>
          <w:sz w:val="24"/>
          <w:szCs w:val="24"/>
          <w:lang w:eastAsia="fr-FR"/>
        </w:rPr>
        <w:t xml:space="preserve">Un récent jugement en Cour d'Appel de Bordeaux </w:t>
      </w:r>
      <w:r w:rsidR="005A2C27">
        <w:rPr>
          <w:rFonts w:eastAsia="Times New Roman" w:cstheme="minorHAnsi"/>
          <w:sz w:val="24"/>
          <w:szCs w:val="24"/>
          <w:lang w:eastAsia="fr-FR"/>
        </w:rPr>
        <w:t>(17 novembre 2020</w:t>
      </w:r>
      <w:proofErr w:type="gramStart"/>
      <w:r w:rsidR="005A2C27">
        <w:rPr>
          <w:rFonts w:eastAsia="Times New Roman" w:cstheme="minorHAnsi"/>
          <w:sz w:val="24"/>
          <w:szCs w:val="24"/>
          <w:lang w:eastAsia="fr-FR"/>
        </w:rPr>
        <w:t>)</w:t>
      </w:r>
      <w:r>
        <w:rPr>
          <w:rStyle w:val="file-input"/>
        </w:rPr>
        <w:t xml:space="preserve"> </w:t>
      </w:r>
      <w:r w:rsidR="00EC05DE">
        <w:rPr>
          <w:rStyle w:val="file-input"/>
        </w:rPr>
        <w:t xml:space="preserve"> </w:t>
      </w:r>
      <w:r w:rsidRPr="00AA03F8">
        <w:rPr>
          <w:rFonts w:eastAsia="Times New Roman" w:cstheme="minorHAnsi"/>
          <w:sz w:val="24"/>
          <w:szCs w:val="24"/>
          <w:lang w:eastAsia="fr-FR"/>
        </w:rPr>
        <w:t>confirme</w:t>
      </w:r>
      <w:proofErr w:type="gramEnd"/>
      <w:r w:rsidRPr="00AA03F8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461731">
        <w:rPr>
          <w:rFonts w:eastAsia="Times New Roman" w:cstheme="minorHAnsi"/>
          <w:sz w:val="24"/>
          <w:szCs w:val="24"/>
          <w:lang w:eastAsia="fr-FR"/>
        </w:rPr>
        <w:t>que</w:t>
      </w:r>
      <w:r w:rsidRPr="00FB7595">
        <w:rPr>
          <w:rFonts w:ascii="Verdana" w:eastAsia="Times New Roman" w:hAnsi="Verdana" w:cstheme="minorHAnsi"/>
          <w:b/>
          <w:lang w:eastAsia="fr-FR"/>
        </w:rPr>
        <w:t xml:space="preserve"> le compteur </w:t>
      </w:r>
      <w:proofErr w:type="spellStart"/>
      <w:r w:rsidRPr="00FB7595">
        <w:rPr>
          <w:rFonts w:ascii="Verdana" w:eastAsia="Times New Roman" w:hAnsi="Verdana" w:cstheme="minorHAnsi"/>
          <w:b/>
          <w:lang w:eastAsia="fr-FR"/>
        </w:rPr>
        <w:t>linky</w:t>
      </w:r>
      <w:proofErr w:type="spellEnd"/>
      <w:r w:rsidRPr="00FB7595">
        <w:rPr>
          <w:rFonts w:ascii="Verdana" w:eastAsia="Times New Roman" w:hAnsi="Verdana" w:cstheme="minorHAnsi"/>
          <w:b/>
          <w:lang w:eastAsia="fr-FR"/>
        </w:rPr>
        <w:t xml:space="preserve"> n'est pas obligatoire</w:t>
      </w:r>
      <w:r w:rsidR="00FB7595" w:rsidRPr="00FB7595">
        <w:rPr>
          <w:rFonts w:ascii="Verdana" w:eastAsia="Times New Roman" w:hAnsi="Verdana" w:cstheme="minorHAnsi"/>
          <w:b/>
          <w:lang w:eastAsia="fr-FR"/>
        </w:rPr>
        <w:t>.</w:t>
      </w:r>
      <w:r w:rsidR="00FB7595">
        <w:rPr>
          <w:rFonts w:eastAsia="Times New Roman" w:cstheme="minorHAnsi"/>
          <w:sz w:val="24"/>
          <w:szCs w:val="24"/>
          <w:lang w:eastAsia="fr-FR"/>
        </w:rPr>
        <w:t xml:space="preserve"> Extrait :</w:t>
      </w:r>
    </w:p>
    <w:p w:rsidR="00FB7595" w:rsidRPr="00AA03F8" w:rsidRDefault="00FB7595" w:rsidP="00AA03F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AA03F8" w:rsidRPr="00AA03F8" w:rsidRDefault="00FB7595" w:rsidP="00AA03F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B7595">
        <w:rPr>
          <w:rFonts w:eastAsia="Times New Roman" w:cstheme="minorHAnsi"/>
          <w:iCs/>
          <w:sz w:val="23"/>
          <w:szCs w:val="23"/>
          <w:lang w:eastAsia="fr-FR"/>
        </w:rPr>
        <w:t>Page 12</w:t>
      </w:r>
      <w:r>
        <w:rPr>
          <w:rFonts w:eastAsia="Times New Roman" w:cstheme="minorHAnsi"/>
          <w:i/>
          <w:iCs/>
          <w:sz w:val="23"/>
          <w:szCs w:val="23"/>
          <w:lang w:eastAsia="fr-FR"/>
        </w:rPr>
        <w:t xml:space="preserve"> « </w:t>
      </w:r>
      <w:r w:rsidR="00AA03F8" w:rsidRPr="00AA03F8">
        <w:rPr>
          <w:rFonts w:eastAsia="Times New Roman" w:cstheme="minorHAnsi"/>
          <w:i/>
          <w:iCs/>
          <w:sz w:val="23"/>
          <w:szCs w:val="23"/>
          <w:lang w:eastAsia="fr-FR"/>
        </w:rPr>
        <w:t xml:space="preserve">... on ne saurait suivre la société </w:t>
      </w:r>
      <w:proofErr w:type="spellStart"/>
      <w:r w:rsidR="00AA03F8" w:rsidRPr="00AA03F8">
        <w:rPr>
          <w:rFonts w:eastAsia="Times New Roman" w:cstheme="minorHAnsi"/>
          <w:i/>
          <w:iCs/>
          <w:sz w:val="23"/>
          <w:szCs w:val="23"/>
          <w:lang w:eastAsia="fr-FR"/>
        </w:rPr>
        <w:t>Enedis</w:t>
      </w:r>
      <w:proofErr w:type="spellEnd"/>
      <w:r w:rsidR="00AA03F8" w:rsidRPr="00AA03F8">
        <w:rPr>
          <w:rFonts w:eastAsia="Times New Roman" w:cstheme="minorHAnsi"/>
          <w:i/>
          <w:iCs/>
          <w:sz w:val="23"/>
          <w:szCs w:val="23"/>
          <w:lang w:eastAsia="fr-FR"/>
        </w:rPr>
        <w:t xml:space="preserve"> lorsqu’elle affirme l’existence d’une obligation légale pour le consommateur d’accepter la pose d’un compteur </w:t>
      </w:r>
      <w:proofErr w:type="spellStart"/>
      <w:r w:rsidR="00AA03F8" w:rsidRPr="00AA03F8">
        <w:rPr>
          <w:rFonts w:eastAsia="Times New Roman" w:cstheme="minorHAnsi"/>
          <w:i/>
          <w:iCs/>
          <w:sz w:val="23"/>
          <w:szCs w:val="23"/>
          <w:lang w:eastAsia="fr-FR"/>
        </w:rPr>
        <w:t>Linky</w:t>
      </w:r>
      <w:proofErr w:type="spellEnd"/>
      <w:r w:rsidR="00AA03F8" w:rsidRPr="00AA03F8">
        <w:rPr>
          <w:rFonts w:eastAsia="Times New Roman" w:cstheme="minorHAnsi"/>
          <w:i/>
          <w:iCs/>
          <w:sz w:val="23"/>
          <w:szCs w:val="23"/>
          <w:lang w:eastAsia="fr-FR"/>
        </w:rPr>
        <w:t xml:space="preserve">. En effet, les textes visés par </w:t>
      </w:r>
      <w:proofErr w:type="spellStart"/>
      <w:r w:rsidR="00AA03F8" w:rsidRPr="00AA03F8">
        <w:rPr>
          <w:rFonts w:eastAsia="Times New Roman" w:cstheme="minorHAnsi"/>
          <w:i/>
          <w:iCs/>
          <w:sz w:val="23"/>
          <w:szCs w:val="23"/>
          <w:lang w:eastAsia="fr-FR"/>
        </w:rPr>
        <w:t>Enedis</w:t>
      </w:r>
      <w:proofErr w:type="spellEnd"/>
      <w:r w:rsidR="00AA03F8" w:rsidRPr="00AA03F8">
        <w:rPr>
          <w:rFonts w:eastAsia="Times New Roman" w:cstheme="minorHAnsi"/>
          <w:i/>
          <w:iCs/>
          <w:sz w:val="23"/>
          <w:szCs w:val="23"/>
          <w:lang w:eastAsia="fr-FR"/>
        </w:rPr>
        <w:t xml:space="preserve">, à savoir une directive européenne, une loi et un décret </w:t>
      </w:r>
      <w:r w:rsidR="00AA03F8" w:rsidRPr="00AA03F8">
        <w:rPr>
          <w:rFonts w:eastAsia="Times New Roman" w:cstheme="minorHAnsi"/>
          <w:b/>
          <w:i/>
          <w:iCs/>
          <w:sz w:val="23"/>
          <w:szCs w:val="23"/>
          <w:lang w:eastAsia="fr-FR"/>
        </w:rPr>
        <w:t>n’imposent en rien une telle obligation</w:t>
      </w:r>
      <w:r>
        <w:rPr>
          <w:rFonts w:eastAsia="Times New Roman" w:cstheme="minorHAnsi"/>
          <w:b/>
          <w:i/>
          <w:iCs/>
          <w:sz w:val="23"/>
          <w:szCs w:val="23"/>
          <w:lang w:eastAsia="fr-FR"/>
        </w:rPr>
        <w:t> »</w:t>
      </w:r>
      <w:r w:rsidR="00AA03F8" w:rsidRPr="00AA03F8">
        <w:rPr>
          <w:rFonts w:eastAsia="Times New Roman" w:cstheme="minorHAnsi"/>
          <w:b/>
          <w:i/>
          <w:iCs/>
          <w:sz w:val="23"/>
          <w:szCs w:val="23"/>
          <w:lang w:eastAsia="fr-FR"/>
        </w:rPr>
        <w:t>.</w:t>
      </w:r>
    </w:p>
    <w:p w:rsidR="00AA03F8" w:rsidRPr="00AA03F8" w:rsidRDefault="00AA03F8" w:rsidP="00AA03F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AA03F8" w:rsidRDefault="00AA03F8" w:rsidP="00AA03F8">
      <w:pPr>
        <w:spacing w:after="0" w:line="240" w:lineRule="auto"/>
        <w:rPr>
          <w:rFonts w:eastAsia="Times New Roman" w:cstheme="minorHAnsi"/>
          <w:i/>
          <w:iCs/>
          <w:sz w:val="23"/>
          <w:szCs w:val="23"/>
          <w:lang w:eastAsia="fr-FR"/>
        </w:rPr>
      </w:pPr>
      <w:r w:rsidRPr="00AA03F8">
        <w:rPr>
          <w:rFonts w:eastAsia="Times New Roman" w:cstheme="minorHAnsi"/>
          <w:sz w:val="23"/>
          <w:szCs w:val="23"/>
          <w:lang w:eastAsia="fr-FR"/>
        </w:rPr>
        <w:t xml:space="preserve">Puis page 13: </w:t>
      </w:r>
      <w:r w:rsidRPr="00AA03F8">
        <w:rPr>
          <w:rFonts w:eastAsia="Times New Roman" w:cstheme="minorHAnsi"/>
          <w:i/>
          <w:iCs/>
          <w:sz w:val="23"/>
          <w:szCs w:val="23"/>
          <w:lang w:eastAsia="fr-FR"/>
        </w:rPr>
        <w:t xml:space="preserve">... Ainsi, contrairement à ce qu’affirme la société </w:t>
      </w:r>
      <w:proofErr w:type="spellStart"/>
      <w:r w:rsidRPr="00AA03F8">
        <w:rPr>
          <w:rFonts w:eastAsia="Times New Roman" w:cstheme="minorHAnsi"/>
          <w:i/>
          <w:iCs/>
          <w:sz w:val="23"/>
          <w:szCs w:val="23"/>
          <w:lang w:eastAsia="fr-FR"/>
        </w:rPr>
        <w:t>Enedis</w:t>
      </w:r>
      <w:proofErr w:type="spellEnd"/>
      <w:r w:rsidRPr="00AA03F8">
        <w:rPr>
          <w:rFonts w:eastAsia="Times New Roman" w:cstheme="minorHAnsi"/>
          <w:i/>
          <w:iCs/>
          <w:sz w:val="23"/>
          <w:szCs w:val="23"/>
          <w:lang w:eastAsia="fr-FR"/>
        </w:rPr>
        <w:t>,</w:t>
      </w:r>
      <w:r w:rsidR="00375EC4">
        <w:rPr>
          <w:rFonts w:eastAsia="Times New Roman" w:cstheme="minorHAnsi"/>
          <w:i/>
          <w:iCs/>
          <w:sz w:val="23"/>
          <w:szCs w:val="23"/>
          <w:lang w:eastAsia="fr-FR"/>
        </w:rPr>
        <w:t xml:space="preserve"> </w:t>
      </w:r>
      <w:r w:rsidRPr="00AA03F8">
        <w:rPr>
          <w:rFonts w:eastAsia="Times New Roman" w:cstheme="minorHAnsi"/>
          <w:i/>
          <w:iCs/>
          <w:sz w:val="23"/>
          <w:szCs w:val="23"/>
          <w:lang w:eastAsia="fr-FR"/>
        </w:rPr>
        <w:t xml:space="preserve">aucun texte légal ou réglementaire, européen ou national n’impose à </w:t>
      </w:r>
      <w:proofErr w:type="spellStart"/>
      <w:r w:rsidRPr="00AA03F8">
        <w:rPr>
          <w:rFonts w:eastAsia="Times New Roman" w:cstheme="minorHAnsi"/>
          <w:i/>
          <w:iCs/>
          <w:sz w:val="23"/>
          <w:szCs w:val="23"/>
          <w:lang w:eastAsia="fr-FR"/>
        </w:rPr>
        <w:t>Enedis</w:t>
      </w:r>
      <w:proofErr w:type="spellEnd"/>
      <w:r w:rsidRPr="00AA03F8">
        <w:rPr>
          <w:rFonts w:eastAsia="Times New Roman" w:cstheme="minorHAnsi"/>
          <w:i/>
          <w:iCs/>
          <w:sz w:val="23"/>
          <w:szCs w:val="23"/>
          <w:lang w:eastAsia="fr-FR"/>
        </w:rPr>
        <w:t xml:space="preserve">, société commerciale privée, concessionnaire du service public, d’installer au domicile des particuliers des compteurs </w:t>
      </w:r>
      <w:proofErr w:type="spellStart"/>
      <w:r w:rsidRPr="00AA03F8">
        <w:rPr>
          <w:rFonts w:eastAsia="Times New Roman" w:cstheme="minorHAnsi"/>
          <w:i/>
          <w:iCs/>
          <w:sz w:val="23"/>
          <w:szCs w:val="23"/>
          <w:lang w:eastAsia="fr-FR"/>
        </w:rPr>
        <w:t>Linky</w:t>
      </w:r>
      <w:proofErr w:type="spellEnd"/>
      <w:r w:rsidRPr="00AA03F8">
        <w:rPr>
          <w:rFonts w:eastAsia="Times New Roman" w:cstheme="minorHAnsi"/>
          <w:i/>
          <w:iCs/>
          <w:sz w:val="23"/>
          <w:szCs w:val="23"/>
          <w:lang w:eastAsia="fr-FR"/>
        </w:rPr>
        <w:t>, qui entrent certes dans la catégorie des compteurs intelligents ou communicants, c’est-à-dire pouvant être actionnés et interrogés à distance, mais n’en sont en réalité qu’un modèle, utilisant la technologie CPL sur le réseau à basse tension comme premier niveau de</w:t>
      </w:r>
      <w:r w:rsidR="00E031A6">
        <w:rPr>
          <w:rFonts w:eastAsia="Times New Roman" w:cstheme="minorHAnsi"/>
          <w:i/>
          <w:iCs/>
          <w:sz w:val="23"/>
          <w:szCs w:val="23"/>
          <w:lang w:eastAsia="fr-FR"/>
        </w:rPr>
        <w:t xml:space="preserve"> </w:t>
      </w:r>
      <w:r w:rsidRPr="00AA03F8">
        <w:rPr>
          <w:rFonts w:eastAsia="Times New Roman" w:cstheme="minorHAnsi"/>
          <w:i/>
          <w:iCs/>
          <w:sz w:val="23"/>
          <w:szCs w:val="23"/>
          <w:lang w:eastAsia="fr-FR"/>
        </w:rPr>
        <w:t>communication, un deuxième niveau étant assuré par</w:t>
      </w:r>
      <w:r w:rsidR="00E031A6">
        <w:rPr>
          <w:rFonts w:eastAsia="Times New Roman" w:cstheme="minorHAnsi"/>
          <w:i/>
          <w:iCs/>
          <w:sz w:val="23"/>
          <w:szCs w:val="23"/>
          <w:lang w:eastAsia="fr-FR"/>
        </w:rPr>
        <w:t xml:space="preserve"> </w:t>
      </w:r>
      <w:r w:rsidRPr="00AA03F8">
        <w:rPr>
          <w:rFonts w:eastAsia="Times New Roman" w:cstheme="minorHAnsi"/>
          <w:i/>
          <w:iCs/>
          <w:sz w:val="23"/>
          <w:szCs w:val="23"/>
          <w:lang w:eastAsia="fr-FR"/>
        </w:rPr>
        <w:t xml:space="preserve">le réseau de téléphonie mobile GPRS ou </w:t>
      </w:r>
      <w:proofErr w:type="spellStart"/>
      <w:r w:rsidRPr="00AA03F8">
        <w:rPr>
          <w:rFonts w:eastAsia="Times New Roman" w:cstheme="minorHAnsi"/>
          <w:i/>
          <w:iCs/>
          <w:sz w:val="23"/>
          <w:szCs w:val="23"/>
          <w:lang w:eastAsia="fr-FR"/>
        </w:rPr>
        <w:t>Edge</w:t>
      </w:r>
      <w:proofErr w:type="spellEnd"/>
      <w:r w:rsidRPr="00AA03F8">
        <w:rPr>
          <w:rFonts w:eastAsia="Times New Roman" w:cstheme="minorHAnsi"/>
          <w:i/>
          <w:iCs/>
          <w:sz w:val="23"/>
          <w:szCs w:val="23"/>
          <w:lang w:eastAsia="fr-FR"/>
        </w:rPr>
        <w:t>.</w:t>
      </w:r>
    </w:p>
    <w:p w:rsidR="00FB7595" w:rsidRPr="00FB7595" w:rsidRDefault="00461731" w:rsidP="00AA03F8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fr-FR"/>
        </w:rPr>
      </w:pPr>
      <w:r>
        <w:rPr>
          <w:sz w:val="24"/>
          <w:szCs w:val="24"/>
        </w:rPr>
        <w:t xml:space="preserve">Jugement complet : </w:t>
      </w:r>
      <w:hyperlink r:id="rId5" w:history="1">
        <w:r w:rsidR="00FB7595" w:rsidRPr="00FB7595">
          <w:rPr>
            <w:rStyle w:val="Lienhypertexte"/>
            <w:sz w:val="24"/>
            <w:szCs w:val="24"/>
          </w:rPr>
          <w:t>https://www.cjoint.com/c/KCmq11VKvmE</w:t>
        </w:r>
      </w:hyperlink>
    </w:p>
    <w:p w:rsidR="00236408" w:rsidRDefault="00236408" w:rsidP="00AA03F8">
      <w:pPr>
        <w:spacing w:after="0" w:line="240" w:lineRule="auto"/>
        <w:rPr>
          <w:rFonts w:eastAsia="Times New Roman" w:cstheme="minorHAnsi"/>
          <w:i/>
          <w:iCs/>
          <w:sz w:val="23"/>
          <w:szCs w:val="23"/>
          <w:lang w:eastAsia="fr-FR"/>
        </w:rPr>
      </w:pPr>
    </w:p>
    <w:bookmarkStart w:id="0" w:name="_GoBack"/>
    <w:p w:rsidR="00D97163" w:rsidRPr="00BF3E96" w:rsidRDefault="00BF3E96" w:rsidP="00236408">
      <w:pPr>
        <w:rPr>
          <w:rFonts w:cstheme="minorHAnsi"/>
          <w:color w:val="FF0000"/>
          <w:sz w:val="24"/>
          <w:szCs w:val="24"/>
        </w:rPr>
      </w:pPr>
      <w:r w:rsidRPr="00BF3E96">
        <w:rPr>
          <w:rFonts w:cstheme="minorHAnsi"/>
          <w:sz w:val="24"/>
          <w:szCs w:val="24"/>
        </w:rPr>
        <w:fldChar w:fldCharType="begin"/>
      </w:r>
      <w:r w:rsidRPr="00BF3E96">
        <w:rPr>
          <w:rFonts w:cstheme="minorHAnsi"/>
          <w:sz w:val="24"/>
          <w:szCs w:val="24"/>
        </w:rPr>
        <w:instrText xml:space="preserve"> HYPERLINK "https://france3-regions.francetvinfo.fr/nouvelle-aquitaine/gironde/bordeaux/compteur-linky-installation-n-est-pas-obligatoire-cour-appel-bordeaux-1897862</w:instrText>
      </w:r>
      <w:r w:rsidRPr="00BF3E96">
        <w:rPr>
          <w:rFonts w:cstheme="minorHAnsi"/>
          <w:sz w:val="24"/>
          <w:szCs w:val="24"/>
        </w:rPr>
        <w:instrText xml:space="preserve">.html?fbclid=IwAR1XmyIqtKZF5h1D2a1ZBMMZOXJOq6z4Ho_U53JyLvH1lCtspD5-UGPDx-E" </w:instrText>
      </w:r>
      <w:r w:rsidRPr="00BF3E96">
        <w:rPr>
          <w:rFonts w:cstheme="minorHAnsi"/>
          <w:sz w:val="24"/>
          <w:szCs w:val="24"/>
        </w:rPr>
        <w:fldChar w:fldCharType="separate"/>
      </w:r>
      <w:r w:rsidR="00D97163" w:rsidRPr="00BF3E96">
        <w:rPr>
          <w:rStyle w:val="Lienhypertexte"/>
          <w:rFonts w:cstheme="minorHAnsi"/>
          <w:sz w:val="24"/>
          <w:szCs w:val="24"/>
        </w:rPr>
        <w:t>https://france3-regions.francetvinfo.fr/nouvelle-aquitaine/gironde/bordeaux/compteur-linky-installation-n-est-pas-obligatoire-cour-appel-bordeaux-1897862.html?fbclid=IwAR1XmyIqtKZF5h1D2a1ZBMMZOXJOq6z4Ho_U53JyLvH1lCtspD5-UGPDx-E</w:t>
      </w:r>
      <w:r w:rsidRPr="00BF3E96">
        <w:rPr>
          <w:rStyle w:val="Lienhypertexte"/>
          <w:rFonts w:cstheme="minorHAnsi"/>
          <w:sz w:val="24"/>
          <w:szCs w:val="24"/>
        </w:rPr>
        <w:fldChar w:fldCharType="end"/>
      </w:r>
    </w:p>
    <w:bookmarkEnd w:id="0"/>
    <w:p w:rsidR="00D97163" w:rsidRDefault="00D97163" w:rsidP="00236408">
      <w:pPr>
        <w:rPr>
          <w:rFonts w:ascii="Verdana" w:hAnsi="Verdana"/>
          <w:b/>
          <w:color w:val="FF0000"/>
          <w:sz w:val="24"/>
          <w:szCs w:val="24"/>
        </w:rPr>
      </w:pPr>
    </w:p>
    <w:p w:rsidR="00770E25" w:rsidRPr="0033725B" w:rsidRDefault="00770E25" w:rsidP="00236408">
      <w:pPr>
        <w:rPr>
          <w:rFonts w:ascii="Verdana" w:hAnsi="Verdana"/>
          <w:b/>
          <w:color w:val="FF0000"/>
          <w:sz w:val="24"/>
          <w:szCs w:val="24"/>
        </w:rPr>
      </w:pPr>
      <w:r w:rsidRPr="0033725B">
        <w:rPr>
          <w:rFonts w:ascii="Verdana" w:hAnsi="Verdana"/>
          <w:b/>
          <w:color w:val="FF0000"/>
          <w:sz w:val="24"/>
          <w:szCs w:val="24"/>
        </w:rPr>
        <w:t>Rapport d’activité :</w:t>
      </w:r>
    </w:p>
    <w:p w:rsidR="00236408" w:rsidRDefault="00236408" w:rsidP="00236408">
      <w:pPr>
        <w:rPr>
          <w:sz w:val="24"/>
          <w:szCs w:val="24"/>
        </w:rPr>
      </w:pPr>
      <w:r>
        <w:rPr>
          <w:sz w:val="24"/>
          <w:szCs w:val="24"/>
        </w:rPr>
        <w:t xml:space="preserve">Les décisions politiques prises en raison de la crise du coronavirus rendent impossible la tenue d’une assemblée générale. </w:t>
      </w:r>
      <w:r w:rsidR="00786D51">
        <w:rPr>
          <w:sz w:val="24"/>
          <w:szCs w:val="24"/>
        </w:rPr>
        <w:t xml:space="preserve">Le Conseil d’Administration </w:t>
      </w:r>
      <w:r>
        <w:rPr>
          <w:sz w:val="24"/>
          <w:szCs w:val="24"/>
        </w:rPr>
        <w:t xml:space="preserve"> de l’association « Collectif Stop-LINKY Comtat Ventoux » a décidé de vous envoyer ce rapport. L’AG aura lieu à Pernes dès que nous aurons à nouveau l’autorisation de nous réunir.</w:t>
      </w:r>
    </w:p>
    <w:p w:rsidR="00252DCB" w:rsidRPr="00B943B4" w:rsidRDefault="00B943B4" w:rsidP="00AA03F8">
      <w:pPr>
        <w:spacing w:after="0" w:line="240" w:lineRule="auto"/>
        <w:rPr>
          <w:rStyle w:val="file-input"/>
          <w:rFonts w:ascii="Verdana" w:hAnsi="Verdana"/>
          <w:b/>
          <w:sz w:val="24"/>
          <w:szCs w:val="24"/>
        </w:rPr>
      </w:pPr>
      <w:r w:rsidRPr="00A94CB6">
        <w:rPr>
          <w:rStyle w:val="file-input"/>
          <w:rFonts w:ascii="Verdana" w:hAnsi="Verdana"/>
          <w:b/>
          <w:sz w:val="24"/>
          <w:szCs w:val="24"/>
          <w:u w:val="single"/>
        </w:rPr>
        <w:t>Le rapport</w:t>
      </w:r>
      <w:r w:rsidRPr="00B943B4">
        <w:rPr>
          <w:rStyle w:val="file-input"/>
          <w:rFonts w:ascii="Verdana" w:hAnsi="Verdana"/>
          <w:b/>
          <w:sz w:val="24"/>
          <w:szCs w:val="24"/>
        </w:rPr>
        <w:t> :</w:t>
      </w:r>
      <w:r w:rsidRPr="00475E9A">
        <w:rPr>
          <w:rStyle w:val="file-input"/>
          <w:rFonts w:ascii="Verdana" w:hAnsi="Verdana"/>
          <w:b/>
          <w:sz w:val="24"/>
          <w:szCs w:val="24"/>
        </w:rPr>
        <w:t xml:space="preserve"> </w:t>
      </w:r>
      <w:hyperlink r:id="rId6" w:history="1">
        <w:r w:rsidR="00475E9A" w:rsidRPr="00475E9A">
          <w:rPr>
            <w:rStyle w:val="Lienhypertexte"/>
            <w:rFonts w:ascii="Verdana" w:hAnsi="Verdana"/>
            <w:b/>
          </w:rPr>
          <w:t>https://www.cjoint.com/c/KCnh4JsappE</w:t>
        </w:r>
      </w:hyperlink>
    </w:p>
    <w:p w:rsidR="00B943B4" w:rsidRDefault="00B943B4" w:rsidP="00AA03F8">
      <w:pPr>
        <w:spacing w:after="0" w:line="240" w:lineRule="auto"/>
        <w:rPr>
          <w:rStyle w:val="file-input"/>
          <w:sz w:val="24"/>
          <w:szCs w:val="24"/>
        </w:rPr>
      </w:pPr>
    </w:p>
    <w:p w:rsidR="00A94CB6" w:rsidRPr="00A94CB6" w:rsidRDefault="00A94CB6" w:rsidP="00AA03F8">
      <w:pPr>
        <w:spacing w:after="0" w:line="240" w:lineRule="auto"/>
        <w:rPr>
          <w:rStyle w:val="file-input"/>
          <w:rFonts w:ascii="Verdana" w:hAnsi="Verdana"/>
          <w:b/>
          <w:sz w:val="24"/>
          <w:szCs w:val="24"/>
        </w:rPr>
      </w:pPr>
      <w:r w:rsidRPr="00AA40CA">
        <w:rPr>
          <w:rStyle w:val="file-input"/>
          <w:rFonts w:ascii="Verdana" w:hAnsi="Verdana"/>
          <w:b/>
        </w:rPr>
        <w:t xml:space="preserve">Notre dossier de refus </w:t>
      </w:r>
      <w:proofErr w:type="spellStart"/>
      <w:r w:rsidRPr="00AA40CA">
        <w:rPr>
          <w:rStyle w:val="file-input"/>
          <w:rFonts w:ascii="Verdana" w:hAnsi="Verdana"/>
          <w:b/>
        </w:rPr>
        <w:t>linky</w:t>
      </w:r>
      <w:proofErr w:type="spellEnd"/>
      <w:r w:rsidRPr="00AA40CA">
        <w:rPr>
          <w:rStyle w:val="file-input"/>
          <w:rFonts w:ascii="Verdana" w:hAnsi="Verdana"/>
          <w:b/>
        </w:rPr>
        <w:t xml:space="preserve"> réactualisé </w:t>
      </w:r>
      <w:r w:rsidR="00C26BD2">
        <w:rPr>
          <w:rStyle w:val="file-input"/>
          <w:rFonts w:ascii="Verdana" w:hAnsi="Verdana"/>
          <w:b/>
        </w:rPr>
        <w:t>(+ compteurs eau et gaz)</w:t>
      </w:r>
      <w:r w:rsidRPr="00AA40CA">
        <w:rPr>
          <w:rStyle w:val="file-input"/>
          <w:rFonts w:ascii="Verdana" w:hAnsi="Verdana"/>
          <w:b/>
        </w:rPr>
        <w:t>:</w:t>
      </w:r>
      <w:r w:rsidRPr="00A94CB6">
        <w:rPr>
          <w:rStyle w:val="file-input"/>
        </w:rPr>
        <w:t xml:space="preserve"> </w:t>
      </w:r>
      <w:hyperlink r:id="rId7" w:history="1">
        <w:r w:rsidRPr="00A94CB6">
          <w:rPr>
            <w:rStyle w:val="Lienhypertexte"/>
            <w:rFonts w:ascii="Verdana" w:hAnsi="Verdana"/>
            <w:b/>
          </w:rPr>
          <w:t>https://www.cjoint.com/c/KCnlRmM8teE</w:t>
        </w:r>
      </w:hyperlink>
    </w:p>
    <w:p w:rsidR="00A94CB6" w:rsidRDefault="00A94CB6" w:rsidP="00AA03F8">
      <w:pPr>
        <w:spacing w:after="0" w:line="240" w:lineRule="auto"/>
        <w:rPr>
          <w:rStyle w:val="file-input"/>
          <w:sz w:val="24"/>
          <w:szCs w:val="24"/>
        </w:rPr>
      </w:pPr>
    </w:p>
    <w:p w:rsidR="00252DCB" w:rsidRDefault="00252DCB" w:rsidP="00AA03F8">
      <w:pPr>
        <w:spacing w:after="0" w:line="240" w:lineRule="auto"/>
        <w:rPr>
          <w:rStyle w:val="file-input"/>
          <w:sz w:val="24"/>
          <w:szCs w:val="24"/>
        </w:rPr>
      </w:pPr>
      <w:r>
        <w:rPr>
          <w:rStyle w:val="file-input"/>
          <w:sz w:val="24"/>
          <w:szCs w:val="24"/>
        </w:rPr>
        <w:t>Nous sommes toujours à votre disposition pour répondre à vos questions.</w:t>
      </w:r>
    </w:p>
    <w:p w:rsidR="00252DCB" w:rsidRDefault="00252DCB" w:rsidP="00AA03F8">
      <w:pPr>
        <w:spacing w:after="0" w:line="240" w:lineRule="auto"/>
        <w:rPr>
          <w:rStyle w:val="file-input"/>
          <w:sz w:val="24"/>
          <w:szCs w:val="24"/>
        </w:rPr>
      </w:pPr>
      <w:r>
        <w:rPr>
          <w:rStyle w:val="file-input"/>
          <w:sz w:val="24"/>
          <w:szCs w:val="24"/>
        </w:rPr>
        <w:t>Bien cordialement,</w:t>
      </w:r>
    </w:p>
    <w:p w:rsidR="00252DCB" w:rsidRDefault="00252DCB" w:rsidP="00AA03F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D97163" w:rsidRPr="00AA03F8" w:rsidRDefault="00D97163" w:rsidP="00AA03F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sectPr w:rsidR="00D97163" w:rsidRPr="00AA03F8" w:rsidSect="00AA0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80CCC"/>
    <w:multiLevelType w:val="hybridMultilevel"/>
    <w:tmpl w:val="1F3A5764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F8"/>
    <w:rsid w:val="000241EF"/>
    <w:rsid w:val="0003148A"/>
    <w:rsid w:val="001065F7"/>
    <w:rsid w:val="001A2FD4"/>
    <w:rsid w:val="001F2CCD"/>
    <w:rsid w:val="00236408"/>
    <w:rsid w:val="00252DCB"/>
    <w:rsid w:val="002B40CA"/>
    <w:rsid w:val="0033725B"/>
    <w:rsid w:val="00375EC4"/>
    <w:rsid w:val="00461731"/>
    <w:rsid w:val="00475E9A"/>
    <w:rsid w:val="005A2C27"/>
    <w:rsid w:val="005A6443"/>
    <w:rsid w:val="00770E25"/>
    <w:rsid w:val="00786D51"/>
    <w:rsid w:val="00941527"/>
    <w:rsid w:val="00A94CB6"/>
    <w:rsid w:val="00AA03F8"/>
    <w:rsid w:val="00AA40CA"/>
    <w:rsid w:val="00B943B4"/>
    <w:rsid w:val="00BF3E96"/>
    <w:rsid w:val="00C26BD2"/>
    <w:rsid w:val="00D97163"/>
    <w:rsid w:val="00E031A6"/>
    <w:rsid w:val="00EC05DE"/>
    <w:rsid w:val="00FB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8F800-2348-4893-9045-065B55FD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ile-input">
    <w:name w:val="file-input"/>
    <w:basedOn w:val="Policepardfaut"/>
    <w:rsid w:val="00AA03F8"/>
  </w:style>
  <w:style w:type="character" w:styleId="Lienhypertexte">
    <w:name w:val="Hyperlink"/>
    <w:basedOn w:val="Policepardfaut"/>
    <w:uiPriority w:val="99"/>
    <w:unhideWhenUsed/>
    <w:rsid w:val="00AA03F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3640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372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joint.com/c/KCnlRmM8t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joint.com/c/KCnh4JsappE" TargetMode="External"/><Relationship Id="rId5" Type="http://schemas.openxmlformats.org/officeDocument/2006/relationships/hyperlink" Target="https://www.cjoint.com/c/KCmq11VKv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Admin</cp:lastModifiedBy>
  <cp:revision>4</cp:revision>
  <dcterms:created xsi:type="dcterms:W3CDTF">2021-12-16T14:09:00Z</dcterms:created>
  <dcterms:modified xsi:type="dcterms:W3CDTF">2022-03-05T21:41:00Z</dcterms:modified>
</cp:coreProperties>
</file>