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4E36" w14:textId="2BEA927E" w:rsidR="00903AB2" w:rsidRDefault="00903AB2" w:rsidP="00E91DEF">
      <w:pPr>
        <w:ind w:firstLine="708"/>
      </w:pPr>
      <w:r>
        <w:t>Madame, Monsieur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2"/>
      </w:tblGrid>
      <w:tr w:rsidR="008E3EDC" w:rsidRPr="008E3EDC" w14:paraId="6999129D" w14:textId="77777777" w:rsidTr="008E3E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A41B9" w14:textId="381F48E8" w:rsidR="00DE5E19" w:rsidRDefault="00903AB2" w:rsidP="008E3EDC">
            <w:pPr>
              <w:spacing w:after="0" w:line="240" w:lineRule="auto"/>
            </w:pPr>
            <w:r>
              <w:tab/>
              <w:t>A défaut de pouvoir</w:t>
            </w:r>
            <w:r w:rsidR="00DE5E19">
              <w:t xml:space="preserve"> contacter M. JOLICART</w:t>
            </w:r>
            <w:r w:rsidR="002D0AB6">
              <w:t xml:space="preserve">- </w:t>
            </w:r>
            <w:proofErr w:type="gramStart"/>
            <w:r w:rsidR="00034B5D">
              <w:t>( service</w:t>
            </w:r>
            <w:proofErr w:type="gramEnd"/>
            <w:r w:rsidR="00034B5D">
              <w:t xml:space="preserve"> Montpellier) </w:t>
            </w:r>
            <w:r w:rsidR="002D0AB6">
              <w:t>puisque son courriel ne permet pas de lui répondre,</w:t>
            </w:r>
            <w:r w:rsidR="00DE5E19">
              <w:t xml:space="preserve"> pourrez-vous lui transmettre ce nouveau courriel. ?</w:t>
            </w:r>
            <w:r w:rsidR="00A13165">
              <w:t xml:space="preserve"> Daignerez-vous me renseigner ? </w:t>
            </w:r>
          </w:p>
          <w:p w14:paraId="3447485A" w14:textId="605DA658" w:rsidR="00DE5E19" w:rsidRPr="00DE5E19" w:rsidRDefault="00E91DEF" w:rsidP="00DE5E19">
            <w:pPr>
              <w:pStyle w:val="Sansinterligne"/>
            </w:pPr>
            <w:r>
              <w:t xml:space="preserve">    A</w:t>
            </w:r>
            <w:r w:rsidR="00DE5E19">
              <w:t xml:space="preserve"> quoi sert le renseignement </w:t>
            </w:r>
            <w:r w:rsidR="003B7DE7">
              <w:t xml:space="preserve">afférent à son service : </w:t>
            </w:r>
            <w:r w:rsidR="00DE5E19">
              <w:t xml:space="preserve"> </w:t>
            </w:r>
            <w:proofErr w:type="gramStart"/>
            <w:r w:rsidR="00DE5E19">
              <w:t>Téléphone  0809</w:t>
            </w:r>
            <w:proofErr w:type="gramEnd"/>
            <w:r w:rsidR="00DE5E19">
              <w:t xml:space="preserve"> 540</w:t>
            </w:r>
            <w:r w:rsidR="00A13165">
              <w:t> </w:t>
            </w:r>
            <w:r w:rsidR="00DE5E19">
              <w:t>550</w:t>
            </w:r>
            <w:r w:rsidR="00A13165">
              <w:t xml:space="preserve"> mentionné dans les courriels de M. JOLICART</w:t>
            </w:r>
            <w:r w:rsidR="00DE5E19">
              <w:t xml:space="preserve"> dès lors qu’il n’est pas possible d’obtenir un interlocuteur</w:t>
            </w:r>
            <w:r w:rsidR="00A13165">
              <w:t> ?</w:t>
            </w:r>
          </w:p>
          <w:p w14:paraId="2C350E2D" w14:textId="5B293064" w:rsidR="006F71C2" w:rsidRDefault="006F71C2" w:rsidP="008E3EDC">
            <w:pPr>
              <w:spacing w:after="0" w:line="240" w:lineRule="auto"/>
            </w:pPr>
            <w:r>
              <w:t xml:space="preserve">Le 18 janvier </w:t>
            </w:r>
            <w:proofErr w:type="gramStart"/>
            <w:r>
              <w:t>M.JOLICART</w:t>
            </w:r>
            <w:proofErr w:type="gramEnd"/>
            <w:r>
              <w:t xml:space="preserve"> m’a effectivement téléphoné et j’ai  accepté </w:t>
            </w:r>
            <w:r w:rsidR="002D0AB6">
              <w:t>-</w:t>
            </w:r>
            <w:r>
              <w:t xml:space="preserve"> erreur de ma part -</w:t>
            </w:r>
            <w:r w:rsidR="0031574C">
              <w:t xml:space="preserve"> </w:t>
            </w:r>
            <w:r>
              <w:t xml:space="preserve">sa réponse selon laquelle la CECMC ne me répondrait pas. En effet j’ai commis l’erreur de ne pas me souvenir que j’avais reçu une première réponse de la CECMC </w:t>
            </w:r>
            <w:r w:rsidR="003F400A">
              <w:t xml:space="preserve">qui m’a demandé la lettre adressée au médiateur. J’ai donc satisfait </w:t>
            </w:r>
            <w:r w:rsidR="003B7DE7">
              <w:t>la</w:t>
            </w:r>
            <w:r w:rsidR="003F400A">
              <w:t xml:space="preserve"> demande</w:t>
            </w:r>
            <w:r w:rsidR="003B7DE7">
              <w:t xml:space="preserve"> </w:t>
            </w:r>
            <w:proofErr w:type="gramStart"/>
            <w:r w:rsidR="003B7DE7">
              <w:t>de  cette</w:t>
            </w:r>
            <w:proofErr w:type="gramEnd"/>
            <w:r w:rsidR="003B7DE7">
              <w:t xml:space="preserve"> dame </w:t>
            </w:r>
            <w:r w:rsidR="003F400A">
              <w:t xml:space="preserve"> mais </w:t>
            </w:r>
            <w:r w:rsidR="003B7DE7">
              <w:t xml:space="preserve">elle </w:t>
            </w:r>
            <w:r w:rsidR="003F400A">
              <w:t xml:space="preserve"> n’a</w:t>
            </w:r>
            <w:r w:rsidR="003B7DE7">
              <w:t xml:space="preserve"> </w:t>
            </w:r>
            <w:r w:rsidR="003F400A">
              <w:t xml:space="preserve"> pas daigné me préciser quand je recevrai une nouvelle réponse (classement vertical de ma demande à ce sujet).</w:t>
            </w:r>
            <w:r>
              <w:t xml:space="preserve"> </w:t>
            </w:r>
            <w:r w:rsidR="003F400A">
              <w:t xml:space="preserve">J’ai </w:t>
            </w:r>
            <w:proofErr w:type="gramStart"/>
            <w:r>
              <w:t>aussi  omis</w:t>
            </w:r>
            <w:proofErr w:type="gramEnd"/>
            <w:r>
              <w:t xml:space="preserve"> de me rappeler </w:t>
            </w:r>
            <w:r w:rsidR="003F400A">
              <w:t>l</w:t>
            </w:r>
            <w:r>
              <w:t xml:space="preserve">es propos de </w:t>
            </w:r>
            <w:r w:rsidR="003F400A">
              <w:t>s</w:t>
            </w:r>
            <w:r>
              <w:t xml:space="preserve">on président </w:t>
            </w:r>
            <w:r w:rsidR="00500B11">
              <w:t>qui regrette que son service soit insuffisamment connu des consommateurs.</w:t>
            </w:r>
          </w:p>
          <w:p w14:paraId="4A4C04D9" w14:textId="0D3B7DFA" w:rsidR="00500B11" w:rsidRDefault="00500B11" w:rsidP="00500B11">
            <w:pPr>
              <w:pStyle w:val="Sansinterligne"/>
            </w:pPr>
            <w:r>
              <w:t xml:space="preserve">          Suis-je dans l’erreur, en me référant </w:t>
            </w:r>
            <w:proofErr w:type="gramStart"/>
            <w:r w:rsidR="002D0AB6">
              <w:t xml:space="preserve">aux </w:t>
            </w:r>
            <w:r>
              <w:t xml:space="preserve"> propos</w:t>
            </w:r>
            <w:proofErr w:type="gramEnd"/>
            <w:r w:rsidR="002D0AB6">
              <w:t xml:space="preserve"> de </w:t>
            </w:r>
            <w:r w:rsidR="0031574C">
              <w:t>monsieur M EL NOUCHI président de la CECMC</w:t>
            </w:r>
            <w:r>
              <w:t xml:space="preserve">,  le consommateur qui sollicite son service </w:t>
            </w:r>
            <w:r w:rsidR="00034B5D">
              <w:t xml:space="preserve">ne doit-il pas </w:t>
            </w:r>
            <w:r>
              <w:t xml:space="preserve"> recevoir une réponse. </w:t>
            </w:r>
          </w:p>
          <w:p w14:paraId="25A1D9B3" w14:textId="4A112863" w:rsidR="00500B11" w:rsidRDefault="00500B11" w:rsidP="00500B11">
            <w:pPr>
              <w:pStyle w:val="Sansinterligne"/>
            </w:pPr>
            <w:r>
              <w:t xml:space="preserve">            Puisque j’ai commis deux erreurs, deux omissions – sont-elles (</w:t>
            </w:r>
            <w:proofErr w:type="spellStart"/>
            <w:r>
              <w:t>im</w:t>
            </w:r>
            <w:proofErr w:type="spellEnd"/>
            <w:r>
              <w:t>)pardonnables</w:t>
            </w:r>
            <w:r w:rsidR="00903AB2">
              <w:t xml:space="preserve"> ? </w:t>
            </w:r>
            <w:r>
              <w:t xml:space="preserve"> </w:t>
            </w:r>
            <w:r w:rsidR="00903AB2">
              <w:t>J</w:t>
            </w:r>
            <w:r>
              <w:t xml:space="preserve">e souhaiterai savoir si </w:t>
            </w:r>
            <w:proofErr w:type="gramStart"/>
            <w:r>
              <w:t>M.JOLICART</w:t>
            </w:r>
            <w:proofErr w:type="gramEnd"/>
            <w:r>
              <w:t xml:space="preserve"> veut bien me confirmer que la CECMC ne me répondra pas ou doit me répondre.</w:t>
            </w:r>
          </w:p>
          <w:p w14:paraId="45DA295F" w14:textId="235A374E" w:rsidR="00500B11" w:rsidRDefault="00500B11" w:rsidP="00500B11">
            <w:pPr>
              <w:pStyle w:val="Sansinterligne"/>
            </w:pPr>
            <w:r>
              <w:t xml:space="preserve">             </w:t>
            </w:r>
            <w:r w:rsidR="00903AB2">
              <w:t>Il m’a invité à saisir un conciliateur de justice. J’ai téléphoné au tribunal qui m’a communiqué les renseignements pour le consulter. Au cours de cet entretien mon interlocutrice</w:t>
            </w:r>
            <w:r w:rsidR="00034B5D">
              <w:t xml:space="preserve">, étonnée par ma </w:t>
            </w:r>
            <w:proofErr w:type="gramStart"/>
            <w:r w:rsidR="00034B5D">
              <w:t xml:space="preserve">demande, </w:t>
            </w:r>
            <w:r w:rsidR="00903AB2">
              <w:t xml:space="preserve"> a</w:t>
            </w:r>
            <w:proofErr w:type="gramEnd"/>
            <w:r w:rsidR="00903AB2">
              <w:t xml:space="preserve"> confirmé ce que je pense : à savoir que le conciliateur peut intervenir quand il y a un préjudice mais pas lorsque des êtres humains ne répondent pas aux questions posées. </w:t>
            </w:r>
            <w:r w:rsidR="0031574C">
              <w:t>M</w:t>
            </w:r>
            <w:r w:rsidR="00034B5D">
              <w:t>.</w:t>
            </w:r>
            <w:r w:rsidR="0031574C">
              <w:t xml:space="preserve"> JOLICART </w:t>
            </w:r>
            <w:proofErr w:type="spellStart"/>
            <w:r w:rsidR="0031574C">
              <w:t>daignera t</w:t>
            </w:r>
            <w:proofErr w:type="spellEnd"/>
            <w:r w:rsidR="0031574C">
              <w:t xml:space="preserve">-il me confirmer qu’un conciliateur peut </w:t>
            </w:r>
            <w:proofErr w:type="gramStart"/>
            <w:r w:rsidR="0031574C">
              <w:t>doit  intervenir</w:t>
            </w:r>
            <w:proofErr w:type="gramEnd"/>
            <w:r w:rsidR="0031574C">
              <w:t xml:space="preserve"> pour </w:t>
            </w:r>
            <w:r w:rsidR="00903AB2">
              <w:t xml:space="preserve"> </w:t>
            </w:r>
            <w:r w:rsidR="0031574C">
              <w:t>rappeler à certains qu’ils doivent</w:t>
            </w:r>
            <w:r w:rsidR="00034B5D">
              <w:t xml:space="preserve"> effectuer </w:t>
            </w:r>
            <w:r w:rsidR="0031574C">
              <w:t>e travail pour lequel ils sont rémunérés. N’est-ce pas la hiérarchie qui doit assumer ses responsabilités ?</w:t>
            </w:r>
          </w:p>
          <w:p w14:paraId="1DF733BD" w14:textId="52BF42E0" w:rsidR="003F400A" w:rsidRPr="00500B11" w:rsidRDefault="003F400A" w:rsidP="00500B11">
            <w:pPr>
              <w:pStyle w:val="Sansinterligne"/>
            </w:pPr>
            <w:r>
              <w:t xml:space="preserve">            Ci-dessous </w:t>
            </w:r>
            <w:r w:rsidR="00C7090A">
              <w:t>un rappel de mes démarches</w:t>
            </w:r>
            <w:r w:rsidR="0031574C">
              <w:t>.</w:t>
            </w:r>
            <w:r w:rsidR="003A3A97">
              <w:t xml:space="preserve"> </w:t>
            </w:r>
            <w:r w:rsidR="0031574C">
              <w:t>D’avance, je</w:t>
            </w:r>
            <w:r w:rsidR="003A3A97">
              <w:t xml:space="preserve"> </w:t>
            </w:r>
            <w:r w:rsidR="0031574C">
              <w:t>vous remercie</w:t>
            </w:r>
            <w:r w:rsidR="003A3A97">
              <w:t>.</w:t>
            </w:r>
          </w:p>
          <w:p w14:paraId="2B338AF5" w14:textId="77777777" w:rsidR="006F71C2" w:rsidRDefault="006F71C2" w:rsidP="008E3ED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fr-FR"/>
              </w:rPr>
            </w:pPr>
          </w:p>
          <w:p w14:paraId="44D3E68E" w14:textId="77777777" w:rsidR="006F71C2" w:rsidRDefault="006F71C2" w:rsidP="008E3ED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fr-FR"/>
              </w:rPr>
            </w:pPr>
          </w:p>
          <w:p w14:paraId="6052F54A" w14:textId="621AC540" w:rsidR="008E3EDC" w:rsidRPr="008E3EDC" w:rsidRDefault="008E3EDC" w:rsidP="008E3EDC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8E3EDC">
              <w:rPr>
                <w:rFonts w:eastAsia="Times New Roman" w:cs="Times New Roman"/>
                <w:b/>
                <w:bCs/>
                <w:lang w:eastAsia="fr-FR"/>
              </w:rPr>
              <w:t xml:space="preserve">Sujet : </w:t>
            </w:r>
            <w:r w:rsidRPr="008E3EDC">
              <w:rPr>
                <w:rFonts w:eastAsia="Times New Roman" w:cs="Times New Roman"/>
                <w:lang w:eastAsia="fr-FR"/>
              </w:rPr>
              <w:t>POUJOL - Litige m</w:t>
            </w:r>
            <w:r w:rsidR="003A3A97">
              <w:rPr>
                <w:rFonts w:eastAsia="Times New Roman" w:cs="Times New Roman"/>
                <w:lang w:eastAsia="fr-FR"/>
              </w:rPr>
              <w:t>é</w:t>
            </w:r>
            <w:r w:rsidRPr="008E3EDC">
              <w:rPr>
                <w:rFonts w:eastAsia="Times New Roman" w:cs="Times New Roman"/>
                <w:lang w:eastAsia="fr-FR"/>
              </w:rPr>
              <w:t>diateur de la BANQUE POSTALE</w:t>
            </w:r>
          </w:p>
        </w:tc>
      </w:tr>
      <w:tr w:rsidR="008E3EDC" w:rsidRPr="008E3EDC" w14:paraId="3BDE4E58" w14:textId="77777777" w:rsidTr="008E3E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C0A92" w14:textId="77777777" w:rsidR="008E3EDC" w:rsidRPr="008E3EDC" w:rsidRDefault="008E3EDC" w:rsidP="008E3EDC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8E3EDC">
              <w:rPr>
                <w:rFonts w:eastAsia="Times New Roman" w:cs="Times New Roman"/>
                <w:b/>
                <w:bCs/>
                <w:lang w:eastAsia="fr-FR"/>
              </w:rPr>
              <w:t xml:space="preserve">De : </w:t>
            </w:r>
            <w:r w:rsidRPr="008E3EDC">
              <w:rPr>
                <w:rFonts w:eastAsia="Times New Roman" w:cs="Times New Roman"/>
                <w:lang w:eastAsia="fr-FR"/>
              </w:rPr>
              <w:t>&lt;nepasrepondre@dgccrf.finances.gouv.fr&gt;</w:t>
            </w:r>
          </w:p>
        </w:tc>
      </w:tr>
      <w:tr w:rsidR="008E3EDC" w:rsidRPr="008E3EDC" w14:paraId="218057BF" w14:textId="77777777" w:rsidTr="008E3E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704E80" w14:textId="77777777" w:rsidR="008E3EDC" w:rsidRPr="008E3EDC" w:rsidRDefault="008E3EDC" w:rsidP="008E3EDC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8E3EDC">
              <w:rPr>
                <w:rFonts w:eastAsia="Times New Roman" w:cs="Times New Roman"/>
                <w:b/>
                <w:bCs/>
                <w:lang w:eastAsia="fr-FR"/>
              </w:rPr>
              <w:t xml:space="preserve">Date : </w:t>
            </w:r>
            <w:r w:rsidRPr="008E3EDC">
              <w:rPr>
                <w:rFonts w:eastAsia="Times New Roman" w:cs="Times New Roman"/>
                <w:lang w:eastAsia="fr-FR"/>
              </w:rPr>
              <w:t xml:space="preserve">18/01/2022, </w:t>
            </w:r>
            <w:proofErr w:type="gramStart"/>
            <w:r w:rsidRPr="008E3EDC">
              <w:rPr>
                <w:rFonts w:eastAsia="Times New Roman" w:cs="Times New Roman"/>
                <w:lang w:eastAsia="fr-FR"/>
              </w:rPr>
              <w:t>10:</w:t>
            </w:r>
            <w:proofErr w:type="gramEnd"/>
            <w:r w:rsidRPr="008E3EDC">
              <w:rPr>
                <w:rFonts w:eastAsia="Times New Roman" w:cs="Times New Roman"/>
                <w:lang w:eastAsia="fr-FR"/>
              </w:rPr>
              <w:t>45</w:t>
            </w:r>
          </w:p>
        </w:tc>
      </w:tr>
      <w:tr w:rsidR="00E91DEF" w:rsidRPr="008E3EDC" w14:paraId="2C8FDF3A" w14:textId="77777777" w:rsidTr="008E3EDC">
        <w:trPr>
          <w:tblCellSpacing w:w="0" w:type="dxa"/>
        </w:trPr>
        <w:tc>
          <w:tcPr>
            <w:tcW w:w="0" w:type="auto"/>
            <w:vAlign w:val="center"/>
          </w:tcPr>
          <w:p w14:paraId="562034A1" w14:textId="77777777" w:rsidR="00E91DEF" w:rsidRPr="008E3EDC" w:rsidRDefault="00E91DEF" w:rsidP="00E91DEF">
            <w:pPr>
              <w:pStyle w:val="Sansinterligne"/>
              <w:rPr>
                <w:lang w:eastAsia="fr-FR"/>
              </w:rPr>
            </w:pPr>
          </w:p>
        </w:tc>
      </w:tr>
      <w:tr w:rsidR="00E91DEF" w:rsidRPr="008E3EDC" w14:paraId="4567D984" w14:textId="77777777" w:rsidTr="008E3EDC">
        <w:trPr>
          <w:tblCellSpacing w:w="0" w:type="dxa"/>
        </w:trPr>
        <w:tc>
          <w:tcPr>
            <w:tcW w:w="0" w:type="auto"/>
            <w:vAlign w:val="center"/>
          </w:tcPr>
          <w:p w14:paraId="79798172" w14:textId="77777777" w:rsidR="00E91DEF" w:rsidRPr="008E3EDC" w:rsidRDefault="00E91DEF" w:rsidP="00E91DEF">
            <w:pPr>
              <w:pStyle w:val="Sansinterligne"/>
              <w:rPr>
                <w:lang w:eastAsia="fr-FR"/>
              </w:rPr>
            </w:pPr>
          </w:p>
        </w:tc>
      </w:tr>
      <w:tr w:rsidR="00E91DEF" w:rsidRPr="008E3EDC" w14:paraId="761D74C2" w14:textId="77777777" w:rsidTr="008E3EDC">
        <w:trPr>
          <w:tblCellSpacing w:w="0" w:type="dxa"/>
        </w:trPr>
        <w:tc>
          <w:tcPr>
            <w:tcW w:w="0" w:type="auto"/>
            <w:vAlign w:val="center"/>
          </w:tcPr>
          <w:p w14:paraId="5E4E1F8E" w14:textId="77777777" w:rsidR="00E91DEF" w:rsidRPr="008E3EDC" w:rsidRDefault="00E91DEF" w:rsidP="00E91DEF">
            <w:pPr>
              <w:pStyle w:val="Sansinterligne"/>
              <w:rPr>
                <w:lang w:eastAsia="fr-FR"/>
              </w:rPr>
            </w:pPr>
          </w:p>
        </w:tc>
      </w:tr>
    </w:tbl>
    <w:p w14:paraId="53B30CA8" w14:textId="77777777" w:rsidR="008E3EDC" w:rsidRPr="008E3EDC" w:rsidRDefault="008E3EDC" w:rsidP="008E3EDC">
      <w:pPr>
        <w:spacing w:after="0" w:line="240" w:lineRule="auto"/>
        <w:rPr>
          <w:rFonts w:eastAsia="Times New Roman" w:cs="Times New Roman"/>
          <w:vanish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2"/>
      </w:tblGrid>
      <w:tr w:rsidR="008E3EDC" w:rsidRPr="008E3EDC" w14:paraId="7ADC7974" w14:textId="77777777" w:rsidTr="008E3ED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F973CF" w14:textId="77777777" w:rsidR="008E3EDC" w:rsidRPr="008E3EDC" w:rsidRDefault="008E3EDC" w:rsidP="008E3EDC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8E3EDC">
              <w:rPr>
                <w:rFonts w:eastAsia="Times New Roman" w:cs="Times New Roman"/>
                <w:b/>
                <w:bCs/>
                <w:lang w:eastAsia="fr-FR"/>
              </w:rPr>
              <w:t xml:space="preserve">Pour : </w:t>
            </w:r>
            <w:r w:rsidRPr="008E3EDC">
              <w:rPr>
                <w:rFonts w:eastAsia="Times New Roman" w:cs="Times New Roman"/>
                <w:lang w:eastAsia="fr-FR"/>
              </w:rPr>
              <w:t>&lt;brouetteur@gmail.com&gt;</w:t>
            </w:r>
          </w:p>
        </w:tc>
      </w:tr>
    </w:tbl>
    <w:p w14:paraId="7941454A" w14:textId="18FAD206" w:rsidR="00852A78" w:rsidRPr="006F71C2" w:rsidRDefault="008E3EDC" w:rsidP="006F71C2">
      <w:pPr>
        <w:pStyle w:val="Sansinterligne"/>
      </w:pPr>
      <w:r w:rsidRPr="006F71C2">
        <w:t>Minist</w:t>
      </w:r>
      <w:r w:rsidR="003A3A97">
        <w:t>è</w:t>
      </w:r>
      <w:r w:rsidRPr="006F71C2">
        <w:t>re de l'Economie des Finances et de la Relance</w:t>
      </w:r>
      <w:r w:rsidRPr="006F71C2">
        <w:br/>
        <w:t>Direction g</w:t>
      </w:r>
      <w:r w:rsidR="003A3A97">
        <w:t>é</w:t>
      </w:r>
      <w:r w:rsidRPr="006F71C2">
        <w:t>n</w:t>
      </w:r>
      <w:r w:rsidR="003A3A97">
        <w:t>é</w:t>
      </w:r>
      <w:r w:rsidRPr="006F71C2">
        <w:t>rale de la concurrence</w:t>
      </w:r>
      <w:r w:rsidRPr="006F71C2">
        <w:br/>
        <w:t>de la consommation</w:t>
      </w:r>
      <w:r w:rsidRPr="006F71C2">
        <w:br/>
        <w:t>et de la r</w:t>
      </w:r>
      <w:r w:rsidR="003A3A97">
        <w:t>é</w:t>
      </w:r>
      <w:r w:rsidRPr="006F71C2">
        <w:t>pression des fraudes</w:t>
      </w:r>
      <w:r w:rsidRPr="006F71C2">
        <w:br/>
        <w:t>Service R</w:t>
      </w:r>
      <w:r w:rsidR="003A3A97">
        <w:t>é</w:t>
      </w:r>
      <w:r w:rsidRPr="006F71C2">
        <w:t>ponse Conso</w:t>
      </w:r>
      <w:r w:rsidRPr="006F71C2">
        <w:br/>
        <w:t>BP60</w:t>
      </w:r>
      <w:r w:rsidRPr="006F71C2">
        <w:br/>
        <w:t>34935 MONTPELLIERCEDEX 9</w:t>
      </w:r>
      <w:r w:rsidRPr="006F71C2">
        <w:br/>
      </w:r>
      <w:r w:rsidRPr="006F71C2">
        <w:br/>
        <w:t>T</w:t>
      </w:r>
      <w:r w:rsidR="003B7DE7">
        <w:t>é</w:t>
      </w:r>
      <w:r w:rsidRPr="006F71C2">
        <w:t>l</w:t>
      </w:r>
      <w:r w:rsidR="003B7DE7">
        <w:t>é</w:t>
      </w:r>
      <w:r w:rsidRPr="006F71C2">
        <w:t xml:space="preserve">phone 0809 540 550 </w:t>
      </w:r>
      <w:r w:rsidR="003B7DE7">
        <w:t>-</w:t>
      </w:r>
      <w:r w:rsidRPr="006F71C2">
        <w:t xml:space="preserve"> num</w:t>
      </w:r>
      <w:r w:rsidR="003B7DE7">
        <w:t>é</w:t>
      </w:r>
      <w:r w:rsidRPr="006F71C2">
        <w:t>ro non surtax</w:t>
      </w:r>
      <w:r w:rsidR="003B7DE7">
        <w:t>é</w:t>
      </w:r>
      <w:r w:rsidRPr="006F71C2">
        <w:t xml:space="preserve"> </w:t>
      </w:r>
      <w:r w:rsidR="003B7DE7">
        <w:t>-</w:t>
      </w:r>
      <w:r w:rsidRPr="006F71C2">
        <w:t xml:space="preserve"> co</w:t>
      </w:r>
      <w:r w:rsidR="003B7DE7">
        <w:rPr>
          <w:rFonts w:ascii="Tahoma" w:hAnsi="Tahoma" w:cs="Tahoma"/>
        </w:rPr>
        <w:t>û</w:t>
      </w:r>
      <w:r w:rsidRPr="006F71C2">
        <w:t>t d'appel de l'op</w:t>
      </w:r>
      <w:r w:rsidR="003B7DE7">
        <w:t>é</w:t>
      </w:r>
      <w:r w:rsidRPr="006F71C2">
        <w:t>rateur</w:t>
      </w:r>
      <w:r w:rsidRPr="006F71C2">
        <w:br/>
        <w:t>Par courriel du 04/01/2022, vous avez sollicit</w:t>
      </w:r>
      <w:r w:rsidR="003B7DE7">
        <w:t>é</w:t>
      </w:r>
      <w:r w:rsidRPr="006F71C2">
        <w:t xml:space="preserve"> l</w:t>
      </w:r>
      <w:r w:rsidR="003B7DE7">
        <w:t>’</w:t>
      </w:r>
      <w:r w:rsidRPr="006F71C2">
        <w:t>avis de mon service.</w:t>
      </w:r>
      <w:r w:rsidRPr="006F71C2">
        <w:br/>
        <w:t>Un r</w:t>
      </w:r>
      <w:r w:rsidR="003B7DE7">
        <w:t>é</w:t>
      </w:r>
      <w:r w:rsidRPr="006F71C2">
        <w:t xml:space="preserve">pondant du service </w:t>
      </w:r>
      <w:proofErr w:type="spellStart"/>
      <w:r w:rsidRPr="006F71C2">
        <w:t>Service</w:t>
      </w:r>
      <w:proofErr w:type="spellEnd"/>
      <w:r w:rsidRPr="006F71C2">
        <w:t xml:space="preserve"> R</w:t>
      </w:r>
      <w:r w:rsidR="003B7DE7">
        <w:t>é</w:t>
      </w:r>
      <w:r w:rsidRPr="006F71C2">
        <w:t>ponse Conso a pris en charge votre demande.</w:t>
      </w:r>
      <w:r w:rsidRPr="006F71C2">
        <w:br/>
        <w:t>Afin de faciliter l</w:t>
      </w:r>
      <w:r w:rsidR="003B7DE7">
        <w:t>’é</w:t>
      </w:r>
      <w:r w:rsidRPr="006F71C2">
        <w:t>change et la compr</w:t>
      </w:r>
      <w:r w:rsidR="003B7DE7">
        <w:t>é</w:t>
      </w:r>
      <w:r w:rsidRPr="006F71C2">
        <w:t>hension de la situation, il a choisi de vous r</w:t>
      </w:r>
      <w:r w:rsidR="003B7DE7">
        <w:t>é</w:t>
      </w:r>
      <w:r w:rsidRPr="006F71C2">
        <w:t>pondre par t</w:t>
      </w:r>
      <w:r w:rsidR="003B7DE7">
        <w:t>é</w:t>
      </w:r>
      <w:r w:rsidRPr="006F71C2">
        <w:t>l</w:t>
      </w:r>
      <w:r w:rsidR="003B7DE7">
        <w:t>é</w:t>
      </w:r>
      <w:r w:rsidRPr="006F71C2">
        <w:t>phone, le 18/01/2022.</w:t>
      </w:r>
      <w:r w:rsidRPr="006F71C2">
        <w:br/>
        <w:t>Nous esp</w:t>
      </w:r>
      <w:r w:rsidR="003B7DE7">
        <w:t>é</w:t>
      </w:r>
      <w:r w:rsidRPr="006F71C2">
        <w:t xml:space="preserve">rons que les informations ont </w:t>
      </w:r>
      <w:r w:rsidR="003B7DE7">
        <w:t>é</w:t>
      </w:r>
      <w:r w:rsidRPr="006F71C2">
        <w:t>t</w:t>
      </w:r>
      <w:r w:rsidR="003B7DE7">
        <w:t>é</w:t>
      </w:r>
      <w:r w:rsidRPr="006F71C2">
        <w:t xml:space="preserve"> suffisantes et claires, et vous aideront dans vos d</w:t>
      </w:r>
      <w:r w:rsidR="003B7DE7">
        <w:t>é</w:t>
      </w:r>
      <w:r w:rsidRPr="006F71C2">
        <w:t>marches.</w:t>
      </w:r>
      <w:r w:rsidRPr="006F71C2">
        <w:br/>
        <w:t>David JOLICART vous a apport</w:t>
      </w:r>
      <w:r w:rsidR="003B7DE7">
        <w:t>é</w:t>
      </w:r>
      <w:r w:rsidRPr="006F71C2">
        <w:t xml:space="preserve"> les </w:t>
      </w:r>
      <w:r w:rsidR="003B7DE7">
        <w:t>é</w:t>
      </w:r>
      <w:r w:rsidRPr="006F71C2">
        <w:t>l</w:t>
      </w:r>
      <w:r w:rsidR="003B7DE7">
        <w:t>é</w:t>
      </w:r>
      <w:r w:rsidRPr="006F71C2">
        <w:t>ments de r</w:t>
      </w:r>
      <w:r w:rsidR="003B7DE7">
        <w:t>é</w:t>
      </w:r>
      <w:r w:rsidRPr="006F71C2">
        <w:t xml:space="preserve">ponse disponibles </w:t>
      </w:r>
      <w:r w:rsidR="003B7DE7">
        <w:t>à</w:t>
      </w:r>
      <w:r w:rsidRPr="006F71C2">
        <w:t xml:space="preserve"> son niveau.</w:t>
      </w:r>
      <w:r w:rsidRPr="006F71C2">
        <w:br/>
        <w:t>Vous avez accept</w:t>
      </w:r>
      <w:r w:rsidR="003B7DE7">
        <w:t>é</w:t>
      </w:r>
      <w:r w:rsidRPr="006F71C2">
        <w:t xml:space="preserve"> de ne pas recevoir de r</w:t>
      </w:r>
      <w:r w:rsidR="003B7DE7">
        <w:t>é</w:t>
      </w:r>
      <w:r w:rsidRPr="006F71C2">
        <w:t xml:space="preserve">ponse </w:t>
      </w:r>
      <w:r w:rsidR="003B7DE7">
        <w:t>é</w:t>
      </w:r>
      <w:r w:rsidRPr="006F71C2">
        <w:t>crite. Votre dossier est donc clos.</w:t>
      </w:r>
    </w:p>
    <w:p w14:paraId="658E4A45" w14:textId="77777777" w:rsidR="00852A78" w:rsidRDefault="00852A78" w:rsidP="00AC6987">
      <w:pPr>
        <w:pStyle w:val="Sansinterligne"/>
      </w:pPr>
    </w:p>
    <w:p w14:paraId="4324DCEC" w14:textId="06402313" w:rsidR="00DD53ED" w:rsidRDefault="00070382" w:rsidP="00AC6987">
      <w:pPr>
        <w:pStyle w:val="Sansinterligne"/>
      </w:pPr>
      <w:r>
        <w:t>Est-ce le je-m’en-foutisme, le dilettantisme, la paresse</w:t>
      </w:r>
      <w:r w:rsidR="004D0173">
        <w:t>,</w:t>
      </w:r>
      <w:r>
        <w:t xml:space="preserve"> la fainéantise, l’incurie ou le professionnalisme des êtres humains concernés qui m’empêche d’obtenir une réponse à trois questions je le pense clairement </w:t>
      </w:r>
      <w:proofErr w:type="gramStart"/>
      <w:r>
        <w:t>posées,  depuis</w:t>
      </w:r>
      <w:proofErr w:type="gramEnd"/>
      <w:r>
        <w:t xml:space="preserve"> un certain nombre de mois à un certain nombre d’</w:t>
      </w:r>
      <w:proofErr w:type="spellStart"/>
      <w:r>
        <w:t>instances</w:t>
      </w:r>
      <w:r w:rsidR="004D0173">
        <w:t>.qui</w:t>
      </w:r>
      <w:proofErr w:type="spellEnd"/>
      <w:r w:rsidR="004D0173">
        <w:t xml:space="preserve"> m’envoient des réponses élusives ou qui, très courageusement, donnent un classement vertical à mes questions (</w:t>
      </w:r>
      <w:proofErr w:type="spellStart"/>
      <w:r w:rsidR="004D0173">
        <w:t>im</w:t>
      </w:r>
      <w:proofErr w:type="spellEnd"/>
      <w:r w:rsidR="004D0173">
        <w:t>)pertinentes.</w:t>
      </w:r>
    </w:p>
    <w:p w14:paraId="403601DF" w14:textId="57AD2E4F" w:rsidR="00DD53ED" w:rsidRDefault="00DD53ED" w:rsidP="00AC6987">
      <w:pPr>
        <w:pStyle w:val="Sansinterligne"/>
      </w:pPr>
      <w:r>
        <w:t xml:space="preserve">                Daignerez-vous me préciser, afin de me rassurer sur la fiabilité de mes facultés d’entendement, si cette question ci-dessus est (in)justifiée (in)cohérente, -</w:t>
      </w:r>
      <w:proofErr w:type="spellStart"/>
      <w:proofErr w:type="gramStart"/>
      <w:r>
        <w:t>im</w:t>
      </w:r>
      <w:proofErr w:type="spellEnd"/>
      <w:r>
        <w:t>)pertinente</w:t>
      </w:r>
      <w:proofErr w:type="gramEnd"/>
      <w:r>
        <w:t xml:space="preserve"> (in)opportune ? dès lors qu’il a fallu plus de 8 mois pour finaliser le dossier</w:t>
      </w:r>
      <w:r w:rsidR="00F413BA">
        <w:t>,</w:t>
      </w:r>
      <w:r w:rsidR="0062609E">
        <w:t xml:space="preserve"> </w:t>
      </w:r>
      <w:r w:rsidR="00F413BA">
        <w:t xml:space="preserve">et que  </w:t>
      </w:r>
      <w:r>
        <w:t xml:space="preserve"> je n’ai jamais pu obtenir la moindre explication sur les raisons de cet acharnement</w:t>
      </w:r>
      <w:r w:rsidR="00F413BA">
        <w:t xml:space="preserve"> et sur l’absence de réponses aux trois questions ci-dessous</w:t>
      </w:r>
      <w:r>
        <w:t xml:space="preserve">.  </w:t>
      </w:r>
    </w:p>
    <w:p w14:paraId="0FF65106" w14:textId="630B367B" w:rsidR="00AC6987" w:rsidRDefault="004D0173" w:rsidP="00AC6987">
      <w:pPr>
        <w:pStyle w:val="Sansinterligne"/>
      </w:pPr>
      <w:r>
        <w:t xml:space="preserve"> Je rappelle mes questions : </w:t>
      </w:r>
    </w:p>
    <w:p w14:paraId="47443FA3" w14:textId="5C9E0DBD" w:rsidR="004D0173" w:rsidRDefault="00AC6987" w:rsidP="00AC6987">
      <w:pPr>
        <w:pStyle w:val="Sansinterligne"/>
        <w:numPr>
          <w:ilvl w:val="0"/>
          <w:numId w:val="1"/>
        </w:numPr>
      </w:pPr>
      <w:r>
        <w:lastRenderedPageBreak/>
        <w:t xml:space="preserve">Souffrant </w:t>
      </w:r>
      <w:r w:rsidR="004D0173">
        <w:t xml:space="preserve"> d’une affection de longue durée  je souhaiterai savoir si, pour raison médicale,  j’annule une nouvelle fois un voyage payé avec ma C.B. visa premier </w:t>
      </w:r>
      <w:r>
        <w:t xml:space="preserve">– délivrée par la banque postale, </w:t>
      </w:r>
      <w:r w:rsidR="004D0173">
        <w:t xml:space="preserve"> je devrai subir le même acharnement vécu pour obtenir le remboursement de ….100 €  - frais de dossier-  pour un voyage que j’ai dû annuler pour la raison susvisée. </w:t>
      </w:r>
    </w:p>
    <w:p w14:paraId="204A1F91" w14:textId="2283FF2D" w:rsidR="004D0173" w:rsidRDefault="004D0173" w:rsidP="004D0173">
      <w:pPr>
        <w:pStyle w:val="Sansinterligne"/>
        <w:numPr>
          <w:ilvl w:val="0"/>
          <w:numId w:val="1"/>
        </w:numPr>
      </w:pPr>
      <w:r>
        <w:t>Pourquoi cinq (</w:t>
      </w:r>
      <w:proofErr w:type="gramStart"/>
      <w:r>
        <w:t>5)êtres</w:t>
      </w:r>
      <w:proofErr w:type="gramEnd"/>
      <w:r>
        <w:t xml:space="preserve"> humains d’europassistance, chargés d’</w:t>
      </w:r>
      <w:r w:rsidR="00AC6987">
        <w:t>étudier le dossier</w:t>
      </w:r>
      <w:r w:rsidR="006F2FD4">
        <w:t xml:space="preserve"> , </w:t>
      </w:r>
      <w:r w:rsidR="00AC6987">
        <w:t xml:space="preserve"> </w:t>
      </w:r>
      <w:r>
        <w:t xml:space="preserve"> m’ont réclamé à </w:t>
      </w:r>
      <w:r w:rsidR="00AC6987">
        <w:t xml:space="preserve">cinq </w:t>
      </w:r>
      <w:r>
        <w:t>reprises le document déjà fourni sans jamais répondre à ma question : «  pourquoi le document déjà fourni  ne convient pas « </w:t>
      </w:r>
    </w:p>
    <w:p w14:paraId="7B1E4C60" w14:textId="1DABC6DB" w:rsidR="00AC6987" w:rsidRDefault="00AC6987" w:rsidP="004D0173">
      <w:pPr>
        <w:pStyle w:val="Sansinterligne"/>
        <w:numPr>
          <w:ilvl w:val="0"/>
          <w:numId w:val="1"/>
        </w:numPr>
      </w:pPr>
      <w:r>
        <w:t>Quand un client (grâce auquel certains ont du travail ou à cause duquel certains sont obligés de travailler) rencontre autant de difficultés, la banque postale à qui je paie la cotisation pour la C.B. ne doit-elle pas intervenir</w:t>
      </w:r>
      <w:r w:rsidR="006F2FD4">
        <w:t xml:space="preserve"> ? </w:t>
      </w:r>
    </w:p>
    <w:p w14:paraId="74E32B08" w14:textId="5288EBA0" w:rsidR="006F2FD4" w:rsidRDefault="006F2FD4" w:rsidP="006F2FD4">
      <w:pPr>
        <w:pStyle w:val="Sansinterligne"/>
        <w:ind w:left="360"/>
      </w:pPr>
      <w:r>
        <w:t>J’ai donc saisi diverses instances de la banque postale – service financier - service recours - service réclamation - service messagerie et le médiateur de la banque postale</w:t>
      </w:r>
      <w:r w:rsidR="00954A04">
        <w:t xml:space="preserve"> et même le siège à PARIS.</w:t>
      </w:r>
    </w:p>
    <w:p w14:paraId="4CA7378A" w14:textId="318E18C8" w:rsidR="004D0173" w:rsidRDefault="006F2FD4" w:rsidP="00166AC8">
      <w:pPr>
        <w:pStyle w:val="Sansinterligne"/>
        <w:ind w:firstLine="360"/>
      </w:pPr>
      <w:r>
        <w:t xml:space="preserve">     Le service recours n’a jamais rép</w:t>
      </w:r>
      <w:r w:rsidR="00166AC8">
        <w:t>o</w:t>
      </w:r>
      <w:r>
        <w:t xml:space="preserve">ndu à mes interrogations mais m’a reproché des propos inacceptables </w:t>
      </w:r>
      <w:r w:rsidR="00166AC8">
        <w:t>que j’aurais employés dans mes courriers. Ce service n’a jamais daigné me préciser quels sont ces propos.</w:t>
      </w:r>
    </w:p>
    <w:p w14:paraId="33597059" w14:textId="035F99B4" w:rsidR="00166AC8" w:rsidRDefault="00166AC8" w:rsidP="00166AC8">
      <w:pPr>
        <w:pStyle w:val="Sansinterligne"/>
        <w:ind w:firstLine="360"/>
      </w:pPr>
      <w:r>
        <w:tab/>
        <w:t xml:space="preserve">Le médiateur des assurances banque postale sans aucune justification ou explication a décidé </w:t>
      </w:r>
      <w:proofErr w:type="gramStart"/>
      <w:r>
        <w:t>«  votre</w:t>
      </w:r>
      <w:proofErr w:type="gramEnd"/>
      <w:r w:rsidR="00E63006">
        <w:t xml:space="preserve"> </w:t>
      </w:r>
      <w:r>
        <w:t>demande est irrecevable «  Je lui ai demandé si son «  irrecevabilité «  confirmait qu’il n’avait pas envie de travailler</w:t>
      </w:r>
      <w:r w:rsidR="002C6D06">
        <w:t>.</w:t>
      </w:r>
      <w:r w:rsidR="00E63006">
        <w:t xml:space="preserve"> J’attends sa réponse. </w:t>
      </w:r>
    </w:p>
    <w:p w14:paraId="05983D13" w14:textId="1C39216C" w:rsidR="009A29D5" w:rsidRDefault="009A29D5" w:rsidP="00166AC8">
      <w:pPr>
        <w:pStyle w:val="Sansinterligne"/>
        <w:ind w:firstLine="360"/>
      </w:pPr>
      <w:r>
        <w:tab/>
        <w:t xml:space="preserve">Naïf ou utopiste j’ai pensé que la banque postale </w:t>
      </w:r>
      <w:proofErr w:type="gramStart"/>
      <w:r>
        <w:t>«  citoyenne</w:t>
      </w:r>
      <w:proofErr w:type="gramEnd"/>
      <w:r>
        <w:t xml:space="preserve"> «  (cf.la pub) mais aussi (in)humaine me renseignerait. J’ai donc </w:t>
      </w:r>
      <w:proofErr w:type="gramStart"/>
      <w:r>
        <w:t>saisi ,</w:t>
      </w:r>
      <w:proofErr w:type="gramEnd"/>
      <w:r>
        <w:t xml:space="preserve"> deux fois,  le siège de la banque postale à PARIS</w:t>
      </w:r>
      <w:r w:rsidR="000071D5">
        <w:t xml:space="preserve">. Mes demandes ont été très correctement (mal)traitées par un courageux spécialiste du </w:t>
      </w:r>
      <w:proofErr w:type="gramStart"/>
      <w:r w:rsidR="000071D5">
        <w:t>«  classement</w:t>
      </w:r>
      <w:proofErr w:type="gramEnd"/>
      <w:r w:rsidR="000071D5">
        <w:t xml:space="preserve"> vertical « .</w:t>
      </w:r>
    </w:p>
    <w:p w14:paraId="44A6BB3B" w14:textId="77777777" w:rsidR="00C7090A" w:rsidRDefault="00C7090A" w:rsidP="00166AC8">
      <w:pPr>
        <w:pStyle w:val="Sansinterligne"/>
        <w:ind w:firstLine="360"/>
      </w:pPr>
      <w:r>
        <w:t xml:space="preserve">     Le service spécial </w:t>
      </w:r>
      <w:proofErr w:type="gramStart"/>
      <w:r>
        <w:t>«  conso</w:t>
      </w:r>
      <w:proofErr w:type="gramEnd"/>
      <w:r>
        <w:t xml:space="preserve"> «  m’a adressé la réponse suivante (extrait)</w:t>
      </w:r>
    </w:p>
    <w:p w14:paraId="7E73E1CA" w14:textId="77777777" w:rsidR="00C7090A" w:rsidRDefault="00C7090A" w:rsidP="00166AC8">
      <w:pPr>
        <w:pStyle w:val="Sansinterligne"/>
        <w:ind w:firstLine="360"/>
      </w:pPr>
      <w:r>
        <w:rPr>
          <w:b/>
          <w:bCs/>
        </w:rPr>
        <w:t>Vous êtes satisfait par la réponse de l'entreprise ? Au contraire, vous n'êtes pas d'accord avec la réponse ?</w:t>
      </w:r>
      <w:r>
        <w:t xml:space="preserve"> </w:t>
      </w:r>
      <w:r>
        <w:br/>
        <w:t xml:space="preserve">Vous avez la possibilité de </w:t>
      </w:r>
      <w:hyperlink r:id="rId6" w:tgtFrame="_blank" w:history="1">
        <w:r>
          <w:rPr>
            <w:rStyle w:val="Lienhypertexte"/>
          </w:rPr>
          <w:t>faire un retour à la répression des fraudes</w:t>
        </w:r>
      </w:hyperlink>
      <w:r>
        <w:t xml:space="preserve"> en donnant votre avis sur cette réponse. </w:t>
      </w:r>
    </w:p>
    <w:p w14:paraId="56C3DB23" w14:textId="01E0DA98" w:rsidR="00C7090A" w:rsidRDefault="00C7090A" w:rsidP="00166AC8">
      <w:pPr>
        <w:pStyle w:val="Sansinterligne"/>
        <w:ind w:firstLine="360"/>
      </w:pPr>
      <w:r>
        <w:t xml:space="preserve"> Je vous laisse le soin d’apprécier si j’ai reçu une réponse digne de ce nom et un courrier qui </w:t>
      </w:r>
      <w:r w:rsidR="003F5450">
        <w:t>démontre la légèreté avec laquelle il a été (mal)traité</w:t>
      </w:r>
      <w:proofErr w:type="gramStart"/>
      <w:r w:rsidR="003F5450">
        <w:t>.</w:t>
      </w:r>
      <w:r>
        <w:t xml:space="preserve"> ,</w:t>
      </w:r>
      <w:proofErr w:type="gramEnd"/>
      <w:r>
        <w:t xml:space="preserve"> </w:t>
      </w:r>
    </w:p>
    <w:p w14:paraId="63DCFE06" w14:textId="2191E522" w:rsidR="00EC1C96" w:rsidRDefault="00E63006" w:rsidP="00166AC8">
      <w:pPr>
        <w:pStyle w:val="Sansinterligne"/>
        <w:ind w:firstLine="360"/>
      </w:pPr>
      <w:r>
        <w:tab/>
        <w:t xml:space="preserve">Le 5 janvier 2022 le service </w:t>
      </w:r>
      <w:proofErr w:type="gramStart"/>
      <w:r>
        <w:t>«  relations</w:t>
      </w:r>
      <w:proofErr w:type="gramEnd"/>
      <w:r>
        <w:t xml:space="preserve"> clients «  banque postale, précise : « </w:t>
      </w:r>
      <w:r w:rsidRPr="000071D5">
        <w:rPr>
          <w:b/>
          <w:bCs/>
          <w:color w:val="0070C0"/>
        </w:rPr>
        <w:t>suite à l’intervention du site de la DGCCRF</w:t>
      </w:r>
      <w:r w:rsidR="000071D5">
        <w:rPr>
          <w:b/>
          <w:bCs/>
          <w:color w:val="0070C0"/>
        </w:rPr>
        <w:t xml:space="preserve">, </w:t>
      </w:r>
      <w:r>
        <w:t xml:space="preserve"> je vous précise : plusieurs réponses vous ont été adressées </w:t>
      </w:r>
      <w:r w:rsidR="00B726C1">
        <w:t xml:space="preserve">au premier niveau de votre réclamation le service relation clients le 31 mars 2020 – puis vous avez sollicité le service recours qui vous a apporté deux réponses </w:t>
      </w:r>
      <w:r w:rsidR="00EC1C96">
        <w:t>les 15 juillet et 1</w:t>
      </w:r>
      <w:r w:rsidR="00EC1C96" w:rsidRPr="00EC1C96">
        <w:rPr>
          <w:vertAlign w:val="superscript"/>
        </w:rPr>
        <w:t>er</w:t>
      </w:r>
      <w:r w:rsidR="00EC1C96">
        <w:t xml:space="preserve"> septembre 2020. »</w:t>
      </w:r>
    </w:p>
    <w:p w14:paraId="2CED893A" w14:textId="4B24F24F" w:rsidR="002C6D06" w:rsidRDefault="002C6D06" w:rsidP="00166AC8">
      <w:pPr>
        <w:pStyle w:val="Sansinterligne"/>
        <w:ind w:firstLine="360"/>
      </w:pPr>
      <w:r>
        <w:t xml:space="preserve">      Le courrier</w:t>
      </w:r>
      <w:r w:rsidR="0062609E">
        <w:t xml:space="preserve"> susvisé</w:t>
      </w:r>
      <w:r>
        <w:t xml:space="preserve"> du 31 mars 2020 éludait mes questions. Je me suis permis de les renouveler 3 fois – une lettre chaque </w:t>
      </w:r>
      <w:proofErr w:type="gramStart"/>
      <w:r>
        <w:t>mois .</w:t>
      </w:r>
      <w:proofErr w:type="gramEnd"/>
      <w:r>
        <w:t xml:space="preserve"> Classement vertical. Je me suis permis de demander au service recours si la personne concernée pour ce </w:t>
      </w:r>
      <w:proofErr w:type="gramStart"/>
      <w:r>
        <w:t>«  classement</w:t>
      </w:r>
      <w:proofErr w:type="gramEnd"/>
      <w:r>
        <w:t xml:space="preserve"> </w:t>
      </w:r>
      <w:r w:rsidR="000071D5">
        <w:t xml:space="preserve">vertical </w:t>
      </w:r>
      <w:r>
        <w:t>«   est libre de faire ce qu’elle veut</w:t>
      </w:r>
      <w:r w:rsidR="003F1596">
        <w:t>. J’attends toujours la réponse.</w:t>
      </w:r>
    </w:p>
    <w:p w14:paraId="6E5C11F3" w14:textId="77777777" w:rsidR="003F1596" w:rsidRDefault="00EC1C96" w:rsidP="00166AC8">
      <w:pPr>
        <w:pStyle w:val="Sansinterligne"/>
        <w:ind w:firstLine="360"/>
      </w:pPr>
      <w:r>
        <w:t xml:space="preserve">     </w:t>
      </w:r>
      <w:r w:rsidR="003F1596">
        <w:t>L</w:t>
      </w:r>
      <w:r>
        <w:t xml:space="preserve">e service recours m’a </w:t>
      </w:r>
      <w:r w:rsidR="003F1596">
        <w:t xml:space="preserve">effectivement </w:t>
      </w:r>
      <w:r>
        <w:t xml:space="preserve">envoyé des courriers mais pas de réponses. Si je raisonne encore </w:t>
      </w:r>
      <w:proofErr w:type="gramStart"/>
      <w:r>
        <w:t>normalement  une</w:t>
      </w:r>
      <w:proofErr w:type="gramEnd"/>
      <w:r>
        <w:t xml:space="preserve"> réponse digne de ce nom doit répondre à la question posée. Pour cette raison je confirme avoir reçu du service recours non pas 2 courriers mais 4 </w:t>
      </w:r>
      <w:proofErr w:type="gramStart"/>
      <w:r>
        <w:t xml:space="preserve">courriers </w:t>
      </w:r>
      <w:r w:rsidR="003F1596">
        <w:t xml:space="preserve"> qui</w:t>
      </w:r>
      <w:proofErr w:type="gramEnd"/>
      <w:r w:rsidR="003F1596">
        <w:t xml:space="preserve"> n’ont répondu à aucune de mes questions et </w:t>
      </w:r>
      <w:r>
        <w:t>que je tiens à votre disposition</w:t>
      </w:r>
      <w:r w:rsidR="003F1596">
        <w:t>.</w:t>
      </w:r>
    </w:p>
    <w:p w14:paraId="342D5C89" w14:textId="264F4C35" w:rsidR="003F1596" w:rsidRDefault="003F1596" w:rsidP="00166AC8">
      <w:pPr>
        <w:pStyle w:val="Sansinterligne"/>
        <w:ind w:firstLine="360"/>
      </w:pPr>
      <w:r>
        <w:tab/>
        <w:t xml:space="preserve">J’ai saisi, en vain l’INC. Suis-je dans </w:t>
      </w:r>
      <w:proofErr w:type="gramStart"/>
      <w:r>
        <w:t>l’erreur  lorsque</w:t>
      </w:r>
      <w:proofErr w:type="gramEnd"/>
      <w:r>
        <w:t xml:space="preserve"> je constate</w:t>
      </w:r>
      <w:r w:rsidR="00954A04">
        <w:t>, je déplore </w:t>
      </w:r>
      <w:r>
        <w:t xml:space="preserve"> que cette instance n’a pas daigné me renseigner ou me préciser à qui je pouvais m’adresser ?</w:t>
      </w:r>
    </w:p>
    <w:p w14:paraId="20D59C17" w14:textId="435CC9C1" w:rsidR="00300EAB" w:rsidRDefault="003F1596" w:rsidP="00166AC8">
      <w:pPr>
        <w:pStyle w:val="Sansinterligne"/>
        <w:ind w:firstLine="360"/>
      </w:pPr>
      <w:r>
        <w:tab/>
        <w:t xml:space="preserve">J’ai saisi la CECMC le 19 </w:t>
      </w:r>
      <w:r w:rsidR="00300EAB">
        <w:t xml:space="preserve">août 2021. Après une </w:t>
      </w:r>
      <w:proofErr w:type="gramStart"/>
      <w:r w:rsidR="00300EAB">
        <w:t>«  étude</w:t>
      </w:r>
      <w:proofErr w:type="gramEnd"/>
      <w:r w:rsidR="00300EAB">
        <w:t xml:space="preserve"> «  de presque 2 mois Catherine DUBUIS m’informe que la CECMC n’est pas en mesure de vérifier le respect du livre 1</w:t>
      </w:r>
      <w:r w:rsidR="00300EAB" w:rsidRPr="00300EAB">
        <w:rPr>
          <w:vertAlign w:val="superscript"/>
        </w:rPr>
        <w:t>er</w:t>
      </w:r>
      <w:r w:rsidR="00300EAB">
        <w:t>…..dans la mesure où aucun document  n’est joint à votre courrier »</w:t>
      </w:r>
      <w:r w:rsidR="00E63006">
        <w:t xml:space="preserve">   </w:t>
      </w:r>
    </w:p>
    <w:p w14:paraId="514BC859" w14:textId="77777777" w:rsidR="00852A78" w:rsidRDefault="00300EAB" w:rsidP="00166AC8">
      <w:pPr>
        <w:pStyle w:val="Sansinterligne"/>
        <w:ind w:firstLine="360"/>
      </w:pPr>
      <w:r>
        <w:t xml:space="preserve">       Je lui ai envoyé</w:t>
      </w:r>
      <w:r w:rsidR="00E63006">
        <w:t xml:space="preserve"> </w:t>
      </w:r>
      <w:r>
        <w:t>ledit document</w:t>
      </w:r>
      <w:r w:rsidR="00EA4C6C">
        <w:t xml:space="preserve"> le 1</w:t>
      </w:r>
      <w:r w:rsidR="00EA4C6C" w:rsidRPr="00EA4C6C">
        <w:rPr>
          <w:vertAlign w:val="superscript"/>
        </w:rPr>
        <w:t>er</w:t>
      </w:r>
      <w:r w:rsidR="00EA4C6C">
        <w:t xml:space="preserve"> novembre en me permettant de lui rappeler que ma lettre initiale précisait toutes les démarches infructueuses que j’avais effectuées avant de saisir ledit médiateur.</w:t>
      </w:r>
      <w:r w:rsidR="00021CE5">
        <w:t xml:space="preserve"> J’ai reçu un accusé de réception le 2 novembre</w:t>
      </w:r>
      <w:r w:rsidR="00AA6C3F">
        <w:t>.</w:t>
      </w:r>
      <w:r w:rsidR="00F413BA">
        <w:t xml:space="preserve"> </w:t>
      </w:r>
      <w:r w:rsidR="008272B7">
        <w:t>Je lui ai aussi demandé si sa lettre était une réponse pers</w:t>
      </w:r>
      <w:r w:rsidR="00852A78">
        <w:t>o</w:t>
      </w:r>
      <w:r w:rsidR="008272B7">
        <w:t xml:space="preserve">nnalisée ou un </w:t>
      </w:r>
      <w:proofErr w:type="gramStart"/>
      <w:r w:rsidR="008272B7">
        <w:t>«  co</w:t>
      </w:r>
      <w:r w:rsidR="00852A78">
        <w:t>p</w:t>
      </w:r>
      <w:r w:rsidR="008272B7">
        <w:t>ier</w:t>
      </w:r>
      <w:proofErr w:type="gramEnd"/>
      <w:r w:rsidR="008272B7">
        <w:t>/coller</w:t>
      </w:r>
      <w:r w:rsidR="00852A78">
        <w:t xml:space="preserve"> «  quand elle précise notamment : «  la CECMC n’a pas pour mission de se prononcer sur le fond d’un dossier « Dois-je confirmer que je n’ai jamais demandé l’étude d’un dossier mais seulement les raisons de l’irrecevabilité décidée par le médiateur.</w:t>
      </w:r>
    </w:p>
    <w:p w14:paraId="6C46B1F5" w14:textId="77BAB8AD" w:rsidR="00F413BA" w:rsidRDefault="00F413BA" w:rsidP="00166AC8">
      <w:pPr>
        <w:pStyle w:val="Sansinterligne"/>
        <w:ind w:firstLine="360"/>
      </w:pPr>
      <w:r>
        <w:t xml:space="preserve">      Je me suis permis de penser </w:t>
      </w:r>
      <w:r w:rsidR="0049302C">
        <w:t xml:space="preserve">– simplification - </w:t>
      </w:r>
      <w:r>
        <w:t>que la lettre qu’elle avait reçue devait lui permettre de demander</w:t>
      </w:r>
      <w:r w:rsidR="00954A04">
        <w:t xml:space="preserve"> au </w:t>
      </w:r>
      <w:proofErr w:type="gramStart"/>
      <w:r w:rsidR="00954A04">
        <w:t xml:space="preserve">médiateur </w:t>
      </w:r>
      <w:r>
        <w:t xml:space="preserve"> les</w:t>
      </w:r>
      <w:proofErr w:type="gramEnd"/>
      <w:r>
        <w:t xml:space="preserve"> raisons de cette irrecevabilité </w:t>
      </w:r>
      <w:r w:rsidR="0049302C">
        <w:t>a fortiori puisque son service confirme que la décision d’un médiateur doit être justifiée, expliquée.</w:t>
      </w:r>
    </w:p>
    <w:p w14:paraId="4C79BA0D" w14:textId="030AE969" w:rsidR="007F0F2D" w:rsidRDefault="00021CE5" w:rsidP="00166AC8">
      <w:pPr>
        <w:pStyle w:val="Sansinterligne"/>
        <w:ind w:firstLine="360"/>
      </w:pPr>
      <w:r>
        <w:t xml:space="preserve">        Le 6 novem</w:t>
      </w:r>
      <w:r w:rsidR="00AA6C3F">
        <w:t>b</w:t>
      </w:r>
      <w:r>
        <w:t xml:space="preserve">re </w:t>
      </w:r>
      <w:r w:rsidR="00AA6C3F">
        <w:t xml:space="preserve">j’ai envoyé un nouveau courriel </w:t>
      </w:r>
      <w:r w:rsidR="0062609E">
        <w:t xml:space="preserve">à la CECMC </w:t>
      </w:r>
      <w:r w:rsidR="00AA6C3F">
        <w:t xml:space="preserve">afin </w:t>
      </w:r>
      <w:proofErr w:type="gramStart"/>
      <w:r w:rsidR="00AA6C3F">
        <w:t>de  savoir</w:t>
      </w:r>
      <w:proofErr w:type="gramEnd"/>
      <w:r w:rsidR="00AA6C3F">
        <w:t xml:space="preserve"> quand je pourrai </w:t>
      </w:r>
      <w:r w:rsidR="007F0F2D">
        <w:t>être renseigné.</w:t>
      </w:r>
      <w:r w:rsidR="00AA6C3F">
        <w:t xml:space="preserve"> J’attends toujours une réponse</w:t>
      </w:r>
      <w:r w:rsidR="005F0E5F">
        <w:t xml:space="preserve">. </w:t>
      </w:r>
    </w:p>
    <w:p w14:paraId="60CB95C4" w14:textId="77777777" w:rsidR="005F0E5F" w:rsidRDefault="005F0E5F" w:rsidP="00166AC8">
      <w:pPr>
        <w:pStyle w:val="Sansinterligne"/>
        <w:ind w:firstLine="360"/>
      </w:pPr>
      <w:r>
        <w:t xml:space="preserve">        Pour ceux qui ignorent ou se permettent d’ignorer cette règle élémentaire de la correction qui consiste à répondre à toute </w:t>
      </w:r>
      <w:proofErr w:type="gramStart"/>
      <w:r>
        <w:t>demande  qui</w:t>
      </w:r>
      <w:proofErr w:type="gramEnd"/>
      <w:r>
        <w:t xml:space="preserve"> n’est pas farfelue il y a une ordonnance qui rappelle cette évidente </w:t>
      </w:r>
      <w:proofErr w:type="spellStart"/>
      <w:r>
        <w:t>évidence.N’a</w:t>
      </w:r>
      <w:proofErr w:type="spellEnd"/>
      <w:r>
        <w:t>-t-elle pour cette dame ou le service pas plus de valeur que celle accordée au papier hygiénique ?</w:t>
      </w:r>
    </w:p>
    <w:p w14:paraId="60C9EFDE" w14:textId="51EF34DB" w:rsidR="00021CE5" w:rsidRDefault="007F0F2D" w:rsidP="00166AC8">
      <w:pPr>
        <w:pStyle w:val="Sansinterligne"/>
        <w:ind w:firstLine="360"/>
        <w:rPr>
          <w:rFonts w:cs="Times New Roman"/>
          <w:color w:val="4C4D4E"/>
        </w:rPr>
      </w:pPr>
      <w:r>
        <w:t xml:space="preserve">       </w:t>
      </w:r>
      <w:r w:rsidRPr="007F0F2D">
        <w:rPr>
          <w:rFonts w:cs="Times New Roman"/>
        </w:rPr>
        <w:t>En me référant aux propos de monsieur EL NOUCHI -président de la CECMC : « « </w:t>
      </w:r>
      <w:proofErr w:type="gramStart"/>
      <w:r w:rsidRPr="007F0F2D">
        <w:rPr>
          <w:rFonts w:cs="Times New Roman"/>
          <w:color w:val="4C4D4E"/>
        </w:rPr>
        <w:t>«  </w:t>
      </w:r>
      <w:r w:rsidRPr="0049302C">
        <w:rPr>
          <w:rFonts w:cs="Times New Roman"/>
          <w:i/>
          <w:iCs/>
          <w:color w:val="0070C0"/>
        </w:rPr>
        <w:t>Mais</w:t>
      </w:r>
      <w:proofErr w:type="gramEnd"/>
      <w:r w:rsidRPr="0049302C">
        <w:rPr>
          <w:rFonts w:cs="Times New Roman"/>
          <w:i/>
          <w:iCs/>
          <w:color w:val="0070C0"/>
        </w:rPr>
        <w:t xml:space="preserve"> c’est un dispositif encore sous-utilisé par rapport à son potentiel ». Selon lui, l’existence de la médiation à la consommation </w:t>
      </w:r>
      <w:r w:rsidRPr="0049302C">
        <w:rPr>
          <w:rFonts w:cs="Times New Roman"/>
          <w:i/>
          <w:iCs/>
          <w:color w:val="0070C0"/>
        </w:rPr>
        <w:lastRenderedPageBreak/>
        <w:t>n’est pas suffisamment connue des consommateurs, et leur est parfois trop difficile d’accès</w:t>
      </w:r>
      <w:r w:rsidRPr="007F0F2D">
        <w:rPr>
          <w:rFonts w:cs="Times New Roman"/>
          <w:color w:val="4C4D4E"/>
        </w:rPr>
        <w:t xml:space="preserve">. </w:t>
      </w:r>
      <w:proofErr w:type="gramStart"/>
      <w:r w:rsidRPr="007F0F2D">
        <w:rPr>
          <w:rFonts w:cs="Times New Roman"/>
          <w:color w:val="4C4D4E"/>
        </w:rPr>
        <w:t>« </w:t>
      </w:r>
      <w:r w:rsidR="0049302C">
        <w:rPr>
          <w:rFonts w:cs="Times New Roman"/>
          <w:color w:val="4C4D4E"/>
        </w:rPr>
        <w:t xml:space="preserve"> J’ai</w:t>
      </w:r>
      <w:proofErr w:type="gramEnd"/>
      <w:r w:rsidR="0049302C">
        <w:rPr>
          <w:rFonts w:cs="Times New Roman"/>
          <w:color w:val="4C4D4E"/>
        </w:rPr>
        <w:t xml:space="preserve"> pensé que la CECMC devait me renseigner, me répondre.</w:t>
      </w:r>
    </w:p>
    <w:p w14:paraId="4D21A8CF" w14:textId="380261AD" w:rsidR="0049302C" w:rsidRDefault="0049302C" w:rsidP="00166AC8">
      <w:pPr>
        <w:pStyle w:val="Sansinterligne"/>
        <w:ind w:firstLine="360"/>
        <w:rPr>
          <w:rFonts w:cs="Times New Roman"/>
          <w:color w:val="4C4D4E"/>
        </w:rPr>
      </w:pPr>
      <w:r>
        <w:rPr>
          <w:rFonts w:cs="Times New Roman"/>
          <w:color w:val="4C4D4E"/>
        </w:rPr>
        <w:t xml:space="preserve">     Je l’ai déjà précisé dans</w:t>
      </w:r>
      <w:r w:rsidR="000071D5">
        <w:rPr>
          <w:rFonts w:cs="Times New Roman"/>
          <w:color w:val="4C4D4E"/>
        </w:rPr>
        <w:t xml:space="preserve"> </w:t>
      </w:r>
      <w:r>
        <w:rPr>
          <w:rFonts w:cs="Times New Roman"/>
          <w:color w:val="4C4D4E"/>
        </w:rPr>
        <w:t>un préc</w:t>
      </w:r>
      <w:r w:rsidR="000071D5">
        <w:rPr>
          <w:rFonts w:cs="Times New Roman"/>
          <w:color w:val="4C4D4E"/>
        </w:rPr>
        <w:t>é</w:t>
      </w:r>
      <w:r>
        <w:rPr>
          <w:rFonts w:cs="Times New Roman"/>
          <w:color w:val="4C4D4E"/>
        </w:rPr>
        <w:t>dent courriel destiné</w:t>
      </w:r>
      <w:r w:rsidR="000071D5">
        <w:rPr>
          <w:rFonts w:cs="Times New Roman"/>
          <w:color w:val="4C4D4E"/>
        </w:rPr>
        <w:t xml:space="preserve"> à </w:t>
      </w:r>
      <w:proofErr w:type="gramStart"/>
      <w:r w:rsidR="000071D5">
        <w:rPr>
          <w:rFonts w:cs="Times New Roman"/>
          <w:color w:val="4C4D4E"/>
        </w:rPr>
        <w:t>M.JOLICART</w:t>
      </w:r>
      <w:proofErr w:type="gramEnd"/>
      <w:r w:rsidR="000071D5">
        <w:rPr>
          <w:rFonts w:cs="Times New Roman"/>
          <w:color w:val="4C4D4E"/>
        </w:rPr>
        <w:t xml:space="preserve"> – service de M</w:t>
      </w:r>
      <w:r w:rsidR="00C3027B">
        <w:rPr>
          <w:rFonts w:cs="Times New Roman"/>
          <w:color w:val="4C4D4E"/>
        </w:rPr>
        <w:t>ontpellier et je</w:t>
      </w:r>
      <w:r w:rsidR="00954A04">
        <w:rPr>
          <w:rFonts w:cs="Times New Roman"/>
          <w:color w:val="4C4D4E"/>
        </w:rPr>
        <w:t xml:space="preserve"> souhaiterai savoir si </w:t>
      </w:r>
      <w:r w:rsidR="00196193">
        <w:rPr>
          <w:rFonts w:cs="Times New Roman"/>
          <w:color w:val="4C4D4E"/>
        </w:rPr>
        <w:t xml:space="preserve">je suis dans l’erreur. </w:t>
      </w:r>
    </w:p>
    <w:p w14:paraId="5CF98204" w14:textId="6BBF7D4A" w:rsidR="00A13165" w:rsidRDefault="00196193" w:rsidP="00166AC8">
      <w:pPr>
        <w:pStyle w:val="Sansinterligne"/>
        <w:ind w:firstLine="360"/>
        <w:rPr>
          <w:rFonts w:cs="Times New Roman"/>
          <w:color w:val="4C4D4E"/>
        </w:rPr>
      </w:pPr>
      <w:r>
        <w:rPr>
          <w:rFonts w:cs="Times New Roman"/>
          <w:color w:val="4C4D4E"/>
        </w:rPr>
        <w:t xml:space="preserve">     Si toutefois vous ne pouvez me renseigner, à qui puis-je encore m’adresser pour avoir une réponse à cette énième question : Ai-je le droit</w:t>
      </w:r>
      <w:r w:rsidR="00A13165">
        <w:rPr>
          <w:rFonts w:cs="Times New Roman"/>
          <w:color w:val="4C4D4E"/>
        </w:rPr>
        <w:t xml:space="preserve"> : </w:t>
      </w:r>
    </w:p>
    <w:p w14:paraId="678DCEEE" w14:textId="27218986" w:rsidR="00A13165" w:rsidRPr="00A13165" w:rsidRDefault="00034B5D" w:rsidP="00A13165">
      <w:pPr>
        <w:pStyle w:val="Sansinterligne"/>
        <w:numPr>
          <w:ilvl w:val="0"/>
          <w:numId w:val="1"/>
        </w:numPr>
        <w:rPr>
          <w:rFonts w:cs="Times New Roman"/>
        </w:rPr>
      </w:pPr>
      <w:proofErr w:type="gramStart"/>
      <w:r>
        <w:rPr>
          <w:rFonts w:cs="Times New Roman"/>
          <w:color w:val="4C4D4E"/>
        </w:rPr>
        <w:t>d</w:t>
      </w:r>
      <w:r w:rsidR="00A13165">
        <w:rPr>
          <w:rFonts w:cs="Times New Roman"/>
          <w:color w:val="4C4D4E"/>
        </w:rPr>
        <w:t>e</w:t>
      </w:r>
      <w:proofErr w:type="gramEnd"/>
      <w:r w:rsidR="00A13165">
        <w:rPr>
          <w:rFonts w:cs="Times New Roman"/>
          <w:color w:val="4C4D4E"/>
        </w:rPr>
        <w:t xml:space="preserve"> recevoir </w:t>
      </w:r>
      <w:r w:rsidR="00196193">
        <w:rPr>
          <w:rFonts w:cs="Times New Roman"/>
          <w:color w:val="4C4D4E"/>
        </w:rPr>
        <w:t xml:space="preserve">une réponse  </w:t>
      </w:r>
      <w:r w:rsidR="00A13165">
        <w:rPr>
          <w:rFonts w:cs="Times New Roman"/>
          <w:color w:val="4C4D4E"/>
        </w:rPr>
        <w:t xml:space="preserve">à </w:t>
      </w:r>
      <w:r w:rsidR="00196193">
        <w:rPr>
          <w:rFonts w:cs="Times New Roman"/>
          <w:color w:val="4C4D4E"/>
        </w:rPr>
        <w:t xml:space="preserve">mes </w:t>
      </w:r>
      <w:r w:rsidR="00A13165">
        <w:rPr>
          <w:rFonts w:cs="Times New Roman"/>
          <w:color w:val="4C4D4E"/>
        </w:rPr>
        <w:t xml:space="preserve"> trois </w:t>
      </w:r>
      <w:r w:rsidR="00196193">
        <w:rPr>
          <w:rFonts w:cs="Times New Roman"/>
          <w:color w:val="4C4D4E"/>
        </w:rPr>
        <w:t xml:space="preserve">questions </w:t>
      </w:r>
    </w:p>
    <w:p w14:paraId="4E6A0D21" w14:textId="0BA589D6" w:rsidR="00196193" w:rsidRPr="00333A4D" w:rsidRDefault="00034B5D" w:rsidP="00A13165">
      <w:pPr>
        <w:pStyle w:val="Sansinterligne"/>
        <w:numPr>
          <w:ilvl w:val="0"/>
          <w:numId w:val="1"/>
        </w:numPr>
        <w:rPr>
          <w:rFonts w:cs="Times New Roman"/>
        </w:rPr>
      </w:pPr>
      <w:proofErr w:type="gramStart"/>
      <w:r>
        <w:rPr>
          <w:rFonts w:cs="Times New Roman"/>
          <w:color w:val="4C4D4E"/>
        </w:rPr>
        <w:t xml:space="preserve">de </w:t>
      </w:r>
      <w:r w:rsidR="00196193">
        <w:rPr>
          <w:rFonts w:cs="Times New Roman"/>
          <w:color w:val="4C4D4E"/>
        </w:rPr>
        <w:t xml:space="preserve"> savoir</w:t>
      </w:r>
      <w:proofErr w:type="gramEnd"/>
      <w:r w:rsidR="00196193">
        <w:rPr>
          <w:rFonts w:cs="Times New Roman"/>
          <w:color w:val="4C4D4E"/>
        </w:rPr>
        <w:t xml:space="preserve"> qu’à l’heure (très courageusement hypocrite ?) de la communication de la convivialité de la fraternité de la solidarité </w:t>
      </w:r>
      <w:r w:rsidR="008272B7">
        <w:rPr>
          <w:rFonts w:cs="Times New Roman"/>
          <w:color w:val="4C4D4E"/>
        </w:rPr>
        <w:t>il est interdit de froisser la susceptibilité des êtres humains qui se complaisent – je-m’en-foutisme ou exutoire -  à (mal)traiter un dossier et je ne recevrai pas de réponse à ma kyrielle d’interrog</w:t>
      </w:r>
      <w:r w:rsidR="00852A78">
        <w:rPr>
          <w:rFonts w:cs="Times New Roman"/>
          <w:color w:val="4C4D4E"/>
        </w:rPr>
        <w:t>a</w:t>
      </w:r>
      <w:r w:rsidR="008272B7">
        <w:rPr>
          <w:rFonts w:cs="Times New Roman"/>
          <w:color w:val="4C4D4E"/>
        </w:rPr>
        <w:t>tions</w:t>
      </w:r>
    </w:p>
    <w:p w14:paraId="1CECCC41" w14:textId="53512B68" w:rsidR="00333A4D" w:rsidRDefault="00333A4D" w:rsidP="00333A4D">
      <w:pPr>
        <w:pStyle w:val="Sansinterligne"/>
        <w:ind w:left="360"/>
        <w:rPr>
          <w:rFonts w:cs="Times New Roman"/>
        </w:rPr>
      </w:pPr>
      <w:r>
        <w:rPr>
          <w:rFonts w:cs="Times New Roman"/>
        </w:rPr>
        <w:t xml:space="preserve">Eu égard à mon </w:t>
      </w:r>
      <w:r w:rsidR="0062609E">
        <w:rPr>
          <w:rFonts w:cs="Times New Roman"/>
        </w:rPr>
        <w:t>â</w:t>
      </w:r>
      <w:r>
        <w:rPr>
          <w:rFonts w:cs="Times New Roman"/>
        </w:rPr>
        <w:t>ge très avancé je m’interroge sur la fiabilité de mes facultés d’entendement qui m’empêchent</w:t>
      </w:r>
    </w:p>
    <w:p w14:paraId="5B4FE2E7" w14:textId="77777777" w:rsidR="0062609E" w:rsidRDefault="00333A4D" w:rsidP="005F0E5F">
      <w:pPr>
        <w:pStyle w:val="Sansinterligne"/>
        <w:jc w:val="both"/>
        <w:rPr>
          <w:rFonts w:cs="Times New Roman"/>
        </w:rPr>
      </w:pPr>
      <w:proofErr w:type="gramStart"/>
      <w:r>
        <w:rPr>
          <w:rFonts w:cs="Times New Roman"/>
        </w:rPr>
        <w:t>de</w:t>
      </w:r>
      <w:proofErr w:type="gramEnd"/>
      <w:r>
        <w:rPr>
          <w:rFonts w:cs="Times New Roman"/>
        </w:rPr>
        <w:t xml:space="preserve"> comprendre pourquoi il faut écrire un «  roman « et ne pas obtenir de réponse malgré le nombre d’instances sollicitées alors que nous sommes à l’heure de la</w:t>
      </w:r>
      <w:r w:rsidR="003F400A">
        <w:rPr>
          <w:rFonts w:cs="Times New Roman"/>
        </w:rPr>
        <w:t xml:space="preserve"> </w:t>
      </w:r>
      <w:r>
        <w:rPr>
          <w:rFonts w:cs="Times New Roman"/>
        </w:rPr>
        <w:t>communication, de la convivialité . Me préciserez-vous</w:t>
      </w:r>
      <w:r w:rsidR="0062609E">
        <w:rPr>
          <w:rFonts w:cs="Times New Roman"/>
        </w:rPr>
        <w:t> :</w:t>
      </w:r>
    </w:p>
    <w:p w14:paraId="030FA255" w14:textId="0EEF11CB" w:rsidR="00333A4D" w:rsidRDefault="00333A4D" w:rsidP="0062609E">
      <w:pPr>
        <w:pStyle w:val="Sansinterligne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si</w:t>
      </w:r>
      <w:proofErr w:type="gramEnd"/>
      <w:r>
        <w:rPr>
          <w:rFonts w:cs="Times New Roman"/>
        </w:rPr>
        <w:t xml:space="preserve"> mes questions sont (</w:t>
      </w:r>
      <w:proofErr w:type="spellStart"/>
      <w:r>
        <w:rPr>
          <w:rFonts w:cs="Times New Roman"/>
        </w:rPr>
        <w:t>im</w:t>
      </w:r>
      <w:proofErr w:type="spellEnd"/>
      <w:r>
        <w:rPr>
          <w:rFonts w:cs="Times New Roman"/>
        </w:rPr>
        <w:t xml:space="preserve">)pertinentes, (in)cohérentes, (in)opportunes, (in)justifiées ou si elles relèvent du milieu médical, voire spécialisé </w:t>
      </w:r>
    </w:p>
    <w:p w14:paraId="1E3CFC3D" w14:textId="074EECD7" w:rsidR="00B05CFE" w:rsidRDefault="00B05CFE" w:rsidP="00B05CFE">
      <w:pPr>
        <w:pStyle w:val="Sansinterligne"/>
        <w:numPr>
          <w:ilvl w:val="0"/>
          <w:numId w:val="1"/>
        </w:numPr>
        <w:ind w:left="360" w:firstLine="66"/>
        <w:jc w:val="both"/>
        <w:rPr>
          <w:rFonts w:cs="Times New Roman"/>
        </w:rPr>
      </w:pPr>
      <w:r w:rsidRPr="00B05CFE">
        <w:rPr>
          <w:rFonts w:cs="Times New Roman"/>
        </w:rPr>
        <w:t>q</w:t>
      </w:r>
      <w:r w:rsidR="0062609E" w:rsidRPr="00B05CFE">
        <w:rPr>
          <w:rFonts w:cs="Times New Roman"/>
        </w:rPr>
        <w:t>uand certains êtres humains ne daignent pas effectuer le travail pour lequel ils so</w:t>
      </w:r>
      <w:r w:rsidRPr="00B05CFE">
        <w:rPr>
          <w:rFonts w:cs="Times New Roman"/>
        </w:rPr>
        <w:t>n</w:t>
      </w:r>
      <w:r w:rsidR="0062609E" w:rsidRPr="00B05CFE">
        <w:rPr>
          <w:rFonts w:cs="Times New Roman"/>
        </w:rPr>
        <w:t>t pourtant rémunérés</w:t>
      </w:r>
      <w:r w:rsidR="00E315F4">
        <w:rPr>
          <w:rFonts w:cs="Times New Roman"/>
        </w:rPr>
        <w:t xml:space="preserve">, </w:t>
      </w:r>
      <w:r w:rsidRPr="00B05CFE">
        <w:rPr>
          <w:rFonts w:cs="Times New Roman"/>
        </w:rPr>
        <w:t xml:space="preserve"> il est </w:t>
      </w:r>
      <w:r>
        <w:rPr>
          <w:rFonts w:cs="Times New Roman"/>
        </w:rPr>
        <w:t xml:space="preserve">    </w:t>
      </w:r>
      <w:r>
        <w:rPr>
          <w:rFonts w:cs="Times New Roman"/>
        </w:rPr>
        <w:br/>
        <w:t xml:space="preserve">      </w:t>
      </w:r>
      <w:r w:rsidRPr="00B05CFE">
        <w:rPr>
          <w:rFonts w:cs="Times New Roman"/>
        </w:rPr>
        <w:t xml:space="preserve">interdit de froisser </w:t>
      </w:r>
      <w:r>
        <w:rPr>
          <w:rFonts w:cs="Times New Roman"/>
        </w:rPr>
        <w:t>-</w:t>
      </w:r>
      <w:r w:rsidRPr="00B05CFE">
        <w:rPr>
          <w:rFonts w:cs="Times New Roman"/>
        </w:rPr>
        <w:t xml:space="preserve"> pas de vague </w:t>
      </w:r>
      <w:r>
        <w:rPr>
          <w:rFonts w:cs="Times New Roman"/>
        </w:rPr>
        <w:t>-</w:t>
      </w:r>
      <w:r w:rsidRPr="00B05CFE">
        <w:rPr>
          <w:rFonts w:cs="Times New Roman"/>
        </w:rPr>
        <w:t xml:space="preserve"> leur susceptibilité a fortiori si le demandeur s’est permis de poser des 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      </w:t>
      </w:r>
      <w:r w:rsidRPr="00B05CFE">
        <w:rPr>
          <w:rFonts w:cs="Times New Roman"/>
        </w:rPr>
        <w:t>questions très (</w:t>
      </w:r>
      <w:proofErr w:type="spellStart"/>
      <w:r w:rsidRPr="00B05CFE">
        <w:rPr>
          <w:rFonts w:cs="Times New Roman"/>
        </w:rPr>
        <w:t>im</w:t>
      </w:r>
      <w:proofErr w:type="spellEnd"/>
      <w:r w:rsidRPr="00B05CFE">
        <w:rPr>
          <w:rFonts w:cs="Times New Roman"/>
        </w:rPr>
        <w:t xml:space="preserve">)pertinentes </w:t>
      </w:r>
      <w:r>
        <w:rPr>
          <w:rFonts w:cs="Times New Roman"/>
        </w:rPr>
        <w:t xml:space="preserve"> et le classement vertical est tout à fait justifié ?</w:t>
      </w:r>
    </w:p>
    <w:p w14:paraId="270915B4" w14:textId="0E02F3D3" w:rsidR="00E315F4" w:rsidRDefault="00E315F4" w:rsidP="00B05CFE">
      <w:pPr>
        <w:pStyle w:val="Sansinterligne"/>
        <w:numPr>
          <w:ilvl w:val="0"/>
          <w:numId w:val="1"/>
        </w:numPr>
        <w:ind w:left="360" w:firstLine="66"/>
        <w:jc w:val="both"/>
        <w:rPr>
          <w:rFonts w:cs="Times New Roman"/>
        </w:rPr>
      </w:pPr>
      <w:proofErr w:type="gramStart"/>
      <w:r>
        <w:rPr>
          <w:rFonts w:cs="Times New Roman"/>
        </w:rPr>
        <w:t>si</w:t>
      </w:r>
      <w:proofErr w:type="gramEnd"/>
      <w:r>
        <w:rPr>
          <w:rFonts w:cs="Times New Roman"/>
        </w:rPr>
        <w:t xml:space="preserve"> je dois recevoir une réponse de la </w:t>
      </w:r>
      <w:r>
        <w:rPr>
          <w:rFonts w:cs="Times New Roman"/>
        </w:rPr>
        <w:tab/>
        <w:t xml:space="preserve">CECMC , </w:t>
      </w:r>
    </w:p>
    <w:p w14:paraId="1CEEACC2" w14:textId="6CC00998" w:rsidR="00333A4D" w:rsidRPr="00B05CFE" w:rsidRDefault="00333A4D" w:rsidP="00B05CFE">
      <w:pPr>
        <w:pStyle w:val="Sansinterligne"/>
        <w:numPr>
          <w:ilvl w:val="0"/>
          <w:numId w:val="1"/>
        </w:numPr>
        <w:ind w:left="360" w:firstLine="66"/>
        <w:jc w:val="both"/>
        <w:rPr>
          <w:rFonts w:cs="Times New Roman"/>
        </w:rPr>
      </w:pPr>
      <w:r w:rsidRPr="00B05CFE">
        <w:rPr>
          <w:rFonts w:cs="Times New Roman"/>
        </w:rPr>
        <w:t>D’avance, je vous remercie</w:t>
      </w:r>
    </w:p>
    <w:sectPr w:rsidR="00333A4D" w:rsidRPr="00B05CFE" w:rsidSect="00AA5D5F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5F8"/>
    <w:multiLevelType w:val="hybridMultilevel"/>
    <w:tmpl w:val="EA2667D6"/>
    <w:lvl w:ilvl="0" w:tplc="B5343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82"/>
    <w:rsid w:val="0000075D"/>
    <w:rsid w:val="000071D5"/>
    <w:rsid w:val="0001631C"/>
    <w:rsid w:val="00021CE5"/>
    <w:rsid w:val="00034B5D"/>
    <w:rsid w:val="00046626"/>
    <w:rsid w:val="00070382"/>
    <w:rsid w:val="00092394"/>
    <w:rsid w:val="000D020F"/>
    <w:rsid w:val="00166AC8"/>
    <w:rsid w:val="00181E07"/>
    <w:rsid w:val="00196193"/>
    <w:rsid w:val="00221334"/>
    <w:rsid w:val="002C6D06"/>
    <w:rsid w:val="002D0AB6"/>
    <w:rsid w:val="00300EAB"/>
    <w:rsid w:val="0030293F"/>
    <w:rsid w:val="0031574C"/>
    <w:rsid w:val="00333A4D"/>
    <w:rsid w:val="003A3A97"/>
    <w:rsid w:val="003B7DE7"/>
    <w:rsid w:val="003F1596"/>
    <w:rsid w:val="003F400A"/>
    <w:rsid w:val="003F451C"/>
    <w:rsid w:val="003F5450"/>
    <w:rsid w:val="00433DAB"/>
    <w:rsid w:val="00472D83"/>
    <w:rsid w:val="0049302C"/>
    <w:rsid w:val="004D0173"/>
    <w:rsid w:val="004F6412"/>
    <w:rsid w:val="00500B11"/>
    <w:rsid w:val="005F0E5F"/>
    <w:rsid w:val="00625109"/>
    <w:rsid w:val="0062609E"/>
    <w:rsid w:val="006F2FD4"/>
    <w:rsid w:val="006F71C2"/>
    <w:rsid w:val="007313A8"/>
    <w:rsid w:val="007971DB"/>
    <w:rsid w:val="007F0F2D"/>
    <w:rsid w:val="008272B7"/>
    <w:rsid w:val="00830D60"/>
    <w:rsid w:val="00852A78"/>
    <w:rsid w:val="00852C2D"/>
    <w:rsid w:val="008C31B1"/>
    <w:rsid w:val="008E3EDC"/>
    <w:rsid w:val="00903AB2"/>
    <w:rsid w:val="00907B80"/>
    <w:rsid w:val="00922A87"/>
    <w:rsid w:val="00954A04"/>
    <w:rsid w:val="009A29D5"/>
    <w:rsid w:val="009A44A3"/>
    <w:rsid w:val="009E5426"/>
    <w:rsid w:val="00A13165"/>
    <w:rsid w:val="00A95147"/>
    <w:rsid w:val="00A9605C"/>
    <w:rsid w:val="00AA5D5F"/>
    <w:rsid w:val="00AA6C3F"/>
    <w:rsid w:val="00AC6987"/>
    <w:rsid w:val="00B03646"/>
    <w:rsid w:val="00B05CFE"/>
    <w:rsid w:val="00B40972"/>
    <w:rsid w:val="00B60364"/>
    <w:rsid w:val="00B726C1"/>
    <w:rsid w:val="00B87161"/>
    <w:rsid w:val="00C3027B"/>
    <w:rsid w:val="00C7090A"/>
    <w:rsid w:val="00CE06F6"/>
    <w:rsid w:val="00CF4DD9"/>
    <w:rsid w:val="00D10F41"/>
    <w:rsid w:val="00DD53ED"/>
    <w:rsid w:val="00DE5E19"/>
    <w:rsid w:val="00E315F4"/>
    <w:rsid w:val="00E63006"/>
    <w:rsid w:val="00E76558"/>
    <w:rsid w:val="00E91DEF"/>
    <w:rsid w:val="00EA4C6C"/>
    <w:rsid w:val="00EA718C"/>
    <w:rsid w:val="00EC1C96"/>
    <w:rsid w:val="00F12363"/>
    <w:rsid w:val="00F413BA"/>
    <w:rsid w:val="00F84B5E"/>
    <w:rsid w:val="00F85DF9"/>
    <w:rsid w:val="00F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B7CE"/>
  <w15:chartTrackingRefBased/>
  <w15:docId w15:val="{F8AD67B0-1CF0-4D87-94DF-6300EA0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ourier New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A95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F84B5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84B5E"/>
  </w:style>
  <w:style w:type="character" w:styleId="lev">
    <w:name w:val="Strong"/>
    <w:basedOn w:val="Policepardfaut"/>
    <w:uiPriority w:val="22"/>
    <w:qFormat/>
    <w:rsid w:val="00F84B5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70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cjbehj.r.bh.d.sendibt3.com/tr/cl/xfGDgOmtw595XJ7Df903MxDKI6Ri4ydFWC81a7Ot-Ifawai96LY8shr2ZACWB7VE9s37Ovez1T2nKhnvAWIzJGLJ3XkCuLt4HF1aL9RATvu391NzhrOibo_YNDzmu2Ts_NkiUYpkGvO-ENK4ntldqARKIK5pYh3QbKQRNbW5IwdoLGtoQye6MQQHAAWkMUfjxBCG4bV6mxyfNWyoQGbtv5SyD-09QFu7shl9bqTFjN7pvDEaEJwTMBXunICkLjSohlreJq3eDS5H1llAqZ4_STxfELfHvc_gyQFB5ghqA7CTngA6mmuJNR91weXsmT7yi6vj1Z51sCtu3RnKaOki8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5916-65B4-40CD-9475-D9B9181C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1756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POUJOL</dc:creator>
  <cp:keywords/>
  <dc:description/>
  <cp:lastModifiedBy>Raymond POUJOL</cp:lastModifiedBy>
  <cp:revision>15</cp:revision>
  <dcterms:created xsi:type="dcterms:W3CDTF">2022-01-19T09:19:00Z</dcterms:created>
  <dcterms:modified xsi:type="dcterms:W3CDTF">2022-01-31T14:53:00Z</dcterms:modified>
</cp:coreProperties>
</file>