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AF76" w14:textId="4E1EBFB3" w:rsidR="002438AD" w:rsidRDefault="00A41ABE" w:rsidP="00964BDF">
      <w:pPr>
        <w:pStyle w:val="Sansinterligne"/>
        <w:ind w:left="360"/>
      </w:pPr>
      <w:r>
        <w:rPr>
          <w:noProof/>
        </w:rPr>
        <mc:AlternateContent>
          <mc:Choice Requires="wps">
            <w:drawing>
              <wp:anchor distT="45720" distB="45720" distL="114300" distR="114300" simplePos="0" relativeHeight="251659264" behindDoc="0" locked="0" layoutInCell="1" allowOverlap="1" wp14:anchorId="0CAD248D" wp14:editId="695FE5A0">
                <wp:simplePos x="0" y="0"/>
                <wp:positionH relativeFrom="column">
                  <wp:align>center</wp:align>
                </wp:positionH>
                <wp:positionV relativeFrom="paragraph">
                  <wp:posOffset>182880</wp:posOffset>
                </wp:positionV>
                <wp:extent cx="2360930" cy="1404620"/>
                <wp:effectExtent l="0" t="0" r="2286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6CD54E03" w14:textId="77777777" w:rsidR="00A41ABE" w:rsidRDefault="00A41ABE">
                                <w: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AD248D" id="_x0000_t202" coordsize="21600,21600" o:spt="202" path="m,l,21600r21600,l21600,xe">
                <v:stroke joinstyle="miter"/>
                <v:path gradientshapeok="t" o:connecttype="rect"/>
              </v:shapetype>
              <v:shape id="Zone de texte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fit-shape-to-text:t">
                  <w:txbxContent>
                    <w:sdt>
                      <w:sdtPr>
                        <w:id w:val="568603642"/>
                        <w:temporary/>
                        <w:showingPlcHdr/>
                        <w15:appearance w15:val="hidden"/>
                      </w:sdtPr>
                      <w:sdtContent>
                        <w:p w14:paraId="6CD54E03" w14:textId="77777777" w:rsidR="00A41ABE" w:rsidRDefault="00A41ABE">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mc:Fallback>
        </mc:AlternateContent>
      </w:r>
      <w:r w:rsidR="00B81320">
        <w:t xml:space="preserve"> </w:t>
      </w:r>
    </w:p>
    <w:p w14:paraId="2A383DDD" w14:textId="4AAA0C4B" w:rsidR="00B81320" w:rsidRDefault="00B81320" w:rsidP="00964BDF">
      <w:pPr>
        <w:pStyle w:val="Sansinterligne"/>
        <w:ind w:left="360"/>
      </w:pPr>
    </w:p>
    <w:p w14:paraId="78A67E3F" w14:textId="26463165" w:rsidR="00B81320" w:rsidRDefault="00B81320" w:rsidP="00964BDF">
      <w:pPr>
        <w:pStyle w:val="Sansinterligne"/>
        <w:ind w:left="360"/>
      </w:pPr>
    </w:p>
    <w:p w14:paraId="6DE1C8EE" w14:textId="41C3A960" w:rsidR="00B81320" w:rsidRDefault="00B81320" w:rsidP="00964BDF">
      <w:pPr>
        <w:pStyle w:val="Sansinterligne"/>
        <w:ind w:left="360"/>
      </w:pPr>
    </w:p>
    <w:p w14:paraId="0A45A790" w14:textId="2D39F111" w:rsidR="00B81320" w:rsidRDefault="00B81320" w:rsidP="00964BDF">
      <w:pPr>
        <w:pStyle w:val="Sansinterligne"/>
        <w:ind w:left="360"/>
      </w:pPr>
    </w:p>
    <w:p w14:paraId="22E1E408" w14:textId="4EF5CBFD" w:rsidR="00B81320" w:rsidRDefault="00B81320" w:rsidP="00964BDF">
      <w:pPr>
        <w:pStyle w:val="Sansinterligne"/>
        <w:ind w:left="360"/>
      </w:pPr>
    </w:p>
    <w:p w14:paraId="469F94E2" w14:textId="731F721F" w:rsidR="00B81320" w:rsidRDefault="00B81320" w:rsidP="00964BDF">
      <w:pPr>
        <w:pStyle w:val="Sansinterligne"/>
        <w:ind w:left="360"/>
      </w:pPr>
    </w:p>
    <w:p w14:paraId="186A0F2B" w14:textId="37D49A7F" w:rsidR="00B81320" w:rsidRDefault="00B81320" w:rsidP="00964BDF">
      <w:pPr>
        <w:pStyle w:val="Sansinterligne"/>
        <w:ind w:left="360"/>
      </w:pPr>
    </w:p>
    <w:p w14:paraId="7237C49D" w14:textId="607EAA01" w:rsidR="00B81320" w:rsidRDefault="00B81320" w:rsidP="00964BDF">
      <w:pPr>
        <w:pStyle w:val="Sansinterligne"/>
        <w:ind w:left="360"/>
      </w:pPr>
    </w:p>
    <w:p w14:paraId="764CC2A6" w14:textId="79D455C9" w:rsidR="00B81320" w:rsidRDefault="00B81320" w:rsidP="00964BDF">
      <w:pPr>
        <w:pStyle w:val="Sansinterligne"/>
        <w:ind w:left="360"/>
      </w:pPr>
    </w:p>
    <w:p w14:paraId="61EBE70B" w14:textId="320B87E9" w:rsidR="00B81320" w:rsidRDefault="00B81320" w:rsidP="00964BDF">
      <w:pPr>
        <w:pStyle w:val="Sansinterligne"/>
        <w:ind w:left="360"/>
      </w:pPr>
    </w:p>
    <w:p w14:paraId="7F69B33B" w14:textId="150DEA7A" w:rsidR="00B81320" w:rsidRDefault="00B81320" w:rsidP="00964BDF">
      <w:pPr>
        <w:pStyle w:val="Sansinterligne"/>
        <w:ind w:left="360"/>
      </w:pPr>
    </w:p>
    <w:p w14:paraId="51E91087" w14:textId="752BEC72" w:rsidR="00B81320" w:rsidRDefault="00B81320" w:rsidP="00964BDF">
      <w:pPr>
        <w:pStyle w:val="Sansinterligne"/>
        <w:ind w:left="360"/>
      </w:pPr>
    </w:p>
    <w:p w14:paraId="311AD6B6" w14:textId="14C9390C" w:rsidR="00B81320" w:rsidRDefault="00A41ABE" w:rsidP="00964BDF">
      <w:pPr>
        <w:pStyle w:val="Sansinterligne"/>
        <w:ind w:left="360"/>
      </w:pPr>
      <w:r>
        <w:t>Insertion zone de texte</w:t>
      </w:r>
    </w:p>
    <w:p w14:paraId="763DC85C" w14:textId="6A2455B5" w:rsidR="00B81320" w:rsidRPr="00596546" w:rsidRDefault="00A41ABE" w:rsidP="00964BDF">
      <w:pPr>
        <w:pStyle w:val="Sansinterligne"/>
        <w:ind w:left="360"/>
      </w:pPr>
      <w:r>
        <w:t>Tu cliques sur un coté du rectangles les poignées apparaissent et tu peux faire supp</w:t>
      </w:r>
    </w:p>
    <w:sectPr w:rsidR="00B81320" w:rsidRPr="00596546" w:rsidSect="00AA5D5F">
      <w:pgSz w:w="11906" w:h="16838"/>
      <w:pgMar w:top="284" w:right="284"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55F8"/>
    <w:multiLevelType w:val="hybridMultilevel"/>
    <w:tmpl w:val="EA2667D6"/>
    <w:lvl w:ilvl="0" w:tplc="B5343C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46"/>
    <w:rsid w:val="0000075D"/>
    <w:rsid w:val="0001631C"/>
    <w:rsid w:val="00046626"/>
    <w:rsid w:val="00092394"/>
    <w:rsid w:val="000D020F"/>
    <w:rsid w:val="00181E07"/>
    <w:rsid w:val="001B4D13"/>
    <w:rsid w:val="002438AD"/>
    <w:rsid w:val="0030293F"/>
    <w:rsid w:val="003F451C"/>
    <w:rsid w:val="00433DAB"/>
    <w:rsid w:val="00465C66"/>
    <w:rsid w:val="00472D83"/>
    <w:rsid w:val="004D41B5"/>
    <w:rsid w:val="004F6412"/>
    <w:rsid w:val="00596546"/>
    <w:rsid w:val="00625109"/>
    <w:rsid w:val="007313A8"/>
    <w:rsid w:val="007971DB"/>
    <w:rsid w:val="00830D60"/>
    <w:rsid w:val="00852C2D"/>
    <w:rsid w:val="008C31B1"/>
    <w:rsid w:val="00907B80"/>
    <w:rsid w:val="00922A87"/>
    <w:rsid w:val="00964BDF"/>
    <w:rsid w:val="009A44A3"/>
    <w:rsid w:val="00A41ABE"/>
    <w:rsid w:val="00A95147"/>
    <w:rsid w:val="00A9605C"/>
    <w:rsid w:val="00AA5D5F"/>
    <w:rsid w:val="00B03646"/>
    <w:rsid w:val="00B40972"/>
    <w:rsid w:val="00B60364"/>
    <w:rsid w:val="00B81320"/>
    <w:rsid w:val="00B87161"/>
    <w:rsid w:val="00CE06F6"/>
    <w:rsid w:val="00CE4661"/>
    <w:rsid w:val="00CF4DD9"/>
    <w:rsid w:val="00D10F41"/>
    <w:rsid w:val="00E76558"/>
    <w:rsid w:val="00EA718C"/>
    <w:rsid w:val="00F12363"/>
    <w:rsid w:val="00F84B5E"/>
    <w:rsid w:val="00F85DF9"/>
    <w:rsid w:val="00FA28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9E05"/>
  <w15:chartTrackingRefBased/>
  <w15:docId w15:val="{5F6DFFB0-CA8C-41DF-8565-36D77DFF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ourier New"/>
        <w:sz w:val="24"/>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Sansinterligne"/>
    <w:qFormat/>
    <w:rsid w:val="00A951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F84B5E"/>
    <w:pPr>
      <w:spacing w:after="0" w:line="240" w:lineRule="auto"/>
    </w:pPr>
  </w:style>
  <w:style w:type="character" w:customStyle="1" w:styleId="SansinterligneCar">
    <w:name w:val="Sans interligne Car"/>
    <w:basedOn w:val="Policepardfaut"/>
    <w:link w:val="Sansinterligne"/>
    <w:uiPriority w:val="1"/>
    <w:rsid w:val="00F84B5E"/>
  </w:style>
  <w:style w:type="character" w:styleId="lev">
    <w:name w:val="Strong"/>
    <w:basedOn w:val="Policepardfaut"/>
    <w:uiPriority w:val="22"/>
    <w:qFormat/>
    <w:rsid w:val="00F84B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19</Words>
  <Characters>105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POUJOL</dc:creator>
  <cp:keywords/>
  <dc:description/>
  <cp:lastModifiedBy>DjiDji .</cp:lastModifiedBy>
  <cp:revision>3</cp:revision>
  <dcterms:created xsi:type="dcterms:W3CDTF">2022-01-18T09:59:00Z</dcterms:created>
  <dcterms:modified xsi:type="dcterms:W3CDTF">2022-01-20T18:38:00Z</dcterms:modified>
</cp:coreProperties>
</file>