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 </w:t>
        <w:tab/>
        <w:tab/>
        <w:tab/>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ind w:left="1440" w:firstLine="720"/>
        <w:jc w:val="left"/>
        <w:rPr>
          <w:b w:val="1"/>
          <w:color w:val="0fc6ae"/>
          <w:sz w:val="34"/>
          <w:szCs w:val="34"/>
        </w:rPr>
      </w:pPr>
      <w:r w:rsidDel="00000000" w:rsidR="00000000" w:rsidRPr="00000000">
        <w:rPr/>
        <w:drawing>
          <wp:anchor allowOverlap="1" behindDoc="1" distB="114300" distT="114300" distL="114300" distR="114300" hidden="0" layoutInCell="1" locked="0" relativeHeight="0" simplePos="0">
            <wp:simplePos x="0" y="0"/>
            <wp:positionH relativeFrom="page">
              <wp:posOffset>5705475</wp:posOffset>
            </wp:positionH>
            <wp:positionV relativeFrom="page">
              <wp:posOffset>-19049</wp:posOffset>
            </wp:positionV>
            <wp:extent cx="1900238" cy="1900238"/>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00238" cy="1900238"/>
                    </a:xfrm>
                    <a:prstGeom prst="rect"/>
                    <a:ln/>
                  </pic:spPr>
                </pic:pic>
              </a:graphicData>
            </a:graphic>
          </wp:anchor>
        </w:drawing>
      </w:r>
      <w:r w:rsidDel="00000000" w:rsidR="00000000" w:rsidRPr="00000000">
        <w:rPr>
          <w:b w:val="1"/>
          <w:color w:val="0fc6ae"/>
          <w:sz w:val="34"/>
          <w:szCs w:val="34"/>
          <w:rtl w:val="0"/>
        </w:rPr>
        <w:t xml:space="preserve">DOSSIER DE COMMISSION</w:t>
      </w:r>
    </w:p>
    <w:p w:rsidR="00000000" w:rsidDel="00000000" w:rsidP="00000000" w:rsidRDefault="00000000" w:rsidRPr="00000000" w14:paraId="00000004">
      <w:pPr>
        <w:jc w:val="center"/>
        <w:rPr>
          <w:b w:val="1"/>
          <w:color w:val="0fc6ae"/>
          <w:sz w:val="34"/>
          <w:szCs w:val="34"/>
        </w:rPr>
      </w:pPr>
      <w:r w:rsidDel="00000000" w:rsidR="00000000" w:rsidRPr="00000000">
        <w:rPr>
          <w:b w:val="1"/>
          <w:color w:val="0fc6ae"/>
          <w:sz w:val="34"/>
          <w:szCs w:val="34"/>
          <w:rtl w:val="0"/>
        </w:rPr>
        <w:t xml:space="preserve">D’ATTRIBUTION AIDE </w:t>
      </w:r>
    </w:p>
    <w:p w:rsidR="00000000" w:rsidDel="00000000" w:rsidP="00000000" w:rsidRDefault="00000000" w:rsidRPr="00000000" w14:paraId="00000005">
      <w:pPr>
        <w:jc w:val="center"/>
        <w:rPr>
          <w:b w:val="1"/>
          <w:color w:val="0fc6ae"/>
          <w:sz w:val="34"/>
          <w:szCs w:val="34"/>
        </w:rPr>
      </w:pPr>
      <w:r w:rsidDel="00000000" w:rsidR="00000000" w:rsidRPr="00000000">
        <w:rPr>
          <w:b w:val="1"/>
          <w:color w:val="0fc6ae"/>
          <w:sz w:val="34"/>
          <w:szCs w:val="34"/>
          <w:rtl w:val="0"/>
        </w:rPr>
        <w:t xml:space="preserve">ALIMENTAIRE AGORAé LE HAVRE:</w:t>
      </w:r>
    </w:p>
    <w:p w:rsidR="00000000" w:rsidDel="00000000" w:rsidP="00000000" w:rsidRDefault="00000000" w:rsidRPr="00000000" w14:paraId="00000006">
      <w:pPr>
        <w:jc w:val="center"/>
        <w:rPr>
          <w:b w:val="1"/>
          <w:color w:val="0fc6ae"/>
          <w:sz w:val="34"/>
          <w:szCs w:val="34"/>
        </w:rPr>
      </w:pPr>
      <w:r w:rsidDel="00000000" w:rsidR="00000000" w:rsidRPr="00000000">
        <w:rPr>
          <w:b w:val="1"/>
          <w:color w:val="0fc6ae"/>
          <w:sz w:val="34"/>
          <w:szCs w:val="34"/>
          <w:rtl w:val="0"/>
        </w:rPr>
        <w:t xml:space="preserve">ANNEE 2020 - 2021</w:t>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770100</wp:posOffset>
            </wp:positionH>
            <wp:positionV relativeFrom="paragraph">
              <wp:posOffset>217075</wp:posOffset>
            </wp:positionV>
            <wp:extent cx="4186238" cy="261566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86238" cy="261566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b w:val="1"/>
          <w:color w:val="0fc6ae"/>
          <w:sz w:val="26"/>
          <w:szCs w:val="26"/>
        </w:rPr>
      </w:pPr>
      <w:r w:rsidDel="00000000" w:rsidR="00000000" w:rsidRPr="00000000">
        <w:rPr>
          <w:b w:val="1"/>
          <w:color w:val="0fc6ae"/>
          <w:sz w:val="26"/>
          <w:szCs w:val="26"/>
          <w:rtl w:val="0"/>
        </w:rPr>
        <w:t xml:space="preserve">AGORAé Le Havre</w:t>
      </w:r>
    </w:p>
    <w:p w:rsidR="00000000" w:rsidDel="00000000" w:rsidP="00000000" w:rsidRDefault="00000000" w:rsidRPr="00000000" w14:paraId="00000019">
      <w:pPr>
        <w:jc w:val="center"/>
        <w:rPr>
          <w:b w:val="1"/>
          <w:color w:val="0fc6ae"/>
          <w:sz w:val="26"/>
          <w:szCs w:val="26"/>
        </w:rPr>
      </w:pPr>
      <w:r w:rsidDel="00000000" w:rsidR="00000000" w:rsidRPr="00000000">
        <w:rPr>
          <w:b w:val="1"/>
          <w:color w:val="0fc6ae"/>
          <w:sz w:val="26"/>
          <w:szCs w:val="26"/>
          <w:rtl w:val="0"/>
        </w:rPr>
        <w:t xml:space="preserve">1 rue Raspail</w:t>
      </w:r>
    </w:p>
    <w:p w:rsidR="00000000" w:rsidDel="00000000" w:rsidP="00000000" w:rsidRDefault="00000000" w:rsidRPr="00000000" w14:paraId="0000001A">
      <w:pPr>
        <w:jc w:val="center"/>
        <w:rPr>
          <w:b w:val="1"/>
          <w:color w:val="0fc6ae"/>
          <w:sz w:val="26"/>
          <w:szCs w:val="26"/>
        </w:rPr>
      </w:pPr>
      <w:r w:rsidDel="00000000" w:rsidR="00000000" w:rsidRPr="00000000">
        <w:rPr>
          <w:b w:val="1"/>
          <w:color w:val="0fc6ae"/>
          <w:sz w:val="26"/>
          <w:szCs w:val="26"/>
          <w:rtl w:val="0"/>
        </w:rPr>
        <w:t xml:space="preserve">76600 Le Havre</w:t>
      </w:r>
    </w:p>
    <w:p w:rsidR="00000000" w:rsidDel="00000000" w:rsidP="00000000" w:rsidRDefault="00000000" w:rsidRPr="00000000" w14:paraId="0000001B">
      <w:pPr>
        <w:jc w:val="center"/>
        <w:rPr>
          <w:b w:val="1"/>
          <w:color w:val="0fc6ae"/>
          <w:sz w:val="26"/>
          <w:szCs w:val="26"/>
        </w:rPr>
      </w:pPr>
      <w:r w:rsidDel="00000000" w:rsidR="00000000" w:rsidRPr="00000000">
        <w:rPr>
          <w:b w:val="1"/>
          <w:color w:val="0fc6ae"/>
          <w:sz w:val="26"/>
          <w:szCs w:val="26"/>
          <w:rtl w:val="0"/>
        </w:rPr>
        <w:t xml:space="preserve">Mail: </w:t>
      </w:r>
      <w:hyperlink r:id="rId8">
        <w:r w:rsidDel="00000000" w:rsidR="00000000" w:rsidRPr="00000000">
          <w:rPr>
            <w:b w:val="1"/>
            <w:color w:val="1155cc"/>
            <w:sz w:val="26"/>
            <w:szCs w:val="26"/>
            <w:u w:val="single"/>
            <w:rtl w:val="0"/>
          </w:rPr>
          <w:t xml:space="preserve">agorae@fedlh.fr</w:t>
        </w:r>
      </w:hyperlink>
      <w:r w:rsidDel="00000000" w:rsidR="00000000" w:rsidRPr="00000000">
        <w:rPr>
          <w:rtl w:val="0"/>
        </w:rPr>
      </w:r>
    </w:p>
    <w:p w:rsidR="00000000" w:rsidDel="00000000" w:rsidP="00000000" w:rsidRDefault="00000000" w:rsidRPr="00000000" w14:paraId="0000001C">
      <w:pPr>
        <w:jc w:val="center"/>
        <w:rPr>
          <w:b w:val="1"/>
          <w:color w:val="0fc6ae"/>
          <w:sz w:val="26"/>
          <w:szCs w:val="26"/>
        </w:rPr>
      </w:pPr>
      <w:r w:rsidDel="00000000" w:rsidR="00000000" w:rsidRPr="00000000">
        <w:rPr>
          <w:rtl w:val="0"/>
        </w:rPr>
      </w:r>
    </w:p>
    <w:p w:rsidR="00000000" w:rsidDel="00000000" w:rsidP="00000000" w:rsidRDefault="00000000" w:rsidRPr="00000000" w14:paraId="0000001D">
      <w:pPr>
        <w:rPr>
          <w:b w:val="1"/>
          <w:color w:val="0fc6ae"/>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b w:val="1"/>
          <w:color w:val="0fc6ae"/>
          <w:rtl w:val="0"/>
        </w:rPr>
        <w:t xml:space="preserve">Note informative : </w:t>
      </w:r>
      <w:r w:rsidDel="00000000" w:rsidR="00000000" w:rsidRPr="00000000">
        <w:rPr>
          <w:rtl w:val="0"/>
        </w:rPr>
        <w:t xml:space="preserve">les droits d’accès à l’épicerie durent entre 3 et 5 mois. Vous pouvez déposer un dossier de renouvellement à la fin des droits. Nous réévaluerons votre dossier et votre situation. Votre panier pourra alors évoluer.</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Afin de garantir l’anonymat des étudiant.e.s remplissant le dossier de commission d’attribution d’aide alimentaire AGORAé, la première partie (nominative) et la seconde partie (avec le n° de dossier) sont séparées. Les justificatifs sont également anonymisés. Ainsi seule la deuxième partie (anonyme) est étudiée en commission.</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sz w:val="26"/>
          <w:szCs w:val="26"/>
        </w:rPr>
      </w:pPr>
      <w:r w:rsidDel="00000000" w:rsidR="00000000" w:rsidRPr="00000000">
        <w:rPr>
          <w:rtl w:val="0"/>
        </w:rPr>
      </w:r>
    </w:p>
    <w:tbl>
      <w:tblPr>
        <w:tblStyle w:val="Table2"/>
        <w:tblW w:w="28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tblGridChange w:id="0">
          <w:tblGrid>
            <w:gridCol w:w="2835"/>
          </w:tblGrid>
        </w:tblGridChange>
      </w:tblGrid>
      <w:tr>
        <w:trPr>
          <w:cantSplit w:val="0"/>
          <w:trHeight w:val="598.974609375" w:hRule="atLeast"/>
          <w:tblHeader w:val="0"/>
        </w:trPr>
        <w:tc>
          <w:tcPr>
            <w:tcBorders>
              <w:top w:color="1155cc" w:space="0" w:sz="18" w:val="single"/>
              <w:left w:color="1155cc" w:space="0" w:sz="18" w:val="single"/>
              <w:bottom w:color="1155cc" w:space="0" w:sz="18" w:val="single"/>
              <w:right w:color="1155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color w:val="1155cc"/>
                <w:sz w:val="26"/>
                <w:szCs w:val="26"/>
              </w:rPr>
            </w:pPr>
            <w:r w:rsidDel="00000000" w:rsidR="00000000" w:rsidRPr="00000000">
              <w:rPr>
                <w:b w:val="1"/>
                <w:color w:val="1155cc"/>
                <w:sz w:val="26"/>
                <w:szCs w:val="26"/>
                <w:rtl w:val="0"/>
              </w:rPr>
              <w:t xml:space="preserve">Dossier n°: ……….</w:t>
            </w:r>
          </w:p>
        </w:tc>
      </w:tr>
    </w:tbl>
    <w:p w:rsidR="00000000" w:rsidDel="00000000" w:rsidP="00000000" w:rsidRDefault="00000000" w:rsidRPr="00000000" w14:paraId="00000026">
      <w:pPr>
        <w:jc w:val="left"/>
        <w:rPr>
          <w:sz w:val="26"/>
          <w:szCs w:val="26"/>
        </w:rPr>
      </w:pPr>
      <w:r w:rsidDel="00000000" w:rsidR="00000000" w:rsidRPr="00000000">
        <w:rPr>
          <w:rtl w:val="0"/>
        </w:rPr>
      </w:r>
    </w:p>
    <w:tbl>
      <w:tblPr>
        <w:tblStyle w:val="Table3"/>
        <w:tblW w:w="7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5"/>
        <w:tblGridChange w:id="0">
          <w:tblGrid>
            <w:gridCol w:w="7155"/>
          </w:tblGrid>
        </w:tblGridChange>
      </w:tblGrid>
      <w:tr>
        <w:trPr>
          <w:cantSplit w:val="0"/>
          <w:trHeight w:val="567.978515625" w:hRule="atLeast"/>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fc6ae"/>
                <w:sz w:val="30"/>
                <w:szCs w:val="30"/>
              </w:rPr>
            </w:pPr>
            <w:r w:rsidDel="00000000" w:rsidR="00000000" w:rsidRPr="00000000">
              <w:rPr>
                <w:b w:val="1"/>
                <w:color w:val="0fc6ae"/>
                <w:sz w:val="30"/>
                <w:szCs w:val="30"/>
                <w:rtl w:val="0"/>
              </w:rPr>
              <w:t xml:space="preserve">Etat civil</w:t>
            </w:r>
          </w:p>
        </w:tc>
      </w:tr>
    </w:tbl>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Nom:</w:t>
      </w:r>
      <w:r w:rsidDel="00000000" w:rsidR="00000000" w:rsidRPr="00000000">
        <w:rPr>
          <w:sz w:val="24"/>
          <w:szCs w:val="24"/>
          <w:rtl w:val="0"/>
        </w:rPr>
        <w:t xml:space="preserve">                                                                      </w:t>
      </w:r>
      <w:r w:rsidDel="00000000" w:rsidR="00000000" w:rsidRPr="00000000">
        <w:rPr>
          <w:b w:val="1"/>
          <w:sz w:val="24"/>
          <w:szCs w:val="24"/>
          <w:rtl w:val="0"/>
        </w:rPr>
        <w:t xml:space="preserve">Prénom:</w:t>
      </w:r>
    </w:p>
    <w:p w:rsidR="00000000" w:rsidDel="00000000" w:rsidP="00000000" w:rsidRDefault="00000000" w:rsidRPr="00000000" w14:paraId="0000002B">
      <w:pPr>
        <w:rPr>
          <w:sz w:val="30"/>
          <w:szCs w:val="30"/>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Date de naissance (XX/XX/XXXX):    </w:t>
        <w:tab/>
        <w:tab/>
        <w:t xml:space="preserve">  /               /               </w:t>
      </w:r>
      <w:r w:rsidDel="00000000" w:rsidR="00000000" w:rsidRPr="00000000">
        <w:rPr>
          <w:rtl w:val="0"/>
        </w:rPr>
      </w:r>
    </w:p>
    <w:p w:rsidR="00000000" w:rsidDel="00000000" w:rsidP="00000000" w:rsidRDefault="00000000" w:rsidRPr="00000000" w14:paraId="0000002D">
      <w:pPr>
        <w:rPr>
          <w:sz w:val="30"/>
          <w:szCs w:val="30"/>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Genre:</w:t>
      </w:r>
      <w:r w:rsidDel="00000000" w:rsidR="00000000" w:rsidRPr="00000000">
        <w:rPr>
          <w:rFonts w:ascii="Fira Mono" w:cs="Fira Mono" w:eastAsia="Fira Mono" w:hAnsi="Fira Mono"/>
          <w:sz w:val="24"/>
          <w:szCs w:val="24"/>
          <w:rtl w:val="0"/>
        </w:rPr>
        <w:t xml:space="preserve">        ⭘ Femme                 ⭘ Homme                ⭘ Ne souhaite pas répondre</w:t>
      </w:r>
    </w:p>
    <w:p w:rsidR="00000000" w:rsidDel="00000000" w:rsidP="00000000" w:rsidRDefault="00000000" w:rsidRPr="00000000" w14:paraId="0000002F">
      <w:pPr>
        <w:rPr>
          <w:sz w:val="30"/>
          <w:szCs w:val="30"/>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N ° de téléphone :</w:t>
      </w:r>
    </w:p>
    <w:p w:rsidR="00000000" w:rsidDel="00000000" w:rsidP="00000000" w:rsidRDefault="00000000" w:rsidRPr="00000000" w14:paraId="00000031">
      <w:pPr>
        <w:rPr>
          <w:b w:val="1"/>
          <w:sz w:val="30"/>
          <w:szCs w:val="30"/>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Adresse mail:</w:t>
      </w:r>
    </w:p>
    <w:p w:rsidR="00000000" w:rsidDel="00000000" w:rsidP="00000000" w:rsidRDefault="00000000" w:rsidRPr="00000000" w14:paraId="00000033">
      <w:pPr>
        <w:rPr>
          <w:sz w:val="30"/>
          <w:szCs w:val="30"/>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Nationalité: </w:t>
      </w:r>
    </w:p>
    <w:p w:rsidR="00000000" w:rsidDel="00000000" w:rsidP="00000000" w:rsidRDefault="00000000" w:rsidRPr="00000000" w14:paraId="00000035">
      <w:pPr>
        <w:rPr>
          <w:sz w:val="30"/>
          <w:szCs w:val="30"/>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N° étudiant.e complet :</w:t>
      </w:r>
    </w:p>
    <w:p w:rsidR="00000000" w:rsidDel="00000000" w:rsidP="00000000" w:rsidRDefault="00000000" w:rsidRPr="00000000" w14:paraId="00000037">
      <w:pPr>
        <w:rPr>
          <w:b w:val="1"/>
          <w:sz w:val="30"/>
          <w:szCs w:val="30"/>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Établissement d’étude :</w:t>
      </w:r>
    </w:p>
    <w:p w:rsidR="00000000" w:rsidDel="00000000" w:rsidP="00000000" w:rsidRDefault="00000000" w:rsidRPr="00000000" w14:paraId="00000039">
      <w:pPr>
        <w:rPr>
          <w:b w:val="1"/>
          <w:sz w:val="30"/>
          <w:szCs w:val="30"/>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Filière, UFR ou composante: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center"/>
        <w:rPr>
          <w:sz w:val="24"/>
          <w:szCs w:val="24"/>
        </w:rPr>
      </w:pPr>
      <w:r w:rsidDel="00000000" w:rsidR="00000000" w:rsidRPr="00000000">
        <w:rPr>
          <w:rtl w:val="0"/>
        </w:rPr>
      </w:r>
    </w:p>
    <w:tbl>
      <w:tblPr>
        <w:tblStyle w:val="Table4"/>
        <w:tblW w:w="6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tblGridChange w:id="0">
          <w:tblGrid>
            <w:gridCol w:w="6480"/>
          </w:tblGrid>
        </w:tblGridChange>
      </w:tblGrid>
      <w:tr>
        <w:trPr>
          <w:cantSplit w:val="0"/>
          <w:tblHeader w:val="0"/>
        </w:trPr>
        <w:tc>
          <w:tcPr>
            <w:tcBorders>
              <w:top w:color="1155cc" w:space="0" w:sz="18" w:val="single"/>
              <w:left w:color="1155cc" w:space="0" w:sz="18" w:val="single"/>
              <w:bottom w:color="1155cc" w:space="0" w:sz="18" w:val="single"/>
              <w:right w:color="1155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b w:val="1"/>
                <w:color w:val="1155cc"/>
                <w:sz w:val="24"/>
                <w:szCs w:val="24"/>
              </w:rPr>
            </w:pPr>
            <w:r w:rsidDel="00000000" w:rsidR="00000000" w:rsidRPr="00000000">
              <w:rPr>
                <w:b w:val="1"/>
                <w:color w:val="1155cc"/>
                <w:sz w:val="24"/>
                <w:szCs w:val="24"/>
                <w:rtl w:val="0"/>
              </w:rPr>
              <w:t xml:space="preserve">CADRE RÉSERVÉ À L'AGORAé</w:t>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color w:val="1155cc"/>
                <w:sz w:val="24"/>
                <w:szCs w:val="24"/>
              </w:rPr>
            </w:pPr>
            <w:r w:rsidDel="00000000" w:rsidR="00000000" w:rsidRPr="00000000">
              <w:rPr>
                <w:b w:val="1"/>
                <w:color w:val="1155cc"/>
                <w:sz w:val="24"/>
                <w:szCs w:val="24"/>
                <w:rtl w:val="0"/>
              </w:rPr>
              <w:t xml:space="preserve">Date de la demande:</w:t>
            </w:r>
            <w:r w:rsidDel="00000000" w:rsidR="00000000" w:rsidRPr="00000000">
              <w:rPr>
                <w:color w:val="1155cc"/>
                <w:sz w:val="24"/>
                <w:szCs w:val="24"/>
                <w:rtl w:val="0"/>
              </w:rPr>
              <w:t xml:space="preserve">             /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rPr>
            </w:pPr>
            <w:r w:rsidDel="00000000" w:rsidR="00000000" w:rsidRPr="00000000">
              <w:rPr>
                <w:rtl w:val="0"/>
              </w:rPr>
            </w:r>
          </w:p>
          <w:p w:rsidR="00000000" w:rsidDel="00000000" w:rsidP="00000000" w:rsidRDefault="00000000" w:rsidRPr="00000000" w14:paraId="00000042">
            <w:pPr>
              <w:rPr>
                <w:color w:val="1155cc"/>
                <w:sz w:val="24"/>
                <w:szCs w:val="24"/>
              </w:rPr>
            </w:pPr>
            <w:r w:rsidDel="00000000" w:rsidR="00000000" w:rsidRPr="00000000">
              <w:rPr>
                <w:b w:val="1"/>
                <w:color w:val="1155cc"/>
                <w:sz w:val="24"/>
                <w:szCs w:val="24"/>
                <w:rtl w:val="0"/>
              </w:rPr>
              <w:t xml:space="preserve">Référent.e :</w:t>
            </w:r>
            <w:r w:rsidDel="00000000" w:rsidR="00000000" w:rsidRPr="00000000">
              <w:rPr>
                <w:color w:val="1155cc"/>
                <w:sz w:val="24"/>
                <w:szCs w:val="24"/>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center"/>
        <w:rPr>
          <w:b w:val="1"/>
          <w:sz w:val="26"/>
          <w:szCs w:val="26"/>
        </w:rPr>
      </w:pPr>
      <w:r w:rsidDel="00000000" w:rsidR="00000000" w:rsidRPr="00000000">
        <w:rPr>
          <w:rtl w:val="0"/>
        </w:rPr>
      </w:r>
    </w:p>
    <w:p w:rsidR="00000000" w:rsidDel="00000000" w:rsidP="00000000" w:rsidRDefault="00000000" w:rsidRPr="00000000" w14:paraId="00000046">
      <w:pPr>
        <w:jc w:val="center"/>
        <w:rPr>
          <w:b w:val="1"/>
          <w:sz w:val="26"/>
          <w:szCs w:val="26"/>
        </w:rPr>
      </w:pPr>
      <w:r w:rsidDel="00000000" w:rsidR="00000000" w:rsidRPr="00000000">
        <w:rPr>
          <w:rtl w:val="0"/>
        </w:rPr>
      </w:r>
    </w:p>
    <w:p w:rsidR="00000000" w:rsidDel="00000000" w:rsidP="00000000" w:rsidRDefault="00000000" w:rsidRPr="00000000" w14:paraId="00000047">
      <w:pPr>
        <w:jc w:val="center"/>
        <w:rPr>
          <w:sz w:val="26"/>
          <w:szCs w:val="26"/>
        </w:rPr>
      </w:pPr>
      <w:r w:rsidDel="00000000" w:rsidR="00000000" w:rsidRPr="00000000">
        <w:rPr>
          <w:rtl w:val="0"/>
        </w:rPr>
      </w:r>
    </w:p>
    <w:tbl>
      <w:tblPr>
        <w:tblStyle w:val="Table5"/>
        <w:tblW w:w="28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tblGridChange w:id="0">
          <w:tblGrid>
            <w:gridCol w:w="2835"/>
          </w:tblGrid>
        </w:tblGridChange>
      </w:tblGrid>
      <w:tr>
        <w:trPr>
          <w:cantSplit w:val="0"/>
          <w:trHeight w:val="598.974609375" w:hRule="atLeast"/>
          <w:tblHeader w:val="0"/>
        </w:trPr>
        <w:tc>
          <w:tcPr>
            <w:tcBorders>
              <w:top w:color="1155cc" w:space="0" w:sz="18" w:val="single"/>
              <w:left w:color="1155cc" w:space="0" w:sz="18" w:val="single"/>
              <w:bottom w:color="1155cc" w:space="0" w:sz="18" w:val="single"/>
              <w:right w:color="1155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color w:val="1155cc"/>
                <w:sz w:val="26"/>
                <w:szCs w:val="26"/>
              </w:rPr>
            </w:pPr>
            <w:r w:rsidDel="00000000" w:rsidR="00000000" w:rsidRPr="00000000">
              <w:rPr>
                <w:b w:val="1"/>
                <w:color w:val="1155cc"/>
                <w:sz w:val="26"/>
                <w:szCs w:val="26"/>
                <w:rtl w:val="0"/>
              </w:rPr>
              <w:t xml:space="preserve">Dossier n°: ……….</w:t>
            </w:r>
          </w:p>
        </w:tc>
      </w:tr>
    </w:tbl>
    <w:p w:rsidR="00000000" w:rsidDel="00000000" w:rsidP="00000000" w:rsidRDefault="00000000" w:rsidRPr="00000000" w14:paraId="00000049">
      <w:pPr>
        <w:jc w:val="left"/>
        <w:rPr>
          <w:b w:val="1"/>
          <w:sz w:val="26"/>
          <w:szCs w:val="26"/>
        </w:rPr>
      </w:pPr>
      <w:r w:rsidDel="00000000" w:rsidR="00000000" w:rsidRPr="00000000">
        <w:rPr>
          <w:rtl w:val="0"/>
        </w:rPr>
      </w:r>
    </w:p>
    <w:p w:rsidR="00000000" w:rsidDel="00000000" w:rsidP="00000000" w:rsidRDefault="00000000" w:rsidRPr="00000000" w14:paraId="0000004A">
      <w:pPr>
        <w:jc w:val="center"/>
        <w:rPr>
          <w:b w:val="1"/>
          <w:sz w:val="26"/>
          <w:szCs w:val="26"/>
        </w:rPr>
      </w:pPr>
      <w:r w:rsidDel="00000000" w:rsidR="00000000" w:rsidRPr="00000000">
        <w:rPr>
          <w:rtl w:val="0"/>
        </w:rPr>
      </w:r>
    </w:p>
    <w:p w:rsidR="00000000" w:rsidDel="00000000" w:rsidP="00000000" w:rsidRDefault="00000000" w:rsidRPr="00000000" w14:paraId="0000004B">
      <w:pPr>
        <w:jc w:val="center"/>
        <w:rPr>
          <w:b w:val="1"/>
          <w:sz w:val="26"/>
          <w:szCs w:val="26"/>
        </w:rPr>
      </w:pPr>
      <w:r w:rsidDel="00000000" w:rsidR="00000000" w:rsidRPr="00000000">
        <w:rPr>
          <w:rtl w:val="0"/>
        </w:rPr>
      </w:r>
    </w:p>
    <w:p w:rsidR="00000000" w:rsidDel="00000000" w:rsidP="00000000" w:rsidRDefault="00000000" w:rsidRPr="00000000" w14:paraId="0000004C">
      <w:pPr>
        <w:jc w:val="left"/>
        <w:rPr>
          <w:b w:val="1"/>
          <w:sz w:val="26"/>
          <w:szCs w:val="26"/>
        </w:rPr>
      </w:pPr>
      <w:r w:rsidDel="00000000" w:rsidR="00000000" w:rsidRPr="00000000">
        <w:rPr>
          <w:rtl w:val="0"/>
        </w:rPr>
      </w:r>
    </w:p>
    <w:p w:rsidR="00000000" w:rsidDel="00000000" w:rsidP="00000000" w:rsidRDefault="00000000" w:rsidRPr="00000000" w14:paraId="0000004D">
      <w:pPr>
        <w:jc w:val="center"/>
        <w:rPr>
          <w:b w:val="1"/>
          <w:sz w:val="26"/>
          <w:szCs w:val="26"/>
        </w:rPr>
      </w:pPr>
      <w:r w:rsidDel="00000000" w:rsidR="00000000" w:rsidRPr="00000000">
        <w:rPr>
          <w:rtl w:val="0"/>
        </w:rPr>
      </w:r>
    </w:p>
    <w:p w:rsidR="00000000" w:rsidDel="00000000" w:rsidP="00000000" w:rsidRDefault="00000000" w:rsidRPr="00000000" w14:paraId="0000004E">
      <w:pPr>
        <w:jc w:val="center"/>
        <w:rPr>
          <w:sz w:val="26"/>
          <w:szCs w:val="26"/>
        </w:rPr>
      </w:pPr>
      <w:r w:rsidDel="00000000" w:rsidR="00000000" w:rsidRPr="00000000">
        <w:rPr>
          <w:b w:val="1"/>
          <w:sz w:val="26"/>
          <w:szCs w:val="26"/>
          <w:rtl w:val="0"/>
        </w:rPr>
        <w:t xml:space="preserve">Pièces à fournir</w:t>
      </w:r>
      <w:r w:rsidDel="00000000" w:rsidR="00000000" w:rsidRPr="00000000">
        <w:rPr>
          <w:sz w:val="26"/>
          <w:szCs w:val="26"/>
          <w:rtl w:val="0"/>
        </w:rPr>
        <w:t xml:space="preserve">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Pièces Obligatoires : </w:t>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 Certificat de scolarité  </w:t>
      </w:r>
    </w:p>
    <w:p w:rsidR="00000000" w:rsidDel="00000000" w:rsidP="00000000" w:rsidRDefault="00000000" w:rsidRPr="00000000" w14:paraId="00000053">
      <w:pPr>
        <w:rPr>
          <w:sz w:val="24"/>
          <w:szCs w:val="24"/>
        </w:rPr>
      </w:pPr>
      <w:r w:rsidDel="00000000" w:rsidR="00000000" w:rsidRPr="00000000">
        <w:rPr>
          <w:sz w:val="24"/>
          <w:szCs w:val="24"/>
          <w:rtl w:val="0"/>
        </w:rPr>
        <w:t xml:space="preserve">- Copie du dernier avis d’imposition (ou de non-imposition / indépendant ou rattaché) </w:t>
      </w:r>
    </w:p>
    <w:p w:rsidR="00000000" w:rsidDel="00000000" w:rsidP="00000000" w:rsidRDefault="00000000" w:rsidRPr="00000000" w14:paraId="00000054">
      <w:pPr>
        <w:rPr>
          <w:sz w:val="24"/>
          <w:szCs w:val="24"/>
        </w:rPr>
      </w:pPr>
      <w:r w:rsidDel="00000000" w:rsidR="00000000" w:rsidRPr="00000000">
        <w:rPr>
          <w:sz w:val="24"/>
          <w:szCs w:val="24"/>
          <w:rtl w:val="0"/>
        </w:rPr>
        <w:t xml:space="preserve">- Quittance de loyer ou contrat de bail  </w:t>
      </w:r>
    </w:p>
    <w:p w:rsidR="00000000" w:rsidDel="00000000" w:rsidP="00000000" w:rsidRDefault="00000000" w:rsidRPr="00000000" w14:paraId="00000055">
      <w:pPr>
        <w:rPr>
          <w:sz w:val="24"/>
          <w:szCs w:val="24"/>
        </w:rPr>
      </w:pPr>
      <w:r w:rsidDel="00000000" w:rsidR="00000000" w:rsidRPr="00000000">
        <w:rPr>
          <w:sz w:val="24"/>
          <w:szCs w:val="24"/>
          <w:rtl w:val="0"/>
        </w:rPr>
        <w:t xml:space="preserve">- Attestation de paiement CAF</w:t>
      </w:r>
    </w:p>
    <w:p w:rsidR="00000000" w:rsidDel="00000000" w:rsidP="00000000" w:rsidRDefault="00000000" w:rsidRPr="00000000" w14:paraId="00000056">
      <w:pPr>
        <w:rPr>
          <w:b w:val="1"/>
          <w:sz w:val="24"/>
          <w:szCs w:val="24"/>
        </w:rPr>
      </w:pPr>
      <w:r w:rsidDel="00000000" w:rsidR="00000000" w:rsidRPr="00000000">
        <w:rPr>
          <w:sz w:val="24"/>
          <w:szCs w:val="24"/>
          <w:rtl w:val="0"/>
        </w:rPr>
        <w:t xml:space="preserve">- Dernière facture de téléphone </w:t>
      </w: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 Les 3 derniers bulletins de salaire ou bulletins de job d’été si étudiant.e salarié.e saisonnier.ère ou non  </w:t>
      </w:r>
    </w:p>
    <w:p w:rsidR="00000000" w:rsidDel="00000000" w:rsidP="00000000" w:rsidRDefault="00000000" w:rsidRPr="00000000" w14:paraId="00000058">
      <w:pPr>
        <w:rPr>
          <w:sz w:val="24"/>
          <w:szCs w:val="24"/>
        </w:rPr>
      </w:pPr>
      <w:r w:rsidDel="00000000" w:rsidR="00000000" w:rsidRPr="00000000">
        <w:rPr>
          <w:sz w:val="24"/>
          <w:szCs w:val="24"/>
          <w:rtl w:val="0"/>
        </w:rPr>
        <w:t xml:space="preserve">- Notification de bourse (et logement) </w:t>
      </w:r>
    </w:p>
    <w:p w:rsidR="00000000" w:rsidDel="00000000" w:rsidP="00000000" w:rsidRDefault="00000000" w:rsidRPr="00000000" w14:paraId="00000059">
      <w:pPr>
        <w:rPr>
          <w:sz w:val="24"/>
          <w:szCs w:val="24"/>
        </w:rPr>
      </w:pPr>
      <w:r w:rsidDel="00000000" w:rsidR="00000000" w:rsidRPr="00000000">
        <w:rPr>
          <w:sz w:val="24"/>
          <w:szCs w:val="24"/>
          <w:rtl w:val="0"/>
        </w:rPr>
        <w:t xml:space="preserve">- Attestation sur l’honneur bénéficiaire d’aide familiale </w:t>
      </w:r>
    </w:p>
    <w:p w:rsidR="00000000" w:rsidDel="00000000" w:rsidP="00000000" w:rsidRDefault="00000000" w:rsidRPr="00000000" w14:paraId="0000005A">
      <w:pPr>
        <w:rPr>
          <w:sz w:val="24"/>
          <w:szCs w:val="24"/>
        </w:rPr>
      </w:pPr>
      <w:r w:rsidDel="00000000" w:rsidR="00000000" w:rsidRPr="00000000">
        <w:rPr>
          <w:sz w:val="24"/>
          <w:szCs w:val="24"/>
          <w:rtl w:val="0"/>
        </w:rPr>
        <w:t xml:space="preserve">- Attestation sur l’honneur de remboursement d’un emprunt bancaire</w:t>
      </w:r>
    </w:p>
    <w:p w:rsidR="00000000" w:rsidDel="00000000" w:rsidP="00000000" w:rsidRDefault="00000000" w:rsidRPr="00000000" w14:paraId="0000005B">
      <w:pPr>
        <w:rPr>
          <w:sz w:val="24"/>
          <w:szCs w:val="24"/>
        </w:rPr>
      </w:pPr>
      <w:r w:rsidDel="00000000" w:rsidR="00000000" w:rsidRPr="00000000">
        <w:rPr>
          <w:sz w:val="24"/>
          <w:szCs w:val="24"/>
          <w:rtl w:val="0"/>
        </w:rPr>
        <w:t xml:space="preserve">- Attestation Pôle emploi si demandeur.se d’emploi </w:t>
      </w:r>
    </w:p>
    <w:p w:rsidR="00000000" w:rsidDel="00000000" w:rsidP="00000000" w:rsidRDefault="00000000" w:rsidRPr="00000000" w14:paraId="0000005C">
      <w:pPr>
        <w:rPr>
          <w:sz w:val="24"/>
          <w:szCs w:val="24"/>
        </w:rPr>
      </w:pPr>
      <w:r w:rsidDel="00000000" w:rsidR="00000000" w:rsidRPr="00000000">
        <w:rPr>
          <w:sz w:val="24"/>
          <w:szCs w:val="24"/>
          <w:rtl w:val="0"/>
        </w:rPr>
        <w:t xml:space="preserve">- Livret de famille si enfant à charge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Vous êtes en colocation : </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 Si vous faites la demande à plusieurs : fournir les pièces justificatives des personnes concernées (ex : l’attestation CAF des personnes, et si étudiant.e.s le certificat de scolarité, etc.) </w:t>
      </w:r>
    </w:p>
    <w:p w:rsidR="00000000" w:rsidDel="00000000" w:rsidP="00000000" w:rsidRDefault="00000000" w:rsidRPr="00000000" w14:paraId="00000061">
      <w:pPr>
        <w:rPr>
          <w:sz w:val="24"/>
          <w:szCs w:val="24"/>
        </w:rPr>
      </w:pPr>
      <w:r w:rsidDel="00000000" w:rsidR="00000000" w:rsidRPr="00000000">
        <w:rPr>
          <w:sz w:val="24"/>
          <w:szCs w:val="24"/>
          <w:rtl w:val="0"/>
        </w:rPr>
        <w:t xml:space="preserve">- Si une seule personne fait la demande : nous préciser sur le tableau Calcul des ressources, si vous partagez tous vos frais (loyer, factures…)</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jc w:val="left"/>
        <w:rPr>
          <w:b w:val="1"/>
          <w:sz w:val="26"/>
          <w:szCs w:val="26"/>
        </w:rPr>
      </w:pPr>
      <w:r w:rsidDel="00000000" w:rsidR="00000000" w:rsidRPr="00000000">
        <w:rPr>
          <w:rtl w:val="0"/>
        </w:rPr>
      </w:r>
    </w:p>
    <w:tbl>
      <w:tblPr>
        <w:tblStyle w:val="Table6"/>
        <w:tblW w:w="7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0"/>
        <w:tblGridChange w:id="0">
          <w:tblGrid>
            <w:gridCol w:w="7260"/>
          </w:tblGrid>
        </w:tblGridChange>
      </w:tblGrid>
      <w:tr>
        <w:trPr>
          <w:cantSplit w:val="0"/>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fc6ae"/>
                <w:sz w:val="30"/>
                <w:szCs w:val="30"/>
              </w:rPr>
            </w:pPr>
            <w:r w:rsidDel="00000000" w:rsidR="00000000" w:rsidRPr="00000000">
              <w:rPr>
                <w:b w:val="1"/>
                <w:color w:val="0fc6ae"/>
                <w:sz w:val="30"/>
                <w:szCs w:val="30"/>
                <w:rtl w:val="0"/>
              </w:rPr>
              <w:t xml:space="preserve">Présentation du projet</w:t>
            </w:r>
          </w:p>
        </w:tc>
      </w:tr>
    </w:tbl>
    <w:p w:rsidR="00000000" w:rsidDel="00000000" w:rsidP="00000000" w:rsidRDefault="00000000" w:rsidRPr="00000000" w14:paraId="00000075">
      <w:pPr>
        <w:rPr>
          <w:b w:val="1"/>
          <w:sz w:val="2"/>
          <w:szCs w:val="2"/>
          <w:u w:val="single"/>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L’AGORAé est un espace d’échanges et de solidarité qui se compose d’un lieu de vie ouvert à tou.te.s et d’une épicerie solidaire accessible sur critères sociaux. Portée et gérée par des étudiant.e.s pour des étudiant.e.s, l’AGORAé est un lieu non-stigmatisant œuvrant pour l’égalité réelle d’accès et de réussite dans l’enseignement supérieur. </w:t>
      </w:r>
    </w:p>
    <w:p w:rsidR="00000000" w:rsidDel="00000000" w:rsidP="00000000" w:rsidRDefault="00000000" w:rsidRPr="00000000" w14:paraId="00000078">
      <w:pPr>
        <w:jc w:val="left"/>
        <w:rPr>
          <w:sz w:val="24"/>
          <w:szCs w:val="24"/>
        </w:rPr>
      </w:pPr>
      <w:r w:rsidDel="00000000" w:rsidR="00000000" w:rsidRPr="00000000">
        <w:rPr>
          <w:rtl w:val="0"/>
        </w:rPr>
      </w:r>
    </w:p>
    <w:p w:rsidR="00000000" w:rsidDel="00000000" w:rsidP="00000000" w:rsidRDefault="00000000" w:rsidRPr="00000000" w14:paraId="00000079">
      <w:pPr>
        <w:jc w:val="center"/>
        <w:rPr>
          <w:b w:val="1"/>
          <w:sz w:val="26"/>
          <w:szCs w:val="26"/>
        </w:rPr>
      </w:pPr>
      <w:r w:rsidDel="00000000" w:rsidR="00000000" w:rsidRPr="00000000">
        <w:rPr>
          <w:b w:val="1"/>
          <w:sz w:val="26"/>
          <w:szCs w:val="26"/>
          <w:rtl w:val="0"/>
        </w:rPr>
        <w:t xml:space="preserve">Les origines du projet </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Partant du constat d’une dégradation de la vie étudiante, d’un recours à un salariat devenu subi au détriment des études, menant à l’isolement et pouvant avoir pour conséquences un mal-être et l’abandon des études, la FAGE a souhaité apporter une réponse innovante avec pour but de contribuer à l'égalité des chances de réussite en améliorant les conditions de vie étudiante. Depuis 2009, elle a donc décidé d'intervenir sur ces problématiques en proposant un projet favorisant la création de lien social, la solidarité et le conseil à la vie quotidienne : les AGORAé.</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jc w:val="center"/>
        <w:rPr>
          <w:b w:val="1"/>
          <w:sz w:val="26"/>
          <w:szCs w:val="26"/>
        </w:rPr>
      </w:pPr>
      <w:r w:rsidDel="00000000" w:rsidR="00000000" w:rsidRPr="00000000">
        <w:rPr>
          <w:b w:val="1"/>
          <w:sz w:val="26"/>
          <w:szCs w:val="26"/>
          <w:rtl w:val="0"/>
        </w:rPr>
        <w:t xml:space="preserve">Des activités régulières </w:t>
      </w:r>
    </w:p>
    <w:p w:rsidR="00000000" w:rsidDel="00000000" w:rsidP="00000000" w:rsidRDefault="00000000" w:rsidRPr="00000000" w14:paraId="0000007E">
      <w:pPr>
        <w:jc w:val="center"/>
        <w:rPr>
          <w:b w:val="1"/>
          <w:sz w:val="26"/>
          <w:szCs w:val="26"/>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Le lieu de vie est ouvert à tou.te.s les étudiant.e.s. Les horaires de permanence et les activités proposées sont à découvrir sur les comptes instagram et facebook de l’AGORAé (voir ci-dessous)</w:t>
      </w:r>
    </w:p>
    <w:p w:rsidR="00000000" w:rsidDel="00000000" w:rsidP="00000000" w:rsidRDefault="00000000" w:rsidRPr="00000000" w14:paraId="00000080">
      <w:pPr>
        <w:rPr>
          <w:sz w:val="24"/>
          <w:szCs w:val="24"/>
        </w:rPr>
      </w:pPr>
      <w:r w:rsidDel="00000000" w:rsidR="00000000" w:rsidRPr="00000000">
        <w:rPr>
          <w:sz w:val="24"/>
          <w:szCs w:val="24"/>
        </w:rPr>
        <w:drawing>
          <wp:anchor allowOverlap="1" behindDoc="1" distB="114300" distT="114300" distL="114300" distR="114300" hidden="0" layoutInCell="1" locked="0" relativeHeight="0" simplePos="0">
            <wp:simplePos x="0" y="0"/>
            <wp:positionH relativeFrom="page">
              <wp:posOffset>5545534</wp:posOffset>
            </wp:positionH>
            <wp:positionV relativeFrom="page">
              <wp:posOffset>5797550</wp:posOffset>
            </wp:positionV>
            <wp:extent cx="1900238" cy="1900238"/>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00238" cy="1900238"/>
                    </a:xfrm>
                    <a:prstGeom prst="rect"/>
                    <a:ln/>
                  </pic:spPr>
                </pic:pic>
              </a:graphicData>
            </a:graphic>
          </wp:anchor>
        </w:drawing>
      </w:r>
      <w:r w:rsidDel="00000000" w:rsidR="00000000" w:rsidRPr="00000000">
        <w:rPr>
          <w:rtl w:val="0"/>
        </w:rPr>
      </w:r>
    </w:p>
    <w:p w:rsidR="00000000" w:rsidDel="00000000" w:rsidP="00000000" w:rsidRDefault="00000000" w:rsidRPr="00000000" w14:paraId="00000081">
      <w:pPr>
        <w:jc w:val="center"/>
        <w:rPr>
          <w:b w:val="1"/>
          <w:sz w:val="26"/>
          <w:szCs w:val="26"/>
          <w:u w:val="single"/>
        </w:rPr>
      </w:pPr>
      <w:r w:rsidDel="00000000" w:rsidR="00000000" w:rsidRPr="00000000">
        <w:rPr>
          <w:b w:val="1"/>
          <w:sz w:val="26"/>
          <w:szCs w:val="26"/>
          <w:rtl w:val="0"/>
        </w:rPr>
        <w:t xml:space="preserve">Le porteur local du projet</w:t>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La FED’LH - Fédération des Étudiants du Havre</w:t>
        <w:br w:type="textWrapping"/>
        <w:t xml:space="preserve">50 Rue Jean-Jacques Rousseau, 76600 Le Havre </w:t>
      </w:r>
    </w:p>
    <w:p w:rsidR="00000000" w:rsidDel="00000000" w:rsidP="00000000" w:rsidRDefault="00000000" w:rsidRPr="00000000" w14:paraId="00000084">
      <w:pPr>
        <w:rPr>
          <w:sz w:val="24"/>
          <w:szCs w:val="24"/>
        </w:rPr>
      </w:pPr>
      <w:r w:rsidDel="00000000" w:rsidR="00000000" w:rsidRPr="00000000">
        <w:rPr>
          <w:sz w:val="24"/>
          <w:szCs w:val="24"/>
          <w:rtl w:val="0"/>
        </w:rPr>
        <w:t xml:space="preserve">Local D107 UFR des Affaires Internationales</w:t>
      </w:r>
    </w:p>
    <w:p w:rsidR="00000000" w:rsidDel="00000000" w:rsidP="00000000" w:rsidRDefault="00000000" w:rsidRPr="00000000" w14:paraId="00000085">
      <w:pPr>
        <w:rPr>
          <w:sz w:val="24"/>
          <w:szCs w:val="24"/>
        </w:rPr>
      </w:pPr>
      <w:hyperlink r:id="rId9">
        <w:r w:rsidDel="00000000" w:rsidR="00000000" w:rsidRPr="00000000">
          <w:rPr>
            <w:color w:val="1155cc"/>
            <w:sz w:val="24"/>
            <w:szCs w:val="24"/>
            <w:u w:val="single"/>
            <w:rtl w:val="0"/>
          </w:rPr>
          <w:t xml:space="preserve">https://fedlh.fr/</w:t>
        </w:r>
      </w:hyperlink>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Facebook : </w:t>
      </w:r>
      <w:hyperlink r:id="rId10">
        <w:r w:rsidDel="00000000" w:rsidR="00000000" w:rsidRPr="00000000">
          <w:rPr>
            <w:color w:val="1155cc"/>
            <w:sz w:val="24"/>
            <w:szCs w:val="24"/>
            <w:u w:val="single"/>
            <w:rtl w:val="0"/>
          </w:rPr>
          <w:t xml:space="preserve">https://www.facebook.com/fedlh.fr</w:t>
        </w:r>
      </w:hyperlink>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Instagram : </w:t>
      </w:r>
      <w:hyperlink r:id="rId11">
        <w:r w:rsidDel="00000000" w:rsidR="00000000" w:rsidRPr="00000000">
          <w:rPr>
            <w:color w:val="1155cc"/>
            <w:sz w:val="24"/>
            <w:szCs w:val="24"/>
            <w:u w:val="single"/>
            <w:rtl w:val="0"/>
          </w:rPr>
          <w:t xml:space="preserve">https://www.instagram.com/fed_lh/?hl=fr</w:t>
        </w:r>
      </w:hyperlink>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Facebook de l’AGORAé : </w:t>
      </w:r>
      <w:hyperlink r:id="rId12">
        <w:r w:rsidDel="00000000" w:rsidR="00000000" w:rsidRPr="00000000">
          <w:rPr>
            <w:color w:val="1155cc"/>
            <w:sz w:val="24"/>
            <w:szCs w:val="24"/>
            <w:u w:val="single"/>
            <w:rtl w:val="0"/>
          </w:rPr>
          <w:t xml:space="preserve">https://www.facebook.com/agorae.lehavre/</w:t>
        </w:r>
      </w:hyperlink>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Instagram de l’AGORAé : </w:t>
      </w:r>
      <w:hyperlink r:id="rId13">
        <w:r w:rsidDel="00000000" w:rsidR="00000000" w:rsidRPr="00000000">
          <w:rPr>
            <w:color w:val="1155cc"/>
            <w:sz w:val="24"/>
            <w:szCs w:val="24"/>
            <w:u w:val="single"/>
            <w:rtl w:val="0"/>
          </w:rPr>
          <w:t xml:space="preserve">https://www.instagram.com/agorae_lehavre76/?hl=fr</w:t>
        </w:r>
      </w:hyperlink>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La FED’LH est la Fédération des associations étudiantes de l’Université Le Havre Normandie et qui a pour mission la représentation étudiante notamment.</w:t>
      </w:r>
    </w:p>
    <w:p w:rsidR="00000000" w:rsidDel="00000000" w:rsidP="00000000" w:rsidRDefault="00000000" w:rsidRPr="00000000" w14:paraId="0000008C">
      <w:pPr>
        <w:jc w:val="left"/>
        <w:rPr>
          <w:sz w:val="24"/>
          <w:szCs w:val="24"/>
        </w:rPr>
      </w:pPr>
      <w:r w:rsidDel="00000000" w:rsidR="00000000" w:rsidRPr="00000000">
        <w:rPr>
          <w:rtl w:val="0"/>
        </w:rPr>
      </w:r>
    </w:p>
    <w:p w:rsidR="00000000" w:rsidDel="00000000" w:rsidP="00000000" w:rsidRDefault="00000000" w:rsidRPr="00000000" w14:paraId="0000008D">
      <w:pPr>
        <w:jc w:val="left"/>
        <w:rPr>
          <w:sz w:val="24"/>
          <w:szCs w:val="24"/>
        </w:rPr>
      </w:pPr>
      <w:r w:rsidDel="00000000" w:rsidR="00000000" w:rsidRPr="00000000">
        <w:rPr>
          <w:rtl w:val="0"/>
        </w:rPr>
      </w:r>
    </w:p>
    <w:p w:rsidR="00000000" w:rsidDel="00000000" w:rsidP="00000000" w:rsidRDefault="00000000" w:rsidRPr="00000000" w14:paraId="0000008E">
      <w:pPr>
        <w:jc w:val="center"/>
        <w:rPr>
          <w:b w:val="1"/>
          <w:sz w:val="26"/>
          <w:szCs w:val="26"/>
        </w:rPr>
      </w:pPr>
      <w:r w:rsidDel="00000000" w:rsidR="00000000" w:rsidRPr="00000000">
        <w:rPr>
          <w:rtl w:val="0"/>
        </w:rPr>
      </w:r>
    </w:p>
    <w:p w:rsidR="00000000" w:rsidDel="00000000" w:rsidP="00000000" w:rsidRDefault="00000000" w:rsidRPr="00000000" w14:paraId="0000008F">
      <w:pPr>
        <w:jc w:val="center"/>
        <w:rPr>
          <w:b w:val="1"/>
          <w:sz w:val="26"/>
          <w:szCs w:val="26"/>
        </w:rPr>
      </w:pPr>
      <w:r w:rsidDel="00000000" w:rsidR="00000000" w:rsidRPr="00000000">
        <w:rPr>
          <w:rtl w:val="0"/>
        </w:rPr>
      </w:r>
    </w:p>
    <w:p w:rsidR="00000000" w:rsidDel="00000000" w:rsidP="00000000" w:rsidRDefault="00000000" w:rsidRPr="00000000" w14:paraId="00000090">
      <w:pPr>
        <w:jc w:val="center"/>
        <w:rPr>
          <w:b w:val="1"/>
          <w:sz w:val="26"/>
          <w:szCs w:val="26"/>
        </w:rPr>
      </w:pPr>
      <w:r w:rsidDel="00000000" w:rsidR="00000000" w:rsidRPr="00000000">
        <w:rPr>
          <w:rtl w:val="0"/>
        </w:rPr>
      </w:r>
    </w:p>
    <w:p w:rsidR="00000000" w:rsidDel="00000000" w:rsidP="00000000" w:rsidRDefault="00000000" w:rsidRPr="00000000" w14:paraId="00000091">
      <w:pPr>
        <w:jc w:val="center"/>
        <w:rPr>
          <w:b w:val="1"/>
          <w:sz w:val="26"/>
          <w:szCs w:val="26"/>
        </w:rPr>
      </w:pPr>
      <w:r w:rsidDel="00000000" w:rsidR="00000000" w:rsidRPr="00000000">
        <w:rPr>
          <w:b w:val="1"/>
          <w:sz w:val="26"/>
          <w:szCs w:val="26"/>
          <w:rtl w:val="0"/>
        </w:rPr>
        <w:t xml:space="preserve">Le porteur nationale du projet</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La FAGE - Fédération des Associations Générales Étudiantes - est une organisation étudiante représentative, agréée Jeunesse et Education populaire. Elle rassemble 2 000 associations soit 3 000 000 étudiants. La FAGE a pour but de garantir l’égalité réelle, c’est pourquoi elle agit pour l’amélioration constante des conditions de vie et d’études des jeunes en déployant des activités dans le champ de la représentation et de la défense des droits. En gérant des services et des œuvres répondant aux besoins sociaux, elle est également actrice de l’innovation sociale.</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tbl>
      <w:tblPr>
        <w:tblStyle w:val="Table7"/>
        <w:tblW w:w="76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35"/>
        <w:tblGridChange w:id="0">
          <w:tblGrid>
            <w:gridCol w:w="7635"/>
          </w:tblGrid>
        </w:tblGridChange>
      </w:tblGrid>
      <w:tr>
        <w:trPr>
          <w:cantSplit w:val="0"/>
          <w:trHeight w:val="567.978515625" w:hRule="atLeast"/>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color w:val="0fc6ae"/>
                <w:sz w:val="30"/>
                <w:szCs w:val="30"/>
              </w:rPr>
            </w:pPr>
            <w:r w:rsidDel="00000000" w:rsidR="00000000" w:rsidRPr="00000000">
              <w:rPr>
                <w:b w:val="1"/>
                <w:color w:val="0fc6ae"/>
                <w:sz w:val="30"/>
                <w:szCs w:val="30"/>
                <w:rtl w:val="0"/>
              </w:rPr>
              <w:t xml:space="preserve">Être bénéficiaire de l’AGORAé</w:t>
            </w:r>
          </w:p>
        </w:tc>
      </w:tr>
    </w:tbl>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Être bénéficiaire de l’AGORAé nécessite une adhésion aux principes et valeurs qui la régissent. Ses valeurs sont la solidarité, l’entraide, le respect. Ses principes sont la participation, le soutien et l’implication. Les bénéficiaires s’engagent à participer à la vie de l’AGORAé. Pour être acteur de la solidarité étudiante et faire vivre l’AGORAé, il est important que chacun.e soit moteur.rice d’une solidarité active : « s’aider soi-même… aider les autres ! »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Un projet ? Nous vous accompagnons, L’AGORAé n’a pas pour vocation l’apport d’une simple aide alimentaire : elle est présente pour vous fournir les outils et un accompagnement dans la réalisation de vos projets. Dans l’objectif d’être acteur.rice de l’aide dont vous bénéficiez, il est important de manifester votre intérêt en participant à la vie de l’AGORAé et aux activités proposées. L’AGORAé existe pour créer du lien social et de la mixité. </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Une épicerie solidaire L’AGORAé propose (après étude et acceptation de votre dossier) l’accès à une épicerie avec des produits variés et de qualité, moyennant une faible participation financière : autour de 10% du prix usuel. Le but est que vous puissiez vous dégager du temps pour vos études, en abaissant votre budget alimentaire. Ce principe n'est pas une forme d’assistanat mais une offre alimentaire participative.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b w:val="1"/>
          <w:sz w:val="24"/>
          <w:szCs w:val="24"/>
          <w:rtl w:val="0"/>
        </w:rPr>
        <w:t xml:space="preserve">Note informative :</w:t>
      </w:r>
      <w:r w:rsidDel="00000000" w:rsidR="00000000" w:rsidRPr="00000000">
        <w:rPr>
          <w:sz w:val="24"/>
          <w:szCs w:val="24"/>
          <w:rtl w:val="0"/>
        </w:rPr>
        <w:t xml:space="preserve"> les droits d’accès à l’épicerie durent 5 mois (un semestre). Vous pouvez déposer un dossier de renouvellement à la fin des droits. Nous réévaluerons votre dossier et votre situation. Votre panier pourra alors évoluer.</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tbl>
      <w:tblPr>
        <w:tblStyle w:val="Table8"/>
        <w:tblW w:w="2475.0" w:type="dxa"/>
        <w:jc w:val="left"/>
        <w:tblInd w:w="6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tblGridChange w:id="0">
          <w:tblGrid>
            <w:gridCol w:w="2475"/>
          </w:tblGrid>
        </w:tblGridChange>
      </w:tblGrid>
      <w:tr>
        <w:trPr>
          <w:cantSplit w:val="0"/>
          <w:tblHeader w:val="0"/>
        </w:trPr>
        <w:tc>
          <w:tcPr>
            <w:tcBorders>
              <w:top w:color="1155cc" w:space="0" w:sz="18" w:val="single"/>
              <w:left w:color="1155cc" w:space="0" w:sz="18" w:val="single"/>
              <w:bottom w:color="1155cc" w:space="0" w:sz="18" w:val="single"/>
              <w:right w:color="1155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4"/>
                <w:szCs w:val="24"/>
              </w:rPr>
            </w:pPr>
            <w:r w:rsidDel="00000000" w:rsidR="00000000" w:rsidRPr="00000000">
              <w:rPr>
                <w:b w:val="1"/>
                <w:color w:val="1155cc"/>
                <w:sz w:val="24"/>
                <w:szCs w:val="24"/>
                <w:rtl w:val="0"/>
              </w:rPr>
              <w:t xml:space="preserve">Dossier n°: ……..</w:t>
            </w:r>
          </w:p>
        </w:tc>
      </w:tr>
    </w:tbl>
    <w:p w:rsidR="00000000" w:rsidDel="00000000" w:rsidP="00000000" w:rsidRDefault="00000000" w:rsidRPr="00000000" w14:paraId="000000A5">
      <w:pPr>
        <w:jc w:val="center"/>
        <w:rPr>
          <w:sz w:val="24"/>
          <w:szCs w:val="24"/>
        </w:rPr>
      </w:pPr>
      <w:r w:rsidDel="00000000" w:rsidR="00000000" w:rsidRPr="00000000">
        <w:rPr>
          <w:rtl w:val="0"/>
        </w:rPr>
      </w:r>
    </w:p>
    <w:tbl>
      <w:tblPr>
        <w:tblStyle w:val="Table9"/>
        <w:tblW w:w="64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0"/>
        <w:tblGridChange w:id="0">
          <w:tblGrid>
            <w:gridCol w:w="6450"/>
          </w:tblGrid>
        </w:tblGridChange>
      </w:tblGrid>
      <w:tr>
        <w:trPr>
          <w:cantSplit w:val="0"/>
          <w:trHeight w:val="614.970703125" w:hRule="atLeast"/>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fc6ae"/>
                <w:sz w:val="30"/>
                <w:szCs w:val="30"/>
              </w:rPr>
            </w:pPr>
            <w:r w:rsidDel="00000000" w:rsidR="00000000" w:rsidRPr="00000000">
              <w:rPr>
                <w:b w:val="1"/>
                <w:color w:val="0fc6ae"/>
                <w:sz w:val="30"/>
                <w:szCs w:val="30"/>
                <w:rtl w:val="0"/>
              </w:rPr>
              <w:t xml:space="preserve">Situation familiale</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Veuillez cocher la situation correspondante:</w:t>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Fonts w:ascii="Fira Mono" w:cs="Fira Mono" w:eastAsia="Fira Mono" w:hAnsi="Fira Mono"/>
          <w:sz w:val="24"/>
          <w:szCs w:val="24"/>
          <w:rtl w:val="0"/>
        </w:rPr>
        <w:t xml:space="preserve">⭘ Célibataire                                    ⭘ Pacsé.e                                     ⭘ Marié.e                 </w:t>
      </w:r>
    </w:p>
    <w:p w:rsidR="00000000" w:rsidDel="00000000" w:rsidP="00000000" w:rsidRDefault="00000000" w:rsidRPr="00000000" w14:paraId="000000AC">
      <w:pPr>
        <w:rPr>
          <w:sz w:val="24"/>
          <w:szCs w:val="24"/>
        </w:rPr>
      </w:pPr>
      <w:r w:rsidDel="00000000" w:rsidR="00000000" w:rsidRPr="00000000">
        <w:rPr>
          <w:rFonts w:ascii="Fira Mono" w:cs="Fira Mono" w:eastAsia="Fira Mono" w:hAnsi="Fira Mono"/>
          <w:sz w:val="24"/>
          <w:szCs w:val="24"/>
          <w:rtl w:val="0"/>
        </w:rPr>
        <w:t xml:space="preserve">                          ⭘ Divorcé.e                                   ⭘ En concubinage                                                 </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Le cas échéant, nombre d’enfant(s) à charge:</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Quel type de logement occupez-vous ?</w:t>
      </w:r>
    </w:p>
    <w:p w:rsidR="00000000" w:rsidDel="00000000" w:rsidP="00000000" w:rsidRDefault="00000000" w:rsidRPr="00000000" w14:paraId="000000B2">
      <w:pPr>
        <w:rPr>
          <w:b w:val="1"/>
          <w:sz w:val="20"/>
          <w:szCs w:val="20"/>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Fonts w:ascii="Fira Mono" w:cs="Fira Mono" w:eastAsia="Fira Mono" w:hAnsi="Fira Mono"/>
          <w:sz w:val="24"/>
          <w:szCs w:val="24"/>
          <w:rtl w:val="0"/>
        </w:rPr>
        <w:t xml:space="preserve">   ⭘ Crous                                  ⭘ Particulier                              ⭘ Domicile parental</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ind w:firstLine="720"/>
        <w:rPr>
          <w:sz w:val="24"/>
          <w:szCs w:val="24"/>
        </w:rPr>
      </w:pPr>
      <w:r w:rsidDel="00000000" w:rsidR="00000000" w:rsidRPr="00000000">
        <w:rPr>
          <w:rFonts w:ascii="Fira Mono" w:cs="Fira Mono" w:eastAsia="Fira Mono" w:hAnsi="Fira Mono"/>
          <w:sz w:val="24"/>
          <w:szCs w:val="24"/>
          <w:rtl w:val="0"/>
        </w:rPr>
        <w:t xml:space="preserve">⭘ Foyer </w:t>
        <w:tab/>
        <w:tab/>
        <w:t xml:space="preserve">⭘ Colocation</w:t>
        <w:tab/>
        <w:tab/>
        <w:t xml:space="preserve">       ⭘ Autre </w:t>
        <w:tab/>
        <w:tab/>
        <w:br w:type="textWrapping"/>
        <w:br w:type="textWrapping"/>
        <w:t xml:space="preserve">Si autre, précisez : </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Etes-vous boursier.ère ?</w:t>
      </w:r>
    </w:p>
    <w:p w:rsidR="00000000" w:rsidDel="00000000" w:rsidP="00000000" w:rsidRDefault="00000000" w:rsidRPr="00000000" w14:paraId="000000B9">
      <w:pPr>
        <w:rPr>
          <w:b w:val="1"/>
          <w:sz w:val="20"/>
          <w:szCs w:val="20"/>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Fonts w:ascii="Fira Mono" w:cs="Fira Mono" w:eastAsia="Fira Mono" w:hAnsi="Fira Mono"/>
          <w:sz w:val="24"/>
          <w:szCs w:val="24"/>
          <w:rtl w:val="0"/>
        </w:rPr>
        <w:t xml:space="preserve">     ⭘ Oui                                           ⭘ Non</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Faites-vous une déclaration fiscale indépendante ?</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Fonts w:ascii="Fira Mono" w:cs="Fira Mono" w:eastAsia="Fira Mono" w:hAnsi="Fira Mono"/>
          <w:sz w:val="24"/>
          <w:szCs w:val="24"/>
          <w:rtl w:val="0"/>
        </w:rPr>
        <w:t xml:space="preserve">     ⭘ Oui                                           ⭘ Non</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Si oui, dernier montant déclaré: </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Exercez-vous régulièrement une activité salariée?</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Fonts w:ascii="Fira Mono" w:cs="Fira Mono" w:eastAsia="Fira Mono" w:hAnsi="Fira Mono"/>
          <w:sz w:val="24"/>
          <w:szCs w:val="24"/>
          <w:rtl w:val="0"/>
        </w:rPr>
        <w:t xml:space="preserve">     ⭘ Oui                                           ⭘ Non</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Si oui, type de contrat (entourez):        CDI                 CDD                 Intérim</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i w:val="1"/>
          <w:sz w:val="24"/>
          <w:szCs w:val="24"/>
          <w:rtl w:val="0"/>
        </w:rPr>
        <w:t xml:space="preserve">Début:         /         /               Fin:          /          /                  Temps de travail:</w:t>
      </w: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
          <w:szCs w:val="2"/>
        </w:rPr>
      </w:pPr>
      <w:r w:rsidDel="00000000" w:rsidR="00000000" w:rsidRPr="00000000">
        <w:rPr>
          <w:b w:val="1"/>
          <w:sz w:val="30"/>
          <w:szCs w:val="30"/>
          <w:u w:val="single"/>
          <w:rtl w:val="0"/>
        </w:rPr>
        <w:t xml:space="preserve">Etudes :</w:t>
      </w:r>
      <w:r w:rsidDel="00000000" w:rsidR="00000000" w:rsidRPr="00000000">
        <w:rPr>
          <w:rtl w:val="0"/>
        </w:rPr>
      </w:r>
    </w:p>
    <w:p w:rsidR="00000000" w:rsidDel="00000000" w:rsidP="00000000" w:rsidRDefault="00000000" w:rsidRPr="00000000" w14:paraId="000000CF">
      <w:pPr>
        <w:rPr>
          <w:sz w:val="10"/>
          <w:szCs w:val="10"/>
        </w:rPr>
      </w:pPr>
      <w:r w:rsidDel="00000000" w:rsidR="00000000" w:rsidRPr="00000000">
        <w:rPr>
          <w:rtl w:val="0"/>
        </w:rPr>
      </w:r>
    </w:p>
    <w:tbl>
      <w:tblPr>
        <w:tblStyle w:val="Table10"/>
        <w:tblW w:w="11175.0" w:type="dxa"/>
        <w:jc w:val="left"/>
        <w:tblInd w:w="-9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830"/>
        <w:gridCol w:w="1920"/>
        <w:gridCol w:w="1395"/>
        <w:gridCol w:w="1335"/>
        <w:gridCol w:w="1455"/>
        <w:gridCol w:w="1620"/>
        <w:tblGridChange w:id="0">
          <w:tblGrid>
            <w:gridCol w:w="1620"/>
            <w:gridCol w:w="1830"/>
            <w:gridCol w:w="1920"/>
            <w:gridCol w:w="1395"/>
            <w:gridCol w:w="1335"/>
            <w:gridCol w:w="1455"/>
            <w:gridCol w:w="1620"/>
          </w:tblGrid>
        </w:tblGridChange>
      </w:tblGrid>
      <w:tr>
        <w:trPr>
          <w:cantSplit w:val="0"/>
          <w:tblHeader w:val="0"/>
        </w:trPr>
        <w:tc>
          <w:tcPr>
            <w:shd w:fill="0fc6ae"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4"/>
                <w:szCs w:val="24"/>
              </w:rPr>
            </w:pPr>
            <w:r w:rsidDel="00000000" w:rsidR="00000000" w:rsidRPr="00000000">
              <w:rPr>
                <w:sz w:val="24"/>
                <w:szCs w:val="24"/>
                <w:rtl w:val="0"/>
              </w:rPr>
              <w:t xml:space="preserve">Année Universitaire</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4"/>
                <w:szCs w:val="24"/>
              </w:rPr>
            </w:pPr>
            <w:r w:rsidDel="00000000" w:rsidR="00000000" w:rsidRPr="00000000">
              <w:rPr>
                <w:sz w:val="24"/>
                <w:szCs w:val="24"/>
                <w:rtl w:val="0"/>
              </w:rPr>
              <w:t xml:space="preserve">Niveau d’études</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sz w:val="24"/>
                <w:szCs w:val="24"/>
                <w:rtl w:val="0"/>
              </w:rPr>
              <w:t xml:space="preserve">Nom de l’établissement, filière, etc</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sz w:val="24"/>
                <w:szCs w:val="24"/>
              </w:rPr>
            </w:pPr>
            <w:r w:rsidDel="00000000" w:rsidR="00000000" w:rsidRPr="00000000">
              <w:rPr>
                <w:sz w:val="24"/>
                <w:szCs w:val="24"/>
                <w:rtl w:val="0"/>
              </w:rPr>
              <w:t xml:space="preserve">Résultat admis</w:t>
            </w:r>
          </w:p>
          <w:p w:rsidR="00000000" w:rsidDel="00000000" w:rsidP="00000000" w:rsidRDefault="00000000" w:rsidRPr="00000000" w14:paraId="000000D4">
            <w:pPr>
              <w:widowControl w:val="0"/>
              <w:spacing w:line="240" w:lineRule="auto"/>
              <w:jc w:val="center"/>
              <w:rPr>
                <w:sz w:val="24"/>
                <w:szCs w:val="24"/>
              </w:rPr>
            </w:pPr>
            <w:r w:rsidDel="00000000" w:rsidR="00000000" w:rsidRPr="00000000">
              <w:rPr>
                <w:sz w:val="24"/>
                <w:szCs w:val="24"/>
                <w:rtl w:val="0"/>
              </w:rPr>
              <w:t xml:space="preserve">oui/non</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sz w:val="24"/>
                <w:szCs w:val="24"/>
              </w:rPr>
            </w:pPr>
            <w:r w:rsidDel="00000000" w:rsidR="00000000" w:rsidRPr="00000000">
              <w:rPr>
                <w:sz w:val="24"/>
                <w:szCs w:val="24"/>
                <w:rtl w:val="0"/>
              </w:rPr>
              <w:t xml:space="preserve">Boursier.ère</w:t>
            </w:r>
          </w:p>
          <w:p w:rsidR="00000000" w:rsidDel="00000000" w:rsidP="00000000" w:rsidRDefault="00000000" w:rsidRPr="00000000" w14:paraId="000000D6">
            <w:pPr>
              <w:widowControl w:val="0"/>
              <w:spacing w:line="240" w:lineRule="auto"/>
              <w:jc w:val="center"/>
              <w:rPr>
                <w:sz w:val="24"/>
                <w:szCs w:val="24"/>
              </w:rPr>
            </w:pPr>
            <w:r w:rsidDel="00000000" w:rsidR="00000000" w:rsidRPr="00000000">
              <w:rPr>
                <w:sz w:val="24"/>
                <w:szCs w:val="24"/>
                <w:rtl w:val="0"/>
              </w:rPr>
              <w:t xml:space="preserve">oui/non</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24"/>
                <w:szCs w:val="24"/>
              </w:rPr>
            </w:pPr>
            <w:r w:rsidDel="00000000" w:rsidR="00000000" w:rsidRPr="00000000">
              <w:rPr>
                <w:sz w:val="24"/>
                <w:szCs w:val="24"/>
                <w:rtl w:val="0"/>
              </w:rPr>
              <w:t xml:space="preserve">Logé.e en résidence universitaire Crous?</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sz w:val="24"/>
                <w:szCs w:val="24"/>
              </w:rPr>
            </w:pPr>
            <w:r w:rsidDel="00000000" w:rsidR="00000000" w:rsidRPr="00000000">
              <w:rPr>
                <w:sz w:val="24"/>
                <w:szCs w:val="24"/>
                <w:rtl w:val="0"/>
              </w:rPr>
              <w:t xml:space="preserve">Déjà bénéficiaire de l’AGORAé</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24"/>
                <w:szCs w:val="24"/>
              </w:rPr>
            </w:pPr>
            <w:r w:rsidDel="00000000" w:rsidR="00000000" w:rsidRPr="00000000">
              <w:rPr>
                <w:sz w:val="24"/>
                <w:szCs w:val="24"/>
                <w:rtl w:val="0"/>
              </w:rPr>
              <w:t xml:space="preserve">2020/2021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4"/>
                <w:szCs w:val="24"/>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sz w:val="24"/>
                <w:szCs w:val="24"/>
              </w:rPr>
            </w:pPr>
            <w:r w:rsidDel="00000000" w:rsidR="00000000" w:rsidRPr="00000000">
              <w:rPr>
                <w:sz w:val="24"/>
                <w:szCs w:val="24"/>
                <w:rtl w:val="0"/>
              </w:rPr>
              <w:t xml:space="preserve">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b w:val="1"/>
          <w:sz w:val="30"/>
          <w:szCs w:val="30"/>
          <w:u w:val="single"/>
        </w:rPr>
      </w:pPr>
      <w:r w:rsidDel="00000000" w:rsidR="00000000" w:rsidRPr="00000000">
        <w:rPr>
          <w:b w:val="1"/>
          <w:sz w:val="30"/>
          <w:szCs w:val="30"/>
          <w:u w:val="single"/>
          <w:rtl w:val="0"/>
        </w:rPr>
        <w:t xml:space="preserve">Composition du foyer :</w:t>
      </w:r>
    </w:p>
    <w:p w:rsidR="00000000" w:rsidDel="00000000" w:rsidP="00000000" w:rsidRDefault="00000000" w:rsidRPr="00000000" w14:paraId="000000EA">
      <w:pPr>
        <w:rPr>
          <w:sz w:val="20"/>
          <w:szCs w:val="20"/>
        </w:rPr>
      </w:pPr>
      <w:r w:rsidDel="00000000" w:rsidR="00000000" w:rsidRPr="00000000">
        <w:rPr>
          <w:sz w:val="20"/>
          <w:szCs w:val="20"/>
          <w:rtl w:val="0"/>
        </w:rPr>
        <w:t xml:space="preserve">S’entend comme le foyer du demandeur/de la demandeuse, c’est-à-dire lui/elle, la personne avec qui il/elle est en concubinage, marié.e ou pacsé.e et leur enfants</w:t>
      </w:r>
    </w:p>
    <w:p w:rsidR="00000000" w:rsidDel="00000000" w:rsidP="00000000" w:rsidRDefault="00000000" w:rsidRPr="00000000" w14:paraId="000000EB">
      <w:pPr>
        <w:rPr/>
      </w:pPr>
      <w:r w:rsidDel="00000000" w:rsidR="00000000" w:rsidRPr="00000000">
        <w:rPr>
          <w:rtl w:val="0"/>
        </w:rPr>
      </w:r>
    </w:p>
    <w:tbl>
      <w:tblPr>
        <w:tblStyle w:val="Table11"/>
        <w:tblW w:w="1081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425"/>
        <w:gridCol w:w="1695"/>
        <w:gridCol w:w="1845"/>
        <w:gridCol w:w="3660"/>
        <w:tblGridChange w:id="0">
          <w:tblGrid>
            <w:gridCol w:w="2190"/>
            <w:gridCol w:w="1425"/>
            <w:gridCol w:w="1695"/>
            <w:gridCol w:w="1845"/>
            <w:gridCol w:w="3660"/>
          </w:tblGrid>
        </w:tblGridChange>
      </w:tblGrid>
      <w:tr>
        <w:trPr>
          <w:cantSplit w:val="0"/>
          <w:tblHeader w:val="0"/>
        </w:trPr>
        <w:tc>
          <w:tcPr>
            <w:shd w:fill="0fc6ae"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Personnes vivant dans le foyer</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Âge</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Lien de parenté</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Activité/Scolarité</w:t>
            </w:r>
          </w:p>
        </w:tc>
        <w:tc>
          <w:tcPr>
            <w:shd w:fill="0fc6ae"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Observations</w:t>
            </w:r>
          </w:p>
        </w:tc>
      </w:tr>
      <w:tr>
        <w:trPr>
          <w:cantSplit w:val="0"/>
          <w:trHeight w:val="7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r>
          </w:p>
        </w:tc>
      </w:tr>
      <w:tr>
        <w:trPr>
          <w:cantSplit w:val="0"/>
          <w:trHeight w:val="8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r>
      <w:tr>
        <w:trPr>
          <w:cantSplit w:val="0"/>
          <w:trHeight w:val="8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r>
          </w:p>
        </w:tc>
      </w:tr>
    </w:tbl>
    <w:p w:rsidR="00000000" w:rsidDel="00000000" w:rsidP="00000000" w:rsidRDefault="00000000" w:rsidRPr="00000000" w14:paraId="00000110">
      <w:pPr>
        <w:rPr>
          <w:sz w:val="2"/>
          <w:szCs w:val="2"/>
        </w:rPr>
      </w:pPr>
      <w:r w:rsidDel="00000000" w:rsidR="00000000" w:rsidRPr="00000000">
        <w:rPr>
          <w:rtl w:val="0"/>
        </w:rPr>
      </w:r>
    </w:p>
    <w:p w:rsidR="00000000" w:rsidDel="00000000" w:rsidP="00000000" w:rsidRDefault="00000000" w:rsidRPr="00000000" w14:paraId="00000111">
      <w:pPr>
        <w:rPr>
          <w:sz w:val="2"/>
          <w:szCs w:val="2"/>
        </w:rPr>
      </w:pPr>
      <w:r w:rsidDel="00000000" w:rsidR="00000000" w:rsidRPr="00000000">
        <w:rPr>
          <w:rtl w:val="0"/>
        </w:rPr>
      </w:r>
    </w:p>
    <w:p w:rsidR="00000000" w:rsidDel="00000000" w:rsidP="00000000" w:rsidRDefault="00000000" w:rsidRPr="00000000" w14:paraId="00000112">
      <w:pPr>
        <w:rPr>
          <w:sz w:val="2"/>
          <w:szCs w:val="2"/>
        </w:rPr>
      </w:pPr>
      <w:r w:rsidDel="00000000" w:rsidR="00000000" w:rsidRPr="00000000">
        <w:rPr>
          <w:rtl w:val="0"/>
        </w:rPr>
      </w:r>
    </w:p>
    <w:p w:rsidR="00000000" w:rsidDel="00000000" w:rsidP="00000000" w:rsidRDefault="00000000" w:rsidRPr="00000000" w14:paraId="00000113">
      <w:pPr>
        <w:rPr>
          <w:sz w:val="2"/>
          <w:szCs w:val="2"/>
        </w:rPr>
      </w:pPr>
      <w:r w:rsidDel="00000000" w:rsidR="00000000" w:rsidRPr="00000000">
        <w:rPr>
          <w:rtl w:val="0"/>
        </w:rPr>
      </w:r>
    </w:p>
    <w:p w:rsidR="00000000" w:rsidDel="00000000" w:rsidP="00000000" w:rsidRDefault="00000000" w:rsidRPr="00000000" w14:paraId="00000114">
      <w:pPr>
        <w:rPr>
          <w:sz w:val="2"/>
          <w:szCs w:val="2"/>
        </w:rPr>
      </w:pPr>
      <w:r w:rsidDel="00000000" w:rsidR="00000000" w:rsidRPr="00000000">
        <w:rPr>
          <w:rtl w:val="0"/>
        </w:rPr>
      </w:r>
    </w:p>
    <w:p w:rsidR="00000000" w:rsidDel="00000000" w:rsidP="00000000" w:rsidRDefault="00000000" w:rsidRPr="00000000" w14:paraId="00000115">
      <w:pPr>
        <w:rPr>
          <w:sz w:val="2"/>
          <w:szCs w:val="2"/>
        </w:rPr>
      </w:pPr>
      <w:r w:rsidDel="00000000" w:rsidR="00000000" w:rsidRPr="00000000">
        <w:rPr>
          <w:rtl w:val="0"/>
        </w:rPr>
      </w:r>
    </w:p>
    <w:p w:rsidR="00000000" w:rsidDel="00000000" w:rsidP="00000000" w:rsidRDefault="00000000" w:rsidRPr="00000000" w14:paraId="00000116">
      <w:pPr>
        <w:rPr>
          <w:sz w:val="4"/>
          <w:szCs w:val="4"/>
        </w:rPr>
      </w:pPr>
      <w:r w:rsidDel="00000000" w:rsidR="00000000" w:rsidRPr="00000000">
        <w:rPr>
          <w:rtl w:val="0"/>
        </w:rPr>
      </w:r>
    </w:p>
    <w:p w:rsidR="00000000" w:rsidDel="00000000" w:rsidP="00000000" w:rsidRDefault="00000000" w:rsidRPr="00000000" w14:paraId="00000117">
      <w:pPr>
        <w:rPr>
          <w:sz w:val="4"/>
          <w:szCs w:val="4"/>
        </w:rPr>
      </w:pPr>
      <w:r w:rsidDel="00000000" w:rsidR="00000000" w:rsidRPr="00000000">
        <w:rPr>
          <w:rtl w:val="0"/>
        </w:rPr>
      </w:r>
    </w:p>
    <w:p w:rsidR="00000000" w:rsidDel="00000000" w:rsidP="00000000" w:rsidRDefault="00000000" w:rsidRPr="00000000" w14:paraId="00000118">
      <w:pPr>
        <w:jc w:val="left"/>
        <w:rPr>
          <w:sz w:val="24"/>
          <w:szCs w:val="24"/>
        </w:rPr>
      </w:pPr>
      <w:r w:rsidDel="00000000" w:rsidR="00000000" w:rsidRPr="00000000">
        <w:rPr>
          <w:sz w:val="24"/>
          <w:szCs w:val="24"/>
          <w:rtl w:val="0"/>
        </w:rPr>
        <w:t xml:space="preserve">Nombre de personnes prises en compte dans le calcul du reste à vivre (RAV) : ……..</w:t>
      </w:r>
    </w:p>
    <w:p w:rsidR="00000000" w:rsidDel="00000000" w:rsidP="00000000" w:rsidRDefault="00000000" w:rsidRPr="00000000" w14:paraId="00000119">
      <w:pPr>
        <w:jc w:val="left"/>
        <w:rPr/>
      </w:pPr>
      <w:r w:rsidDel="00000000" w:rsidR="00000000" w:rsidRPr="00000000">
        <w:rPr>
          <w:rtl w:val="0"/>
        </w:rPr>
      </w:r>
    </w:p>
    <w:p w:rsidR="00000000" w:rsidDel="00000000" w:rsidP="00000000" w:rsidRDefault="00000000" w:rsidRPr="00000000" w14:paraId="0000011A">
      <w:pPr>
        <w:jc w:val="left"/>
        <w:rPr/>
      </w:pPr>
      <w:r w:rsidDel="00000000" w:rsidR="00000000" w:rsidRPr="00000000">
        <w:rPr>
          <w:rtl w:val="0"/>
        </w:rPr>
      </w:r>
    </w:p>
    <w:p w:rsidR="00000000" w:rsidDel="00000000" w:rsidP="00000000" w:rsidRDefault="00000000" w:rsidRPr="00000000" w14:paraId="0000011B">
      <w:pPr>
        <w:jc w:val="left"/>
        <w:rPr/>
      </w:pPr>
      <w:r w:rsidDel="00000000" w:rsidR="00000000" w:rsidRPr="00000000">
        <w:rPr>
          <w:rtl w:val="0"/>
        </w:rPr>
      </w:r>
    </w:p>
    <w:p w:rsidR="00000000" w:rsidDel="00000000" w:rsidP="00000000" w:rsidRDefault="00000000" w:rsidRPr="00000000" w14:paraId="0000011C">
      <w:pPr>
        <w:jc w:val="left"/>
        <w:rPr/>
      </w:pPr>
      <w:r w:rsidDel="00000000" w:rsidR="00000000" w:rsidRPr="00000000">
        <w:rPr>
          <w:rtl w:val="0"/>
        </w:rPr>
      </w:r>
    </w:p>
    <w:p w:rsidR="00000000" w:rsidDel="00000000" w:rsidP="00000000" w:rsidRDefault="00000000" w:rsidRPr="00000000" w14:paraId="0000011D">
      <w:pPr>
        <w:jc w:val="left"/>
        <w:rPr/>
      </w:pPr>
      <w:r w:rsidDel="00000000" w:rsidR="00000000" w:rsidRPr="00000000">
        <w:rPr>
          <w:rtl w:val="0"/>
        </w:rPr>
      </w:r>
    </w:p>
    <w:p w:rsidR="00000000" w:rsidDel="00000000" w:rsidP="00000000" w:rsidRDefault="00000000" w:rsidRPr="00000000" w14:paraId="0000011E">
      <w:pPr>
        <w:jc w:val="left"/>
        <w:rPr/>
      </w:pPr>
      <w:r w:rsidDel="00000000" w:rsidR="00000000" w:rsidRPr="00000000">
        <w:rPr>
          <w:rtl w:val="0"/>
        </w:rPr>
      </w:r>
    </w:p>
    <w:tbl>
      <w:tblPr>
        <w:tblStyle w:val="Table12"/>
        <w:tblW w:w="76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35"/>
        <w:tblGridChange w:id="0">
          <w:tblGrid>
            <w:gridCol w:w="7635"/>
          </w:tblGrid>
        </w:tblGridChange>
      </w:tblGrid>
      <w:tr>
        <w:trPr>
          <w:cantSplit w:val="0"/>
          <w:trHeight w:val="562.96875" w:hRule="atLeast"/>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fc6ae"/>
              </w:rPr>
            </w:pPr>
            <w:r w:rsidDel="00000000" w:rsidR="00000000" w:rsidRPr="00000000">
              <w:rPr>
                <w:b w:val="1"/>
                <w:color w:val="0fc6ae"/>
                <w:sz w:val="32"/>
                <w:szCs w:val="32"/>
                <w:rtl w:val="0"/>
              </w:rPr>
              <w:t xml:space="preserve">Calcul des ressources par mois </w:t>
            </w:r>
            <w:r w:rsidDel="00000000" w:rsidR="00000000" w:rsidRPr="00000000">
              <w:rPr>
                <w:b w:val="1"/>
                <w:color w:val="0fc6ae"/>
                <w:rtl w:val="0"/>
              </w:rPr>
              <w:t xml:space="preserve">(voir Annexe)</w:t>
            </w:r>
          </w:p>
        </w:tc>
      </w:tr>
    </w:tbl>
    <w:p w:rsidR="00000000" w:rsidDel="00000000" w:rsidP="00000000" w:rsidRDefault="00000000" w:rsidRPr="00000000" w14:paraId="00000120">
      <w:pPr>
        <w:jc w:val="left"/>
        <w:rPr>
          <w:i w:val="1"/>
          <w:sz w:val="12"/>
          <w:szCs w:val="12"/>
        </w:rPr>
      </w:pPr>
      <w:r w:rsidDel="00000000" w:rsidR="00000000" w:rsidRPr="00000000">
        <w:rPr>
          <w:rtl w:val="0"/>
        </w:rPr>
      </w:r>
    </w:p>
    <w:p w:rsidR="00000000" w:rsidDel="00000000" w:rsidP="00000000" w:rsidRDefault="00000000" w:rsidRPr="00000000" w14:paraId="00000121">
      <w:pPr>
        <w:jc w:val="left"/>
        <w:rPr>
          <w:sz w:val="20"/>
          <w:szCs w:val="20"/>
        </w:rPr>
      </w:pPr>
      <w:r w:rsidDel="00000000" w:rsidR="00000000" w:rsidRPr="00000000">
        <w:rPr>
          <w:sz w:val="20"/>
          <w:szCs w:val="20"/>
          <w:rtl w:val="0"/>
        </w:rPr>
        <w:t xml:space="preserve">Remplissez le tableau en fonction de votre situation personnelle, toutes les cases ne sont pas forcément à remplir.</w:t>
      </w:r>
    </w:p>
    <w:p w:rsidR="00000000" w:rsidDel="00000000" w:rsidP="00000000" w:rsidRDefault="00000000" w:rsidRPr="00000000" w14:paraId="00000122">
      <w:pPr>
        <w:jc w:val="left"/>
        <w:rPr>
          <w:sz w:val="20"/>
          <w:szCs w:val="20"/>
        </w:rPr>
      </w:pPr>
      <w:r w:rsidDel="00000000" w:rsidR="00000000" w:rsidRPr="00000000">
        <w:rPr>
          <w:rtl w:val="0"/>
        </w:rPr>
      </w:r>
    </w:p>
    <w:tbl>
      <w:tblPr>
        <w:tblStyle w:val="Table13"/>
        <w:tblW w:w="1110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2370"/>
        <w:gridCol w:w="3720"/>
        <w:gridCol w:w="1860"/>
        <w:tblGridChange w:id="0">
          <w:tblGrid>
            <w:gridCol w:w="3150"/>
            <w:gridCol w:w="2370"/>
            <w:gridCol w:w="3720"/>
            <w:gridCol w:w="1860"/>
          </w:tblGrid>
        </w:tblGridChange>
      </w:tblGrid>
      <w:tr>
        <w:trPr>
          <w:cantSplit w:val="0"/>
          <w:tblHeader w:val="0"/>
        </w:trPr>
        <w:tc>
          <w:tcPr>
            <w:shd w:fill="0fc6ae"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Ressources mensuelles</w:t>
            </w:r>
          </w:p>
        </w:tc>
        <w:tc>
          <w:tcPr>
            <w:shd w:fill="0fc6ae"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Montant</w:t>
            </w:r>
          </w:p>
        </w:tc>
        <w:tc>
          <w:tcPr>
            <w:shd w:fill="0fc6ae"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Charges mensuelles</w:t>
            </w:r>
          </w:p>
        </w:tc>
        <w:tc>
          <w:tcPr>
            <w:shd w:fill="0fc6ae"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Montant</w:t>
            </w:r>
          </w:p>
        </w:tc>
      </w:tr>
      <w:tr>
        <w:trPr>
          <w:cantSplit w:val="0"/>
          <w:trHeight w:val="7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Loyer (sans déduction APL ou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38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CAF Allocation Logement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Electricité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Gaz</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Aides familiales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Téléphone portable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CAF Allocation familiales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Allocation adulte handicapé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Mutuelle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Indemnités de chômage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Assurance logement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Prêt bancaire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Assurance véhicule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Autres (économies, travail saisonnier…)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Frais de scolarité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Frais de transport ou carburant (seulement pour emploi et études)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Emprunts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Trop-perçu CAF/CROUS ou autres à rembourser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Taxe d’habitation / impôts sur le revenu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Frais de garde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Autres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0fc6ae"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w:t>
            </w:r>
          </w:p>
        </w:tc>
        <w:tc>
          <w:tcPr>
            <w:shd w:fill="0fc6ae"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0fc6ae"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w:t>
            </w:r>
          </w:p>
        </w:tc>
        <w:tc>
          <w:tcPr>
            <w:shd w:fill="0fc6ae"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6B">
      <w:pPr>
        <w:rPr>
          <w:sz w:val="20"/>
          <w:szCs w:val="20"/>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b w:val="1"/>
          <w:sz w:val="24"/>
          <w:szCs w:val="24"/>
          <w:u w:val="single"/>
          <w:rtl w:val="0"/>
        </w:rPr>
        <w:t xml:space="preserve">Formule de calcul de votre RAV journalier:</w:t>
      </w:r>
      <w:r w:rsidDel="00000000" w:rsidR="00000000" w:rsidRPr="00000000">
        <w:rPr>
          <w:sz w:val="24"/>
          <w:szCs w:val="24"/>
          <w:rtl w:val="0"/>
        </w:rPr>
        <w:t xml:space="preserve"> </w:t>
      </w:r>
    </w:p>
    <w:p w:rsidR="00000000" w:rsidDel="00000000" w:rsidP="00000000" w:rsidRDefault="00000000" w:rsidRPr="00000000" w14:paraId="0000016D">
      <w:pPr>
        <w:rPr>
          <w:sz w:val="10"/>
          <w:szCs w:val="10"/>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sz w:val="24"/>
          <w:szCs w:val="24"/>
          <w:rtl w:val="0"/>
        </w:rPr>
        <w:t xml:space="preserve">(( Ressources - Charges ) / Nombre de personne dans le foyer ) /30 </w:t>
      </w:r>
    </w:p>
    <w:p w:rsidR="00000000" w:rsidDel="00000000" w:rsidP="00000000" w:rsidRDefault="00000000" w:rsidRPr="00000000" w14:paraId="0000016F">
      <w:pPr>
        <w:rPr>
          <w:sz w:val="20"/>
          <w:szCs w:val="20"/>
        </w:rPr>
      </w:pPr>
      <w:r w:rsidDel="00000000" w:rsidR="00000000" w:rsidRPr="00000000">
        <w:rPr>
          <w:rtl w:val="0"/>
        </w:rPr>
      </w:r>
    </w:p>
    <w:p w:rsidR="00000000" w:rsidDel="00000000" w:rsidP="00000000" w:rsidRDefault="00000000" w:rsidRPr="00000000" w14:paraId="00000170">
      <w:pPr>
        <w:rPr/>
      </w:pPr>
      <w:r w:rsidDel="00000000" w:rsidR="00000000" w:rsidRPr="00000000">
        <w:rPr>
          <w:sz w:val="24"/>
          <w:szCs w:val="24"/>
          <w:rtl w:val="0"/>
        </w:rPr>
        <w:t xml:space="preserve">Votre RAV : ……………...€/jour</w:t>
      </w: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color w:val="0fc6ae"/>
                <w:sz w:val="32"/>
                <w:szCs w:val="32"/>
              </w:rPr>
            </w:pPr>
            <w:r w:rsidDel="00000000" w:rsidR="00000000" w:rsidRPr="00000000">
              <w:rPr>
                <w:b w:val="1"/>
                <w:color w:val="0fc6ae"/>
                <w:sz w:val="32"/>
                <w:szCs w:val="32"/>
                <w:rtl w:val="0"/>
              </w:rPr>
              <w:t xml:space="preserve">Motivations de la demande</w:t>
            </w:r>
          </w:p>
        </w:tc>
      </w:tr>
    </w:tbl>
    <w:p w:rsidR="00000000" w:rsidDel="00000000" w:rsidP="00000000" w:rsidRDefault="00000000" w:rsidRPr="00000000" w14:paraId="00000172">
      <w:pPr>
        <w:rPr>
          <w:sz w:val="10"/>
          <w:szCs w:val="10"/>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sz w:val="20"/>
          <w:szCs w:val="20"/>
          <w:rtl w:val="0"/>
        </w:rPr>
        <w:t xml:space="preserve">Cette partie nous permettra de nous rendre compte de votre situation personnelle et de mieux comprendre vos besoins. Elle nous permettra d’apporter une réponse adaptée. La notion de projet personnel est très importante dans le projet AGORAé. Ainsi si vous souhaitez passer votre permis, effectuer un stage à l’étranger, réduire votre salariat et que cela a une forte influence sur votre budget, faites nous en part ! </w:t>
      </w: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numPr>
          <w:ilvl w:val="0"/>
          <w:numId w:val="1"/>
        </w:numPr>
        <w:ind w:left="720" w:hanging="360"/>
        <w:rPr>
          <w:sz w:val="24"/>
          <w:szCs w:val="24"/>
          <w:u w:val="none"/>
        </w:rPr>
      </w:pPr>
      <w:r w:rsidDel="00000000" w:rsidR="00000000" w:rsidRPr="00000000">
        <w:rPr>
          <w:sz w:val="24"/>
          <w:szCs w:val="24"/>
          <w:rtl w:val="0"/>
        </w:rPr>
        <w:t xml:space="preserve">Pour quelles raisons souhaitez-vous bénéficier de l’AGORAé ? </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numPr>
          <w:ilvl w:val="0"/>
          <w:numId w:val="1"/>
        </w:numPr>
        <w:ind w:left="720" w:hanging="360"/>
        <w:rPr>
          <w:sz w:val="24"/>
          <w:szCs w:val="24"/>
          <w:u w:val="none"/>
        </w:rPr>
      </w:pPr>
      <w:r w:rsidDel="00000000" w:rsidR="00000000" w:rsidRPr="00000000">
        <w:rPr>
          <w:sz w:val="24"/>
          <w:szCs w:val="24"/>
          <w:rtl w:val="0"/>
        </w:rPr>
        <w:t xml:space="preserve">Avez-vous un projet que l’AGORAé et/ou ses bénévoles vous permettrai(en)t d’accomplir ? Si oui le(s)quel(s) ?</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numPr>
          <w:ilvl w:val="0"/>
          <w:numId w:val="1"/>
        </w:numPr>
        <w:ind w:left="720" w:hanging="360"/>
        <w:rPr>
          <w:sz w:val="24"/>
          <w:szCs w:val="24"/>
          <w:u w:val="none"/>
        </w:rPr>
      </w:pPr>
      <w:r w:rsidDel="00000000" w:rsidR="00000000" w:rsidRPr="00000000">
        <w:rPr>
          <w:sz w:val="24"/>
          <w:szCs w:val="24"/>
          <w:rtl w:val="0"/>
        </w:rPr>
        <w:t xml:space="preserve">Dans quelle mesure et de quelle(s) façon(s) souhaiteriez-vous prendre part au projet AGORAé ? Comment souhaitez-vous utiliser les économies générées grâce à elle ?</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numPr>
          <w:ilvl w:val="0"/>
          <w:numId w:val="1"/>
        </w:numPr>
        <w:ind w:left="720" w:hanging="360"/>
        <w:rPr>
          <w:sz w:val="24"/>
          <w:szCs w:val="24"/>
          <w:u w:val="none"/>
        </w:rPr>
      </w:pPr>
      <w:r w:rsidDel="00000000" w:rsidR="00000000" w:rsidRPr="00000000">
        <w:rPr>
          <w:sz w:val="24"/>
          <w:szCs w:val="24"/>
          <w:rtl w:val="0"/>
        </w:rPr>
        <w:t xml:space="preserve">Quels horaires vous conviendrez pour l’ouverture de l’AGORAé : </w:t>
      </w:r>
    </w:p>
    <w:p w:rsidR="00000000" w:rsidDel="00000000" w:rsidP="00000000" w:rsidRDefault="00000000" w:rsidRPr="00000000" w14:paraId="00000182">
      <w:pPr>
        <w:ind w:left="720" w:firstLine="0"/>
        <w:rPr>
          <w:i w:val="1"/>
          <w:sz w:val="24"/>
          <w:szCs w:val="24"/>
        </w:rPr>
      </w:pPr>
      <w:r w:rsidDel="00000000" w:rsidR="00000000" w:rsidRPr="00000000">
        <w:rPr>
          <w:i w:val="1"/>
          <w:sz w:val="24"/>
          <w:szCs w:val="24"/>
          <w:rtl w:val="0"/>
        </w:rPr>
        <w:t xml:space="preserve">(Indiquez une plage horaire. Par exemple : 10h-12h)</w:t>
      </w:r>
    </w:p>
    <w:p w:rsidR="00000000" w:rsidDel="00000000" w:rsidP="00000000" w:rsidRDefault="00000000" w:rsidRPr="00000000" w14:paraId="00000183">
      <w:pPr>
        <w:numPr>
          <w:ilvl w:val="0"/>
          <w:numId w:val="2"/>
        </w:numPr>
        <w:ind w:left="1440" w:hanging="360"/>
        <w:rPr>
          <w:sz w:val="24"/>
          <w:szCs w:val="24"/>
        </w:rPr>
      </w:pPr>
      <w:r w:rsidDel="00000000" w:rsidR="00000000" w:rsidRPr="00000000">
        <w:rPr>
          <w:sz w:val="24"/>
          <w:szCs w:val="24"/>
          <w:rtl w:val="0"/>
        </w:rPr>
        <w:t xml:space="preserve">le lundi : </w:t>
      </w:r>
      <w:r w:rsidDel="00000000" w:rsidR="00000000" w:rsidRPr="00000000">
        <w:rPr>
          <w:rtl w:val="0"/>
        </w:rPr>
      </w:r>
    </w:p>
    <w:p w:rsidR="00000000" w:rsidDel="00000000" w:rsidP="00000000" w:rsidRDefault="00000000" w:rsidRPr="00000000" w14:paraId="00000184">
      <w:pPr>
        <w:numPr>
          <w:ilvl w:val="0"/>
          <w:numId w:val="2"/>
        </w:numPr>
        <w:ind w:left="1440" w:hanging="360"/>
        <w:rPr>
          <w:u w:val="none"/>
        </w:rPr>
      </w:pPr>
      <w:r w:rsidDel="00000000" w:rsidR="00000000" w:rsidRPr="00000000">
        <w:rPr>
          <w:rtl w:val="0"/>
        </w:rPr>
        <w:t xml:space="preserve">le mardi : </w:t>
      </w:r>
    </w:p>
    <w:p w:rsidR="00000000" w:rsidDel="00000000" w:rsidP="00000000" w:rsidRDefault="00000000" w:rsidRPr="00000000" w14:paraId="00000185">
      <w:pPr>
        <w:numPr>
          <w:ilvl w:val="0"/>
          <w:numId w:val="2"/>
        </w:numPr>
        <w:ind w:left="1440" w:hanging="360"/>
        <w:rPr>
          <w:u w:val="none"/>
        </w:rPr>
      </w:pPr>
      <w:r w:rsidDel="00000000" w:rsidR="00000000" w:rsidRPr="00000000">
        <w:rPr>
          <w:rtl w:val="0"/>
        </w:rPr>
        <w:t xml:space="preserve">le mercredi : </w:t>
      </w:r>
    </w:p>
    <w:p w:rsidR="00000000" w:rsidDel="00000000" w:rsidP="00000000" w:rsidRDefault="00000000" w:rsidRPr="00000000" w14:paraId="00000186">
      <w:pPr>
        <w:numPr>
          <w:ilvl w:val="0"/>
          <w:numId w:val="2"/>
        </w:numPr>
        <w:ind w:left="1440" w:hanging="360"/>
        <w:rPr>
          <w:u w:val="none"/>
        </w:rPr>
      </w:pPr>
      <w:r w:rsidDel="00000000" w:rsidR="00000000" w:rsidRPr="00000000">
        <w:rPr>
          <w:rtl w:val="0"/>
        </w:rPr>
        <w:t xml:space="preserve">le jeudi : </w:t>
      </w:r>
    </w:p>
    <w:p w:rsidR="00000000" w:rsidDel="00000000" w:rsidP="00000000" w:rsidRDefault="00000000" w:rsidRPr="00000000" w14:paraId="00000187">
      <w:pPr>
        <w:numPr>
          <w:ilvl w:val="0"/>
          <w:numId w:val="2"/>
        </w:numPr>
        <w:ind w:left="1440" w:hanging="360"/>
        <w:rPr>
          <w:u w:val="none"/>
        </w:rPr>
      </w:pPr>
      <w:r w:rsidDel="00000000" w:rsidR="00000000" w:rsidRPr="00000000">
        <w:rPr>
          <w:rtl w:val="0"/>
        </w:rPr>
        <w:t xml:space="preserve">le vendredi : </w:t>
      </w:r>
    </w:p>
    <w:p w:rsidR="00000000" w:rsidDel="00000000" w:rsidP="00000000" w:rsidRDefault="00000000" w:rsidRPr="00000000" w14:paraId="00000188">
      <w:pPr>
        <w:numPr>
          <w:ilvl w:val="0"/>
          <w:numId w:val="2"/>
        </w:numPr>
        <w:ind w:left="1440" w:hanging="360"/>
        <w:rPr>
          <w:u w:val="none"/>
        </w:rPr>
      </w:pPr>
      <w:r w:rsidDel="00000000" w:rsidR="00000000" w:rsidRPr="00000000">
        <w:rPr>
          <w:rtl w:val="0"/>
        </w:rPr>
        <w:t xml:space="preserve">le samedi :</w:t>
      </w:r>
    </w:p>
    <w:p w:rsidR="00000000" w:rsidDel="00000000" w:rsidP="00000000" w:rsidRDefault="00000000" w:rsidRPr="00000000" w14:paraId="00000189">
      <w:pPr>
        <w:ind w:left="0" w:firstLine="0"/>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735" w:hRule="atLeast"/>
          <w:tblHeader w:val="0"/>
        </w:trPr>
        <w:tc>
          <w:tcPr>
            <w:tcBorders>
              <w:top w:color="1155cc" w:space="0" w:sz="18" w:val="single"/>
              <w:left w:color="1155cc" w:space="0" w:sz="18" w:val="single"/>
              <w:bottom w:color="1155cc" w:space="0" w:sz="18" w:val="single"/>
              <w:right w:color="1155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24"/>
                <w:szCs w:val="24"/>
                <w:u w:val="single"/>
              </w:rPr>
            </w:pPr>
            <w:r w:rsidDel="00000000" w:rsidR="00000000" w:rsidRPr="00000000">
              <w:rPr>
                <w:b w:val="1"/>
                <w:color w:val="1155cc"/>
                <w:sz w:val="24"/>
                <w:szCs w:val="24"/>
                <w:u w:val="single"/>
                <w:rtl w:val="0"/>
              </w:rPr>
              <w:t xml:space="preserve">Cadre réservé à l’AGORAé</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16"/>
                <w:szCs w:val="16"/>
                <w:u w:val="singl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30"/>
                <w:szCs w:val="30"/>
                <w:u w:val="single"/>
              </w:rPr>
            </w:pPr>
            <w:r w:rsidDel="00000000" w:rsidR="00000000" w:rsidRPr="00000000">
              <w:rPr>
                <w:b w:val="1"/>
                <w:color w:val="1155cc"/>
                <w:sz w:val="30"/>
                <w:szCs w:val="30"/>
                <w:u w:val="single"/>
                <w:rtl w:val="0"/>
              </w:rPr>
              <w:t xml:space="preserve">Avis de la Commission:</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0"/>
                <w:szCs w:val="10"/>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 de la Commission:            /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Avis de la Commission:</w:t>
            </w:r>
            <w:r w:rsidDel="00000000" w:rsidR="00000000" w:rsidRPr="00000000">
              <w:rPr>
                <w:rtl w:val="0"/>
              </w:rPr>
              <w:t xml:space="preserve">           </w:t>
            </w:r>
            <w:r w:rsidDel="00000000" w:rsidR="00000000" w:rsidRPr="00000000">
              <w:rPr>
                <w:b w:val="1"/>
                <w:sz w:val="34"/>
                <w:szCs w:val="34"/>
                <w:rtl w:val="0"/>
              </w:rPr>
              <w:t xml:space="preserve">𑨐 </w:t>
            </w:r>
            <w:r w:rsidDel="00000000" w:rsidR="00000000" w:rsidRPr="00000000">
              <w:rPr>
                <w:rtl w:val="0"/>
              </w:rPr>
              <w:t xml:space="preserve">FAVORABLE                </w:t>
            </w:r>
            <w:r w:rsidDel="00000000" w:rsidR="00000000" w:rsidRPr="00000000">
              <w:rPr>
                <w:b w:val="1"/>
                <w:sz w:val="34"/>
                <w:szCs w:val="34"/>
                <w:rtl w:val="0"/>
              </w:rPr>
              <w:t xml:space="preserve">𑨐  </w:t>
            </w:r>
            <w:r w:rsidDel="00000000" w:rsidR="00000000" w:rsidRPr="00000000">
              <w:rPr>
                <w:rtl w:val="0"/>
              </w:rPr>
              <w:t xml:space="preserve">DÉFAVORABLE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Montant du panier:</w:t>
            </w:r>
            <w:r w:rsidDel="00000000" w:rsidR="00000000" w:rsidRPr="00000000">
              <w:rPr>
                <w:rtl w:val="0"/>
              </w:rPr>
              <w:t xml:space="preserv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 refus, motif: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Visa des membres de la Commission: </w:t>
            </w:r>
            <w:r w:rsidDel="00000000" w:rsidR="00000000" w:rsidRPr="00000000">
              <w:rPr>
                <w:rtl w:val="0"/>
              </w:rPr>
            </w:r>
          </w:p>
        </w:tc>
      </w:tr>
    </w:tbl>
    <w:p w:rsidR="00000000" w:rsidDel="00000000" w:rsidP="00000000" w:rsidRDefault="00000000" w:rsidRPr="00000000" w14:paraId="00000197">
      <w:pPr>
        <w:jc w:val="left"/>
        <w:rPr>
          <w:b w:val="1"/>
          <w:color w:val="0fc6ae"/>
          <w:sz w:val="14"/>
          <w:szCs w:val="14"/>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fc6ae"/>
                <w:sz w:val="32"/>
                <w:szCs w:val="32"/>
              </w:rPr>
            </w:pPr>
            <w:r w:rsidDel="00000000" w:rsidR="00000000" w:rsidRPr="00000000">
              <w:rPr>
                <w:b w:val="1"/>
                <w:color w:val="0fc6ae"/>
                <w:sz w:val="32"/>
                <w:szCs w:val="32"/>
                <w:rtl w:val="0"/>
              </w:rPr>
              <w:t xml:space="preserve">Annexe</w:t>
            </w:r>
          </w:p>
        </w:tc>
      </w:tr>
    </w:tbl>
    <w:p w:rsidR="00000000" w:rsidDel="00000000" w:rsidP="00000000" w:rsidRDefault="00000000" w:rsidRPr="00000000" w14:paraId="00000199">
      <w:pPr>
        <w:rPr>
          <w:sz w:val="28"/>
          <w:szCs w:val="28"/>
        </w:rPr>
      </w:pPr>
      <w:r w:rsidDel="00000000" w:rsidR="00000000" w:rsidRPr="00000000">
        <w:rPr>
          <w:rtl w:val="0"/>
        </w:rPr>
      </w:r>
    </w:p>
    <w:p w:rsidR="00000000" w:rsidDel="00000000" w:rsidP="00000000" w:rsidRDefault="00000000" w:rsidRPr="00000000" w14:paraId="0000019A">
      <w:pPr>
        <w:rPr>
          <w:sz w:val="28"/>
          <w:szCs w:val="28"/>
        </w:rPr>
      </w:pPr>
      <w:r w:rsidDel="00000000" w:rsidR="00000000" w:rsidRPr="00000000">
        <w:rPr>
          <w:b w:val="1"/>
          <w:color w:val="0fc6ae"/>
          <w:sz w:val="28"/>
          <w:szCs w:val="28"/>
          <w:rtl w:val="0"/>
        </w:rPr>
        <w:t xml:space="preserve">Revenus :</w:t>
      </w:r>
      <w:r w:rsidDel="00000000" w:rsidR="00000000" w:rsidRPr="00000000">
        <w:rPr>
          <w:sz w:val="28"/>
          <w:szCs w:val="28"/>
          <w:rtl w:val="0"/>
        </w:rPr>
        <w:t xml:space="preserve"> si vous avez un travail rémunéré. </w:t>
      </w:r>
    </w:p>
    <w:p w:rsidR="00000000" w:rsidDel="00000000" w:rsidP="00000000" w:rsidRDefault="00000000" w:rsidRPr="00000000" w14:paraId="0000019B">
      <w:pPr>
        <w:rPr>
          <w:sz w:val="16"/>
          <w:szCs w:val="16"/>
        </w:rPr>
      </w:pPr>
      <w:r w:rsidDel="00000000" w:rsidR="00000000" w:rsidRPr="00000000">
        <w:rPr>
          <w:rtl w:val="0"/>
        </w:rPr>
      </w:r>
    </w:p>
    <w:p w:rsidR="00000000" w:rsidDel="00000000" w:rsidP="00000000" w:rsidRDefault="00000000" w:rsidRPr="00000000" w14:paraId="0000019C">
      <w:pPr>
        <w:rPr>
          <w:sz w:val="28"/>
          <w:szCs w:val="28"/>
        </w:rPr>
      </w:pPr>
      <w:r w:rsidDel="00000000" w:rsidR="00000000" w:rsidRPr="00000000">
        <w:rPr>
          <w:b w:val="1"/>
          <w:color w:val="0fc6ae"/>
          <w:sz w:val="28"/>
          <w:szCs w:val="28"/>
          <w:rtl w:val="0"/>
        </w:rPr>
        <w:t xml:space="preserve">Aides familiales :</w:t>
      </w:r>
      <w:r w:rsidDel="00000000" w:rsidR="00000000" w:rsidRPr="00000000">
        <w:rPr>
          <w:sz w:val="28"/>
          <w:szCs w:val="28"/>
          <w:rtl w:val="0"/>
        </w:rPr>
        <w:t xml:space="preserve"> cela concerne les aides financières que vous pouvez recevoir d’un membre de votre famille ou entourage. Veuillez joindre une attestation sur l'honneur des personnes qui vous aident financièrement. </w:t>
      </w:r>
    </w:p>
    <w:p w:rsidR="00000000" w:rsidDel="00000000" w:rsidP="00000000" w:rsidRDefault="00000000" w:rsidRPr="00000000" w14:paraId="0000019D">
      <w:pPr>
        <w:rPr>
          <w:sz w:val="16"/>
          <w:szCs w:val="16"/>
        </w:rPr>
      </w:pPr>
      <w:r w:rsidDel="00000000" w:rsidR="00000000" w:rsidRPr="00000000">
        <w:rPr>
          <w:rtl w:val="0"/>
        </w:rPr>
      </w:r>
    </w:p>
    <w:p w:rsidR="00000000" w:rsidDel="00000000" w:rsidP="00000000" w:rsidRDefault="00000000" w:rsidRPr="00000000" w14:paraId="0000019E">
      <w:pPr>
        <w:rPr>
          <w:sz w:val="28"/>
          <w:szCs w:val="28"/>
        </w:rPr>
      </w:pPr>
      <w:r w:rsidDel="00000000" w:rsidR="00000000" w:rsidRPr="00000000">
        <w:rPr>
          <w:b w:val="1"/>
          <w:color w:val="0fc6ae"/>
          <w:sz w:val="28"/>
          <w:szCs w:val="28"/>
          <w:rtl w:val="0"/>
        </w:rPr>
        <w:t xml:space="preserve">Emprunts ou prêt bancaire :</w:t>
      </w:r>
      <w:r w:rsidDel="00000000" w:rsidR="00000000" w:rsidRPr="00000000">
        <w:rPr>
          <w:sz w:val="28"/>
          <w:szCs w:val="28"/>
          <w:rtl w:val="0"/>
        </w:rPr>
        <w:t xml:space="preserve"> si vous remboursez un emprunt ou prêt bancaire, indiquez-nous le montant mensuel de celui-ci. Veuillez joindre une attestation de l'emprunt ou prêt bancaire, et de la somme à rembourser chaque mois. Pour tout montant « annuel » ou réglé en une seule fois, divisez-le en 12.</w:t>
      </w:r>
    </w:p>
    <w:p w:rsidR="00000000" w:rsidDel="00000000" w:rsidP="00000000" w:rsidRDefault="00000000" w:rsidRPr="00000000" w14:paraId="0000019F">
      <w:pPr>
        <w:rPr>
          <w:sz w:val="16"/>
          <w:szCs w:val="16"/>
        </w:rPr>
      </w:pPr>
      <w:r w:rsidDel="00000000" w:rsidR="00000000" w:rsidRPr="00000000">
        <w:rPr>
          <w:rtl w:val="0"/>
        </w:rPr>
      </w:r>
    </w:p>
    <w:p w:rsidR="00000000" w:rsidDel="00000000" w:rsidP="00000000" w:rsidRDefault="00000000" w:rsidRPr="00000000" w14:paraId="000001A0">
      <w:pPr>
        <w:rPr>
          <w:sz w:val="28"/>
          <w:szCs w:val="28"/>
        </w:rPr>
      </w:pPr>
      <w:r w:rsidDel="00000000" w:rsidR="00000000" w:rsidRPr="00000000">
        <w:rPr>
          <w:b w:val="1"/>
          <w:color w:val="0fc6ae"/>
          <w:sz w:val="28"/>
          <w:szCs w:val="28"/>
          <w:rtl w:val="0"/>
        </w:rPr>
        <w:t xml:space="preserve">APL :</w:t>
      </w:r>
      <w:r w:rsidDel="00000000" w:rsidR="00000000" w:rsidRPr="00000000">
        <w:rPr>
          <w:sz w:val="28"/>
          <w:szCs w:val="28"/>
          <w:rtl w:val="0"/>
        </w:rPr>
        <w:t xml:space="preserve"> L'aide personnalisée au logement (APL) est une aide financière destinée à réduire le montant de votre loyer (ou de votre redevance si vous résidez en foyer). Elle est versée en raison de la situation de votre logement et ce, quelle que soit votre situation familiale : célibataire, marié.e, avec ou sans personne à charge. (aide similaire pour l’AL)</w:t>
      </w:r>
    </w:p>
    <w:p w:rsidR="00000000" w:rsidDel="00000000" w:rsidP="00000000" w:rsidRDefault="00000000" w:rsidRPr="00000000" w14:paraId="000001A1">
      <w:pPr>
        <w:rPr>
          <w:sz w:val="16"/>
          <w:szCs w:val="16"/>
        </w:rPr>
      </w:pPr>
      <w:r w:rsidDel="00000000" w:rsidR="00000000" w:rsidRPr="00000000">
        <w:rPr>
          <w:rtl w:val="0"/>
        </w:rPr>
      </w:r>
    </w:p>
    <w:p w:rsidR="00000000" w:rsidDel="00000000" w:rsidP="00000000" w:rsidRDefault="00000000" w:rsidRPr="00000000" w14:paraId="000001A2">
      <w:pPr>
        <w:rPr>
          <w:sz w:val="28"/>
          <w:szCs w:val="28"/>
        </w:rPr>
      </w:pPr>
      <w:r w:rsidDel="00000000" w:rsidR="00000000" w:rsidRPr="00000000">
        <w:rPr>
          <w:b w:val="1"/>
          <w:color w:val="0fc6ae"/>
          <w:sz w:val="28"/>
          <w:szCs w:val="28"/>
          <w:rtl w:val="0"/>
        </w:rPr>
        <w:t xml:space="preserve">Trop perçu :</w:t>
      </w:r>
      <w:r w:rsidDel="00000000" w:rsidR="00000000" w:rsidRPr="00000000">
        <w:rPr>
          <w:sz w:val="28"/>
          <w:szCs w:val="28"/>
          <w:rtl w:val="0"/>
        </w:rPr>
        <w:t xml:space="preserve"> Somme d’argent donnée en trop (en plus) par diverses structures comme Pôle Emploi et/ou CAF qu’il faut rembourser.</w:t>
      </w:r>
    </w:p>
    <w:p w:rsidR="00000000" w:rsidDel="00000000" w:rsidP="00000000" w:rsidRDefault="00000000" w:rsidRPr="00000000" w14:paraId="000001A3">
      <w:pPr>
        <w:rPr>
          <w:sz w:val="16"/>
          <w:szCs w:val="16"/>
        </w:rPr>
      </w:pPr>
      <w:r w:rsidDel="00000000" w:rsidR="00000000" w:rsidRPr="00000000">
        <w:rPr>
          <w:rtl w:val="0"/>
        </w:rPr>
      </w:r>
    </w:p>
    <w:p w:rsidR="00000000" w:rsidDel="00000000" w:rsidP="00000000" w:rsidRDefault="00000000" w:rsidRPr="00000000" w14:paraId="000001A4">
      <w:pPr>
        <w:rPr>
          <w:sz w:val="28"/>
          <w:szCs w:val="28"/>
        </w:rPr>
      </w:pPr>
      <w:r w:rsidDel="00000000" w:rsidR="00000000" w:rsidRPr="00000000">
        <w:rPr>
          <w:b w:val="1"/>
          <w:color w:val="0fc6ae"/>
          <w:sz w:val="28"/>
          <w:szCs w:val="28"/>
          <w:rtl w:val="0"/>
        </w:rPr>
        <w:t xml:space="preserve">Aide Spécifique Ponctuelle :</w:t>
      </w:r>
      <w:r w:rsidDel="00000000" w:rsidR="00000000" w:rsidRPr="00000000">
        <w:rPr>
          <w:sz w:val="28"/>
          <w:szCs w:val="28"/>
          <w:rtl w:val="0"/>
        </w:rPr>
        <w:t xml:space="preserve"> aide financière personnalisée à l'étudiant.e en difficulté. Elle peut vous être versée si vous rencontrez passagèrement de graves difficultés financières.</w:t>
      </w:r>
    </w:p>
    <w:p w:rsidR="00000000" w:rsidDel="00000000" w:rsidP="00000000" w:rsidRDefault="00000000" w:rsidRPr="00000000" w14:paraId="000001A5">
      <w:pPr>
        <w:rPr>
          <w:sz w:val="16"/>
          <w:szCs w:val="16"/>
        </w:rPr>
      </w:pPr>
      <w:r w:rsidDel="00000000" w:rsidR="00000000" w:rsidRPr="00000000">
        <w:rPr>
          <w:rtl w:val="0"/>
        </w:rPr>
      </w:r>
    </w:p>
    <w:p w:rsidR="00000000" w:rsidDel="00000000" w:rsidP="00000000" w:rsidRDefault="00000000" w:rsidRPr="00000000" w14:paraId="000001A6">
      <w:pPr>
        <w:rPr>
          <w:sz w:val="28"/>
          <w:szCs w:val="28"/>
        </w:rPr>
      </w:pPr>
      <w:r w:rsidDel="00000000" w:rsidR="00000000" w:rsidRPr="00000000">
        <w:rPr>
          <w:b w:val="1"/>
          <w:color w:val="0fc6ae"/>
          <w:sz w:val="28"/>
          <w:szCs w:val="28"/>
          <w:rtl w:val="0"/>
        </w:rPr>
        <w:t xml:space="preserve">AAH : </w:t>
      </w:r>
      <w:r w:rsidDel="00000000" w:rsidR="00000000" w:rsidRPr="00000000">
        <w:rPr>
          <w:sz w:val="28"/>
          <w:szCs w:val="28"/>
          <w:rtl w:val="0"/>
        </w:rPr>
        <w:t xml:space="preserve">Allocation Adulte Handicapé, allocation de solidarité destinée à assurer aux personnes en situation de handicap un minimum de ressources.</w:t>
      </w:r>
    </w:p>
    <w:p w:rsidR="00000000" w:rsidDel="00000000" w:rsidP="00000000" w:rsidRDefault="00000000" w:rsidRPr="00000000" w14:paraId="000001A7">
      <w:pPr>
        <w:rPr>
          <w:sz w:val="16"/>
          <w:szCs w:val="16"/>
        </w:rPr>
      </w:pPr>
      <w:r w:rsidDel="00000000" w:rsidR="00000000" w:rsidRPr="00000000">
        <w:rPr>
          <w:rtl w:val="0"/>
        </w:rPr>
      </w:r>
    </w:p>
    <w:p w:rsidR="00000000" w:rsidDel="00000000" w:rsidP="00000000" w:rsidRDefault="00000000" w:rsidRPr="00000000" w14:paraId="000001A8">
      <w:pPr>
        <w:rPr>
          <w:sz w:val="28"/>
          <w:szCs w:val="28"/>
        </w:rPr>
      </w:pPr>
      <w:r w:rsidDel="00000000" w:rsidR="00000000" w:rsidRPr="00000000">
        <w:rPr>
          <w:b w:val="1"/>
          <w:color w:val="0fc6ae"/>
          <w:sz w:val="28"/>
          <w:szCs w:val="28"/>
          <w:rtl w:val="0"/>
        </w:rPr>
        <w:t xml:space="preserve">Indemnité de chômage :</w:t>
      </w:r>
      <w:r w:rsidDel="00000000" w:rsidR="00000000" w:rsidRPr="00000000">
        <w:rPr>
          <w:sz w:val="28"/>
          <w:szCs w:val="28"/>
          <w:rtl w:val="0"/>
        </w:rPr>
        <w:t xml:space="preserve"> aide financière versée par l’Etat aux demandeur.euse.s d’emploi.</w:t>
      </w:r>
    </w:p>
    <w:p w:rsidR="00000000" w:rsidDel="00000000" w:rsidP="00000000" w:rsidRDefault="00000000" w:rsidRPr="00000000" w14:paraId="000001A9">
      <w:pPr>
        <w:rPr>
          <w:sz w:val="16"/>
          <w:szCs w:val="16"/>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AA">
      <w:pPr>
        <w:rPr>
          <w:sz w:val="28"/>
          <w:szCs w:val="28"/>
        </w:rPr>
      </w:pPr>
      <w:r w:rsidDel="00000000" w:rsidR="00000000" w:rsidRPr="00000000">
        <w:rPr>
          <w:b w:val="1"/>
          <w:color w:val="0fc6ae"/>
          <w:sz w:val="28"/>
          <w:szCs w:val="28"/>
          <w:rtl w:val="0"/>
        </w:rPr>
        <w:t xml:space="preserve">Mutuelle :</w:t>
      </w:r>
      <w:r w:rsidDel="00000000" w:rsidR="00000000" w:rsidRPr="00000000">
        <w:rPr>
          <w:sz w:val="28"/>
          <w:szCs w:val="28"/>
          <w:rtl w:val="0"/>
        </w:rPr>
        <w:t xml:space="preserve"> organisme prenant en charge le remboursement des frais de santé complémentaire à la sécurité sociale.</w:t>
      </w:r>
    </w:p>
    <w:p w:rsidR="00000000" w:rsidDel="00000000" w:rsidP="00000000" w:rsidRDefault="00000000" w:rsidRPr="00000000" w14:paraId="000001AB">
      <w:pPr>
        <w:rPr>
          <w:sz w:val="16"/>
          <w:szCs w:val="16"/>
        </w:rPr>
      </w:pPr>
      <w:r w:rsidDel="00000000" w:rsidR="00000000" w:rsidRPr="00000000">
        <w:rPr>
          <w:rtl w:val="0"/>
        </w:rPr>
      </w:r>
    </w:p>
    <w:p w:rsidR="00000000" w:rsidDel="00000000" w:rsidP="00000000" w:rsidRDefault="00000000" w:rsidRPr="00000000" w14:paraId="000001AC">
      <w:pPr>
        <w:rPr>
          <w:sz w:val="28"/>
          <w:szCs w:val="28"/>
        </w:rPr>
      </w:pPr>
      <w:r w:rsidDel="00000000" w:rsidR="00000000" w:rsidRPr="00000000">
        <w:rPr>
          <w:b w:val="1"/>
          <w:color w:val="0fc6ae"/>
          <w:sz w:val="28"/>
          <w:szCs w:val="28"/>
          <w:rtl w:val="0"/>
        </w:rPr>
        <w:t xml:space="preserve">Autres économies :</w:t>
      </w:r>
      <w:r w:rsidDel="00000000" w:rsidR="00000000" w:rsidRPr="00000000">
        <w:rPr>
          <w:sz w:val="28"/>
          <w:szCs w:val="28"/>
          <w:rtl w:val="0"/>
        </w:rPr>
        <w:t xml:space="preserve"> renseigner l’argent que vous avez mis de côté.</w:t>
      </w:r>
    </w:p>
    <w:p w:rsidR="00000000" w:rsidDel="00000000" w:rsidP="00000000" w:rsidRDefault="00000000" w:rsidRPr="00000000" w14:paraId="000001AD">
      <w:pPr>
        <w:rPr>
          <w:sz w:val="28"/>
          <w:szCs w:val="28"/>
        </w:rPr>
      </w:pPr>
      <w:r w:rsidDel="00000000" w:rsidR="00000000" w:rsidRPr="00000000">
        <w:rPr>
          <w:rtl w:val="0"/>
        </w:rPr>
      </w:r>
    </w:p>
    <w:p w:rsidR="00000000" w:rsidDel="00000000" w:rsidP="00000000" w:rsidRDefault="00000000" w:rsidRPr="00000000" w14:paraId="000001AE">
      <w:pPr>
        <w:rPr>
          <w:b w:val="1"/>
          <w:color w:val="0fc6ae"/>
          <w:sz w:val="14"/>
          <w:szCs w:val="14"/>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fc6ae" w:space="0" w:sz="18" w:val="single"/>
              <w:left w:color="0fc6ae" w:space="0" w:sz="18" w:val="single"/>
              <w:bottom w:color="0fc6ae" w:space="0" w:sz="18" w:val="single"/>
              <w:right w:color="0fc6ae"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b w:val="1"/>
                <w:color w:val="0fc6ae"/>
                <w:sz w:val="32"/>
                <w:szCs w:val="32"/>
              </w:rPr>
            </w:pPr>
            <w:r w:rsidDel="00000000" w:rsidR="00000000" w:rsidRPr="00000000">
              <w:rPr>
                <w:b w:val="1"/>
                <w:color w:val="0fc6ae"/>
                <w:sz w:val="32"/>
                <w:szCs w:val="32"/>
                <w:rtl w:val="0"/>
              </w:rPr>
              <w:t xml:space="preserve">Dépôt du dossier</w:t>
            </w:r>
          </w:p>
        </w:tc>
      </w:tr>
    </w:tbl>
    <w:p w:rsidR="00000000" w:rsidDel="00000000" w:rsidP="00000000" w:rsidRDefault="00000000" w:rsidRPr="00000000" w14:paraId="000001B0">
      <w:pPr>
        <w:rPr>
          <w:sz w:val="28"/>
          <w:szCs w:val="28"/>
        </w:rPr>
      </w:pPr>
      <w:r w:rsidDel="00000000" w:rsidR="00000000" w:rsidRPr="00000000">
        <w:rPr>
          <w:rtl w:val="0"/>
        </w:rPr>
      </w:r>
    </w:p>
    <w:p w:rsidR="00000000" w:rsidDel="00000000" w:rsidP="00000000" w:rsidRDefault="00000000" w:rsidRPr="00000000" w14:paraId="000001B1">
      <w:pPr>
        <w:rPr>
          <w:sz w:val="28"/>
          <w:szCs w:val="28"/>
        </w:rPr>
      </w:pPr>
      <w:r w:rsidDel="00000000" w:rsidR="00000000" w:rsidRPr="00000000">
        <w:rPr>
          <w:rtl w:val="0"/>
        </w:rPr>
      </w:r>
    </w:p>
    <w:p w:rsidR="00000000" w:rsidDel="00000000" w:rsidP="00000000" w:rsidRDefault="00000000" w:rsidRPr="00000000" w14:paraId="000001B2">
      <w:pPr>
        <w:rPr>
          <w:sz w:val="28"/>
          <w:szCs w:val="28"/>
        </w:rPr>
      </w:pPr>
      <w:r w:rsidDel="00000000" w:rsidR="00000000" w:rsidRPr="00000000">
        <w:rPr>
          <w:sz w:val="28"/>
          <w:szCs w:val="28"/>
          <w:u w:val="single"/>
          <w:rtl w:val="0"/>
        </w:rPr>
        <w:t xml:space="preserve">Sur internet :</w:t>
      </w:r>
      <w:r w:rsidDel="00000000" w:rsidR="00000000" w:rsidRPr="00000000">
        <w:rPr>
          <w:sz w:val="28"/>
          <w:szCs w:val="28"/>
          <w:rtl w:val="0"/>
        </w:rPr>
        <w:t xml:space="preserve"> </w:t>
      </w:r>
    </w:p>
    <w:p w:rsidR="00000000" w:rsidDel="00000000" w:rsidP="00000000" w:rsidRDefault="00000000" w:rsidRPr="00000000" w14:paraId="000001B3">
      <w:pPr>
        <w:rPr>
          <w:sz w:val="28"/>
          <w:szCs w:val="28"/>
        </w:rPr>
      </w:pPr>
      <w:r w:rsidDel="00000000" w:rsidR="00000000" w:rsidRPr="00000000">
        <w:rPr>
          <w:rtl w:val="0"/>
        </w:rPr>
      </w:r>
    </w:p>
    <w:p w:rsidR="00000000" w:rsidDel="00000000" w:rsidP="00000000" w:rsidRDefault="00000000" w:rsidRPr="00000000" w14:paraId="000001B4">
      <w:pPr>
        <w:ind w:left="0" w:firstLine="0"/>
        <w:rPr>
          <w:sz w:val="28"/>
          <w:szCs w:val="28"/>
        </w:rPr>
      </w:pPr>
      <w:r w:rsidDel="00000000" w:rsidR="00000000" w:rsidRPr="00000000">
        <w:rPr>
          <w:sz w:val="28"/>
          <w:szCs w:val="28"/>
          <w:rtl w:val="0"/>
        </w:rPr>
        <w:t xml:space="preserve">À l’adresse suivante </w:t>
      </w:r>
      <w:hyperlink r:id="rId14">
        <w:r w:rsidDel="00000000" w:rsidR="00000000" w:rsidRPr="00000000">
          <w:rPr>
            <w:i w:val="1"/>
            <w:color w:val="1155cc"/>
            <w:sz w:val="28"/>
            <w:szCs w:val="28"/>
            <w:u w:val="single"/>
            <w:rtl w:val="0"/>
          </w:rPr>
          <w:t xml:space="preserve">agorae@fedlh.fr</w:t>
        </w:r>
      </w:hyperlink>
      <w:r w:rsidDel="00000000" w:rsidR="00000000" w:rsidRPr="00000000">
        <w:rPr>
          <w:sz w:val="28"/>
          <w:szCs w:val="28"/>
          <w:rtl w:val="0"/>
        </w:rPr>
        <w:t xml:space="preserve"> </w:t>
      </w:r>
      <w:r w:rsidDel="00000000" w:rsidR="00000000" w:rsidRPr="00000000">
        <w:rPr>
          <w:sz w:val="28"/>
          <w:szCs w:val="28"/>
          <w:rtl w:val="0"/>
        </w:rPr>
        <w:t xml:space="preserve">avec en objet votre NOM et Prénom</w:t>
      </w:r>
    </w:p>
    <w:p w:rsidR="00000000" w:rsidDel="00000000" w:rsidP="00000000" w:rsidRDefault="00000000" w:rsidRPr="00000000" w14:paraId="000001B5">
      <w:pPr>
        <w:ind w:left="0" w:firstLine="0"/>
        <w:rPr>
          <w:sz w:val="28"/>
          <w:szCs w:val="28"/>
        </w:rPr>
      </w:pPr>
      <w:r w:rsidDel="00000000" w:rsidR="00000000" w:rsidRPr="00000000">
        <w:rPr>
          <w:rtl w:val="0"/>
        </w:rPr>
      </w:r>
    </w:p>
    <w:p w:rsidR="00000000" w:rsidDel="00000000" w:rsidP="00000000" w:rsidRDefault="00000000" w:rsidRPr="00000000" w14:paraId="000001B6">
      <w:pPr>
        <w:ind w:left="0" w:firstLine="0"/>
        <w:rPr>
          <w:sz w:val="28"/>
          <w:szCs w:val="28"/>
        </w:rPr>
      </w:pPr>
      <w:r w:rsidDel="00000000" w:rsidR="00000000" w:rsidRPr="00000000">
        <w:rPr>
          <w:sz w:val="28"/>
          <w:szCs w:val="28"/>
          <w:u w:val="single"/>
          <w:rtl w:val="0"/>
        </w:rPr>
        <w:t xml:space="preserve">En main propre :</w:t>
      </w:r>
      <w:r w:rsidDel="00000000" w:rsidR="00000000" w:rsidRPr="00000000">
        <w:rPr>
          <w:sz w:val="28"/>
          <w:szCs w:val="28"/>
          <w:rtl w:val="0"/>
        </w:rPr>
        <w:t xml:space="preserve"> </w:t>
      </w:r>
    </w:p>
    <w:p w:rsidR="00000000" w:rsidDel="00000000" w:rsidP="00000000" w:rsidRDefault="00000000" w:rsidRPr="00000000" w14:paraId="000001B7">
      <w:pPr>
        <w:ind w:left="0" w:firstLine="0"/>
        <w:rPr>
          <w:sz w:val="28"/>
          <w:szCs w:val="28"/>
        </w:rPr>
      </w:pPr>
      <w:r w:rsidDel="00000000" w:rsidR="00000000" w:rsidRPr="00000000">
        <w:rPr>
          <w:rtl w:val="0"/>
        </w:rPr>
      </w:r>
    </w:p>
    <w:p w:rsidR="00000000" w:rsidDel="00000000" w:rsidP="00000000" w:rsidRDefault="00000000" w:rsidRPr="00000000" w14:paraId="000001B8">
      <w:pPr>
        <w:ind w:left="0" w:firstLine="0"/>
        <w:rPr>
          <w:i w:val="1"/>
          <w:sz w:val="28"/>
          <w:szCs w:val="28"/>
        </w:rPr>
      </w:pPr>
      <w:r w:rsidDel="00000000" w:rsidR="00000000" w:rsidRPr="00000000">
        <w:rPr>
          <w:sz w:val="28"/>
          <w:szCs w:val="28"/>
          <w:rtl w:val="0"/>
        </w:rPr>
        <w:t xml:space="preserve">Au 1 rue Raspail pendant les horaires d’ouverture ou au local de la FED’LH en D007 à la FAI, site Lebon.</w:t>
        <w:br w:type="textWrapping"/>
        <w:t xml:space="preserve">Si aucun n’est ouvert, n'hésitez pas à nous contacter sur les réseaux sociaux ou par mail à </w:t>
      </w:r>
      <w:hyperlink r:id="rId15">
        <w:r w:rsidDel="00000000" w:rsidR="00000000" w:rsidRPr="00000000">
          <w:rPr>
            <w:i w:val="1"/>
            <w:color w:val="1155cc"/>
            <w:sz w:val="28"/>
            <w:szCs w:val="28"/>
            <w:u w:val="single"/>
            <w:rtl w:val="0"/>
          </w:rPr>
          <w:t xml:space="preserve">contact@fedlh.fr</w:t>
        </w:r>
      </w:hyperlink>
      <w:r w:rsidDel="00000000" w:rsidR="00000000" w:rsidRPr="00000000">
        <w:rPr>
          <w:sz w:val="28"/>
          <w:szCs w:val="28"/>
          <w:rtl w:val="0"/>
        </w:rPr>
        <w:t xml:space="preserve"> ou </w:t>
      </w:r>
      <w:hyperlink r:id="rId16">
        <w:r w:rsidDel="00000000" w:rsidR="00000000" w:rsidRPr="00000000">
          <w:rPr>
            <w:i w:val="1"/>
            <w:color w:val="1155cc"/>
            <w:sz w:val="28"/>
            <w:szCs w:val="28"/>
            <w:u w:val="single"/>
            <w:rtl w:val="0"/>
          </w:rPr>
          <w:t xml:space="preserve">agorae@fedlh.fr</w:t>
        </w:r>
      </w:hyperlink>
      <w:r w:rsidDel="00000000" w:rsidR="00000000" w:rsidRPr="00000000">
        <w:rPr>
          <w:i w:val="1"/>
          <w:sz w:val="28"/>
          <w:szCs w:val="28"/>
          <w:rtl w:val="0"/>
        </w:rPr>
        <w:t xml:space="preserve"> </w:t>
      </w:r>
      <w:r w:rsidDel="00000000" w:rsidR="00000000" w:rsidRPr="00000000">
        <w:rPr>
          <w:rtl w:val="0"/>
        </w:rPr>
      </w:r>
    </w:p>
    <w:sectPr>
      <w:headerReference r:id="rId17" w:type="default"/>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ed_lh/?hl=fr" TargetMode="External"/><Relationship Id="rId10" Type="http://schemas.openxmlformats.org/officeDocument/2006/relationships/hyperlink" Target="https://www.facebook.com/fedlh.fr" TargetMode="External"/><Relationship Id="rId13" Type="http://schemas.openxmlformats.org/officeDocument/2006/relationships/hyperlink" Target="https://www.instagram.com/agorae_lehavre76/?hl=fr" TargetMode="External"/><Relationship Id="rId12" Type="http://schemas.openxmlformats.org/officeDocument/2006/relationships/hyperlink" Target="https://www.facebook.com/agorae.lehav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edlh.fr/" TargetMode="External"/><Relationship Id="rId15" Type="http://schemas.openxmlformats.org/officeDocument/2006/relationships/hyperlink" Target="mailto:contact@fedlh.fr" TargetMode="External"/><Relationship Id="rId14" Type="http://schemas.openxmlformats.org/officeDocument/2006/relationships/hyperlink" Target="mailto:agorae@fedlh.fr" TargetMode="External"/><Relationship Id="rId17" Type="http://schemas.openxmlformats.org/officeDocument/2006/relationships/header" Target="header1.xml"/><Relationship Id="rId16" Type="http://schemas.openxmlformats.org/officeDocument/2006/relationships/hyperlink" Target="mailto:agorae@fedlh.fr"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agorae@fedlh.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