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E9D11" w14:textId="77777777" w:rsidR="000E6AF4" w:rsidRDefault="000E6AF4" w:rsidP="00005F05">
      <w:pPr>
        <w:spacing w:after="0" w:line="240" w:lineRule="auto"/>
        <w:jc w:val="center"/>
        <w:rPr>
          <w:b/>
          <w:sz w:val="28"/>
          <w:u w:val="single"/>
        </w:rPr>
      </w:pPr>
    </w:p>
    <w:p w14:paraId="543C4488" w14:textId="77777777" w:rsidR="000E6AF4" w:rsidRDefault="000E6AF4" w:rsidP="00005F05">
      <w:pPr>
        <w:spacing w:after="0" w:line="240" w:lineRule="auto"/>
        <w:rPr>
          <w:b/>
          <w:sz w:val="28"/>
          <w:u w:val="single"/>
        </w:rPr>
      </w:pPr>
      <w:r w:rsidRPr="000E6AF4">
        <w:rPr>
          <w:b/>
          <w:noProof/>
          <w:sz w:val="28"/>
          <w:lang w:eastAsia="fr-FR"/>
        </w:rPr>
        <w:drawing>
          <wp:inline distT="0" distB="0" distL="0" distR="0" wp14:anchorId="19243D9B" wp14:editId="1E5C2ADE">
            <wp:extent cx="1446836" cy="1438275"/>
            <wp:effectExtent l="19050" t="0" r="964" b="0"/>
            <wp:docPr id="1" name="Image 0" descr="logopet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etit.jpg"/>
                    <pic:cNvPicPr/>
                  </pic:nvPicPr>
                  <pic:blipFill>
                    <a:blip r:embed="rId8" cstate="print"/>
                    <a:stretch>
                      <a:fillRect/>
                    </a:stretch>
                  </pic:blipFill>
                  <pic:spPr>
                    <a:xfrm>
                      <a:off x="0" y="0"/>
                      <a:ext cx="1448313" cy="1439744"/>
                    </a:xfrm>
                    <a:prstGeom prst="rect">
                      <a:avLst/>
                    </a:prstGeom>
                  </pic:spPr>
                </pic:pic>
              </a:graphicData>
            </a:graphic>
          </wp:inline>
        </w:drawing>
      </w:r>
    </w:p>
    <w:p w14:paraId="41453A03" w14:textId="7E678B3C" w:rsidR="000E6AF4" w:rsidRPr="007E35F5" w:rsidRDefault="007B7B6D" w:rsidP="006D4B14">
      <w:pPr>
        <w:spacing w:after="0" w:line="240" w:lineRule="auto"/>
        <w:jc w:val="center"/>
        <w:rPr>
          <w:b/>
          <w:sz w:val="32"/>
          <w:szCs w:val="32"/>
          <w:u w:val="single"/>
        </w:rPr>
      </w:pPr>
      <w:r>
        <w:rPr>
          <w:b/>
          <w:sz w:val="32"/>
          <w:szCs w:val="32"/>
          <w:u w:val="single"/>
        </w:rPr>
        <w:t>Livret d’</w:t>
      </w:r>
      <w:r w:rsidR="006044FC" w:rsidRPr="007E35F5">
        <w:rPr>
          <w:b/>
          <w:sz w:val="32"/>
          <w:szCs w:val="32"/>
          <w:u w:val="single"/>
        </w:rPr>
        <w:t>accueil en atelier d’équicie.</w:t>
      </w:r>
    </w:p>
    <w:p w14:paraId="17CF5C02" w14:textId="77777777" w:rsidR="000E6AF4" w:rsidRDefault="000E6AF4" w:rsidP="00005F05">
      <w:pPr>
        <w:spacing w:after="0" w:line="240" w:lineRule="auto"/>
        <w:rPr>
          <w:sz w:val="24"/>
        </w:rPr>
      </w:pPr>
    </w:p>
    <w:p w14:paraId="0909872E" w14:textId="2B215CDE" w:rsidR="000E6AF4" w:rsidRPr="00D1762F" w:rsidRDefault="000E6AF4" w:rsidP="00005F05">
      <w:pPr>
        <w:spacing w:after="0" w:line="240" w:lineRule="auto"/>
        <w:rPr>
          <w:sz w:val="28"/>
          <w:u w:val="single"/>
        </w:rPr>
      </w:pPr>
      <w:r>
        <w:rPr>
          <w:sz w:val="24"/>
        </w:rPr>
        <w:t>Equit’A-te-lier</w:t>
      </w:r>
      <w:r w:rsidRPr="003B30D1">
        <w:rPr>
          <w:sz w:val="24"/>
        </w:rPr>
        <w:t xml:space="preserve"> s’adresse aux </w:t>
      </w:r>
      <w:r>
        <w:rPr>
          <w:sz w:val="24"/>
        </w:rPr>
        <w:t xml:space="preserve">enfants, adultes, valide ou </w:t>
      </w:r>
      <w:r w:rsidRPr="003B30D1">
        <w:rPr>
          <w:sz w:val="24"/>
        </w:rPr>
        <w:t>en situation</w:t>
      </w:r>
      <w:r>
        <w:rPr>
          <w:sz w:val="24"/>
        </w:rPr>
        <w:t xml:space="preserve"> handicap </w:t>
      </w:r>
      <w:r w:rsidRPr="003B30D1">
        <w:rPr>
          <w:sz w:val="24"/>
        </w:rPr>
        <w:t>:</w:t>
      </w:r>
    </w:p>
    <w:p w14:paraId="4D93AA01" w14:textId="77777777" w:rsidR="000E6AF4" w:rsidRPr="00352523" w:rsidRDefault="000E6AF4" w:rsidP="00005F05">
      <w:pPr>
        <w:pStyle w:val="Paragraphedeliste"/>
        <w:numPr>
          <w:ilvl w:val="0"/>
          <w:numId w:val="5"/>
        </w:numPr>
        <w:spacing w:after="0" w:line="240" w:lineRule="auto"/>
        <w:rPr>
          <w:sz w:val="28"/>
          <w:u w:val="single"/>
        </w:rPr>
      </w:pPr>
      <w:r>
        <w:rPr>
          <w:sz w:val="24"/>
        </w:rPr>
        <w:t xml:space="preserve">Handicap : moteur, mental, social et/ou sensoriel. </w:t>
      </w:r>
    </w:p>
    <w:p w14:paraId="34EDCE57" w14:textId="77777777" w:rsidR="000E6AF4" w:rsidRPr="00352523" w:rsidRDefault="000E6AF4" w:rsidP="00005F05">
      <w:pPr>
        <w:pStyle w:val="Paragraphedeliste"/>
        <w:numPr>
          <w:ilvl w:val="0"/>
          <w:numId w:val="5"/>
        </w:numPr>
        <w:spacing w:after="0" w:line="240" w:lineRule="auto"/>
        <w:rPr>
          <w:sz w:val="28"/>
          <w:u w:val="single"/>
        </w:rPr>
      </w:pPr>
      <w:r>
        <w:rPr>
          <w:sz w:val="24"/>
        </w:rPr>
        <w:t xml:space="preserve">Polyhandicap. </w:t>
      </w:r>
    </w:p>
    <w:p w14:paraId="2211C19D" w14:textId="77777777" w:rsidR="000E6AF4" w:rsidRPr="00352523" w:rsidRDefault="000E6AF4" w:rsidP="00005F05">
      <w:pPr>
        <w:pStyle w:val="Paragraphedeliste"/>
        <w:numPr>
          <w:ilvl w:val="0"/>
          <w:numId w:val="5"/>
        </w:numPr>
        <w:spacing w:after="0" w:line="240" w:lineRule="auto"/>
        <w:rPr>
          <w:sz w:val="28"/>
          <w:u w:val="single"/>
        </w:rPr>
      </w:pPr>
      <w:r>
        <w:rPr>
          <w:sz w:val="24"/>
        </w:rPr>
        <w:t>Réinsertion sociale.</w:t>
      </w:r>
    </w:p>
    <w:p w14:paraId="1E3D6DFE" w14:textId="39F467B9" w:rsidR="000E6AF4" w:rsidRPr="002462A3" w:rsidRDefault="000E6AF4" w:rsidP="00005F05">
      <w:pPr>
        <w:pStyle w:val="Paragraphedeliste"/>
        <w:numPr>
          <w:ilvl w:val="0"/>
          <w:numId w:val="5"/>
        </w:numPr>
        <w:spacing w:after="0" w:line="240" w:lineRule="auto"/>
        <w:rPr>
          <w:sz w:val="28"/>
          <w:u w:val="single"/>
        </w:rPr>
      </w:pPr>
      <w:r>
        <w:rPr>
          <w:sz w:val="24"/>
        </w:rPr>
        <w:t xml:space="preserve">Souffrance passagère ou durable. </w:t>
      </w:r>
    </w:p>
    <w:p w14:paraId="703BEB16" w14:textId="01A32786" w:rsidR="002462A3" w:rsidRPr="002462A3" w:rsidRDefault="002462A3" w:rsidP="00005F05">
      <w:pPr>
        <w:pStyle w:val="Paragraphedeliste"/>
        <w:numPr>
          <w:ilvl w:val="0"/>
          <w:numId w:val="5"/>
        </w:numPr>
        <w:spacing w:after="0" w:line="240" w:lineRule="auto"/>
        <w:rPr>
          <w:sz w:val="28"/>
          <w:u w:val="single"/>
        </w:rPr>
      </w:pPr>
      <w:r>
        <w:rPr>
          <w:sz w:val="24"/>
        </w:rPr>
        <w:t xml:space="preserve">Besoin de développement personnel </w:t>
      </w:r>
    </w:p>
    <w:p w14:paraId="327104A7" w14:textId="465A8FDE" w:rsidR="002462A3" w:rsidRPr="002462A3" w:rsidRDefault="002462A3" w:rsidP="00005F05">
      <w:pPr>
        <w:pStyle w:val="Paragraphedeliste"/>
        <w:numPr>
          <w:ilvl w:val="0"/>
          <w:numId w:val="5"/>
        </w:numPr>
        <w:spacing w:after="0" w:line="240" w:lineRule="auto"/>
        <w:rPr>
          <w:sz w:val="24"/>
          <w:szCs w:val="24"/>
        </w:rPr>
      </w:pPr>
      <w:r w:rsidRPr="002462A3">
        <w:rPr>
          <w:sz w:val="24"/>
          <w:szCs w:val="24"/>
        </w:rPr>
        <w:t>Coaching relation Homme/cheval</w:t>
      </w:r>
    </w:p>
    <w:p w14:paraId="35B16777" w14:textId="0ACFE0EB" w:rsidR="000E6AF4" w:rsidRDefault="000E6AF4" w:rsidP="00005F05">
      <w:pPr>
        <w:spacing w:after="0" w:line="240" w:lineRule="auto"/>
        <w:rPr>
          <w:sz w:val="24"/>
        </w:rPr>
      </w:pPr>
      <w:r w:rsidRPr="002462A3">
        <w:rPr>
          <w:sz w:val="24"/>
          <w:szCs w:val="24"/>
        </w:rPr>
        <w:t>L’important est que la personne accompagnée manifeste</w:t>
      </w:r>
      <w:r w:rsidRPr="00352523">
        <w:rPr>
          <w:sz w:val="24"/>
        </w:rPr>
        <w:t xml:space="preserve"> un intérêt pour les an</w:t>
      </w:r>
      <w:r>
        <w:rPr>
          <w:sz w:val="24"/>
        </w:rPr>
        <w:t xml:space="preserve">imaux et surtout pour le cheval. De cet intérêt naîtra l’envie et la motivation de créer une relation avec l’animal nécessaire à la personne pour s’épanouir et progresser. </w:t>
      </w:r>
    </w:p>
    <w:p w14:paraId="71DB10ED" w14:textId="77777777" w:rsidR="001F5E7B" w:rsidRDefault="001F5E7B" w:rsidP="00005F05">
      <w:pPr>
        <w:spacing w:after="0" w:line="240" w:lineRule="auto"/>
        <w:rPr>
          <w:sz w:val="24"/>
        </w:rPr>
      </w:pPr>
    </w:p>
    <w:p w14:paraId="7C2545FC" w14:textId="77777777" w:rsidR="000E6AF4" w:rsidRDefault="000E6AF4" w:rsidP="00005F05">
      <w:pPr>
        <w:spacing w:after="0" w:line="240" w:lineRule="auto"/>
        <w:rPr>
          <w:b/>
          <w:sz w:val="24"/>
          <w:u w:val="single"/>
        </w:rPr>
      </w:pPr>
      <w:r w:rsidRPr="000E6AF4">
        <w:rPr>
          <w:b/>
          <w:sz w:val="24"/>
          <w:u w:val="single"/>
        </w:rPr>
        <w:t xml:space="preserve">Comment se déroule un accompagnement en équicie ? </w:t>
      </w:r>
    </w:p>
    <w:p w14:paraId="3CFAD859" w14:textId="77777777" w:rsidR="00005F05" w:rsidRPr="001F5E7B" w:rsidRDefault="00005F05" w:rsidP="00005F05">
      <w:pPr>
        <w:spacing w:after="0" w:line="240" w:lineRule="auto"/>
        <w:rPr>
          <w:b/>
          <w:sz w:val="24"/>
          <w:u w:val="single"/>
        </w:rPr>
      </w:pPr>
    </w:p>
    <w:p w14:paraId="7E4A9549" w14:textId="77777777" w:rsidR="000E6AF4" w:rsidRDefault="000E6AF4" w:rsidP="00005F05">
      <w:pPr>
        <w:pStyle w:val="Paragraphedeliste"/>
        <w:numPr>
          <w:ilvl w:val="0"/>
          <w:numId w:val="6"/>
        </w:numPr>
        <w:spacing w:after="0" w:line="240" w:lineRule="auto"/>
        <w:rPr>
          <w:sz w:val="28"/>
          <w:u w:val="single"/>
        </w:rPr>
      </w:pPr>
      <w:r w:rsidRPr="00731AB8">
        <w:rPr>
          <w:sz w:val="28"/>
          <w:u w:val="single"/>
        </w:rPr>
        <w:t>Le projet individualisé</w:t>
      </w:r>
    </w:p>
    <w:p w14:paraId="0E4E1240" w14:textId="77777777" w:rsidR="00005F05" w:rsidRPr="00731AB8" w:rsidRDefault="00005F05" w:rsidP="00005F05">
      <w:pPr>
        <w:pStyle w:val="Paragraphedeliste"/>
        <w:spacing w:after="0" w:line="240" w:lineRule="auto"/>
        <w:ind w:left="1779"/>
        <w:rPr>
          <w:sz w:val="28"/>
          <w:u w:val="single"/>
        </w:rPr>
      </w:pPr>
    </w:p>
    <w:p w14:paraId="641ED71F" w14:textId="77777777" w:rsidR="000E6AF4" w:rsidRPr="001347C5" w:rsidRDefault="000E6AF4" w:rsidP="00005F05">
      <w:pPr>
        <w:spacing w:after="0" w:line="240" w:lineRule="auto"/>
        <w:rPr>
          <w:sz w:val="24"/>
        </w:rPr>
      </w:pPr>
      <w:r>
        <w:rPr>
          <w:sz w:val="24"/>
        </w:rPr>
        <w:t xml:space="preserve">En accord avec la loi du 2 </w:t>
      </w:r>
      <w:r w:rsidRPr="001347C5">
        <w:rPr>
          <w:sz w:val="24"/>
        </w:rPr>
        <w:t>janvier 2002</w:t>
      </w:r>
      <w:r>
        <w:rPr>
          <w:sz w:val="24"/>
        </w:rPr>
        <w:t xml:space="preserve">, </w:t>
      </w:r>
      <w:r w:rsidRPr="001347C5">
        <w:rPr>
          <w:sz w:val="24"/>
        </w:rPr>
        <w:t>l’équicien travail</w:t>
      </w:r>
      <w:r>
        <w:rPr>
          <w:sz w:val="24"/>
        </w:rPr>
        <w:t>le</w:t>
      </w:r>
      <w:r w:rsidRPr="001347C5">
        <w:rPr>
          <w:sz w:val="24"/>
        </w:rPr>
        <w:t xml:space="preserve"> selon la méthodologie de projet de l’</w:t>
      </w:r>
      <w:r>
        <w:rPr>
          <w:sz w:val="24"/>
        </w:rPr>
        <w:t xml:space="preserve">action sociale : </w:t>
      </w:r>
    </w:p>
    <w:p w14:paraId="0E2FB11B" w14:textId="689E1090" w:rsidR="000E6AF4" w:rsidRPr="00032B43" w:rsidRDefault="000E6AF4" w:rsidP="00005F05">
      <w:pPr>
        <w:spacing w:after="0" w:line="240" w:lineRule="auto"/>
        <w:rPr>
          <w:sz w:val="24"/>
        </w:rPr>
      </w:pPr>
      <w:r>
        <w:rPr>
          <w:sz w:val="24"/>
        </w:rPr>
        <w:t xml:space="preserve">L’équicien </w:t>
      </w:r>
      <w:r w:rsidR="00A90079">
        <w:rPr>
          <w:sz w:val="24"/>
        </w:rPr>
        <w:t>respecte la</w:t>
      </w:r>
      <w:r>
        <w:rPr>
          <w:sz w:val="24"/>
        </w:rPr>
        <w:t xml:space="preserve"> demande d’un prescripteur (équipe référente, médecin, professionnel de santé, famille,</w:t>
      </w:r>
      <w:r w:rsidR="006D4B14">
        <w:rPr>
          <w:sz w:val="24"/>
        </w:rPr>
        <w:t xml:space="preserve"> personne elle-même</w:t>
      </w:r>
      <w:r>
        <w:rPr>
          <w:sz w:val="24"/>
        </w:rPr>
        <w:t xml:space="preserve"> etc.)  </w:t>
      </w:r>
      <w:r w:rsidR="006D4B14">
        <w:rPr>
          <w:sz w:val="24"/>
        </w:rPr>
        <w:t>qui</w:t>
      </w:r>
      <w:r>
        <w:rPr>
          <w:sz w:val="24"/>
        </w:rPr>
        <w:t xml:space="preserve"> détermine la visée du projet en fonction de son secteur d’activité.  Cette visée oriente le projet et permet de l’évaluer en ciblant les informations à collecter. </w:t>
      </w:r>
    </w:p>
    <w:p w14:paraId="56AA216A" w14:textId="789096F9" w:rsidR="000E6AF4" w:rsidRDefault="000E6AF4" w:rsidP="00005F05">
      <w:pPr>
        <w:pStyle w:val="Paragraphedeliste"/>
        <w:numPr>
          <w:ilvl w:val="0"/>
          <w:numId w:val="4"/>
        </w:numPr>
        <w:spacing w:after="0" w:line="240" w:lineRule="auto"/>
        <w:rPr>
          <w:sz w:val="24"/>
        </w:rPr>
      </w:pPr>
      <w:r w:rsidRPr="006D4B14">
        <w:rPr>
          <w:b/>
          <w:bCs/>
          <w:color w:val="E36C0A" w:themeColor="accent6" w:themeShade="BF"/>
          <w:sz w:val="24"/>
        </w:rPr>
        <w:t>Social</w:t>
      </w:r>
      <w:r>
        <w:rPr>
          <w:sz w:val="24"/>
        </w:rPr>
        <w:t xml:space="preserve"> → visée éducative : évaluation des apprentissages. (</w:t>
      </w:r>
      <w:r w:rsidR="006D4B14">
        <w:rPr>
          <w:sz w:val="24"/>
        </w:rPr>
        <w:t>Codes</w:t>
      </w:r>
      <w:r>
        <w:rPr>
          <w:sz w:val="24"/>
        </w:rPr>
        <w:t xml:space="preserve"> sociaux, vie quotidienne ...).</w:t>
      </w:r>
    </w:p>
    <w:p w14:paraId="57D0B9B8" w14:textId="4AD46C2B" w:rsidR="000E6AF4" w:rsidRPr="00032B43" w:rsidRDefault="000E6AF4" w:rsidP="00005F05">
      <w:pPr>
        <w:pStyle w:val="Paragraphedeliste"/>
        <w:numPr>
          <w:ilvl w:val="0"/>
          <w:numId w:val="4"/>
        </w:numPr>
        <w:spacing w:after="0" w:line="240" w:lineRule="auto"/>
        <w:rPr>
          <w:sz w:val="24"/>
        </w:rPr>
      </w:pPr>
      <w:r w:rsidRPr="006D4B14">
        <w:rPr>
          <w:b/>
          <w:bCs/>
          <w:color w:val="E36C0A" w:themeColor="accent6" w:themeShade="BF"/>
          <w:sz w:val="24"/>
        </w:rPr>
        <w:t xml:space="preserve"> Médico-social et Sanitaire</w:t>
      </w:r>
      <w:r w:rsidRPr="006D4B14">
        <w:rPr>
          <w:color w:val="E36C0A" w:themeColor="accent6" w:themeShade="BF"/>
          <w:sz w:val="24"/>
        </w:rPr>
        <w:t xml:space="preserve"> </w:t>
      </w:r>
      <w:r>
        <w:rPr>
          <w:sz w:val="24"/>
        </w:rPr>
        <w:t>→ visée thérapeutique : évaluation des comportements. (</w:t>
      </w:r>
      <w:r w:rsidR="006D4B14">
        <w:rPr>
          <w:sz w:val="24"/>
        </w:rPr>
        <w:t>Physique</w:t>
      </w:r>
      <w:r>
        <w:rPr>
          <w:sz w:val="24"/>
        </w:rPr>
        <w:t>, physiologique, psychique et psychologique).</w:t>
      </w:r>
    </w:p>
    <w:p w14:paraId="7D71BC5B" w14:textId="4609E125" w:rsidR="000E6AF4" w:rsidRDefault="000E6AF4" w:rsidP="00005F05">
      <w:pPr>
        <w:pStyle w:val="Paragraphedeliste"/>
        <w:numPr>
          <w:ilvl w:val="0"/>
          <w:numId w:val="4"/>
        </w:numPr>
        <w:spacing w:after="0" w:line="240" w:lineRule="auto"/>
        <w:rPr>
          <w:sz w:val="24"/>
        </w:rPr>
      </w:pPr>
      <w:r w:rsidRPr="006D4B14">
        <w:rPr>
          <w:b/>
          <w:bCs/>
          <w:color w:val="E36C0A" w:themeColor="accent6" w:themeShade="BF"/>
          <w:sz w:val="24"/>
        </w:rPr>
        <w:t>Famille ou personne elle-même</w:t>
      </w:r>
      <w:r w:rsidRPr="006D4B14">
        <w:rPr>
          <w:color w:val="E36C0A" w:themeColor="accent6" w:themeShade="BF"/>
          <w:sz w:val="24"/>
        </w:rPr>
        <w:t xml:space="preserve"> </w:t>
      </w:r>
      <w:r>
        <w:rPr>
          <w:sz w:val="24"/>
        </w:rPr>
        <w:t>→ visée de soutien : évaluation de la notion de plaisir. (</w:t>
      </w:r>
      <w:r w:rsidR="006D4B14">
        <w:rPr>
          <w:sz w:val="24"/>
        </w:rPr>
        <w:t xml:space="preserve">Même si </w:t>
      </w:r>
      <w:r>
        <w:rPr>
          <w:sz w:val="24"/>
        </w:rPr>
        <w:t>les apprentissages sont nécessaires au loisir</w:t>
      </w:r>
      <w:r w:rsidR="006D4B14">
        <w:rPr>
          <w:sz w:val="24"/>
        </w:rPr>
        <w:t xml:space="preserve"> ils ne seront pas évalués</w:t>
      </w:r>
      <w:r>
        <w:rPr>
          <w:sz w:val="24"/>
        </w:rPr>
        <w:t>).</w:t>
      </w:r>
    </w:p>
    <w:p w14:paraId="0F53DA36" w14:textId="77777777" w:rsidR="000E6AF4" w:rsidRDefault="000E6AF4" w:rsidP="00005F05">
      <w:pPr>
        <w:spacing w:after="0" w:line="240" w:lineRule="auto"/>
        <w:rPr>
          <w:sz w:val="24"/>
        </w:rPr>
      </w:pPr>
      <w:r>
        <w:rPr>
          <w:sz w:val="24"/>
        </w:rPr>
        <w:t xml:space="preserve">Il intègre le projet individualisé d’équicie dans le projet individuel de la personne en élaborant et/ou en participant à l’élaboration du projet en accord avec : </w:t>
      </w:r>
    </w:p>
    <w:p w14:paraId="1EE6F381" w14:textId="77777777" w:rsidR="000E6AF4" w:rsidRPr="00C83B83" w:rsidRDefault="000E6AF4" w:rsidP="00005F05">
      <w:pPr>
        <w:pStyle w:val="Paragraphedeliste"/>
        <w:numPr>
          <w:ilvl w:val="0"/>
          <w:numId w:val="10"/>
        </w:numPr>
        <w:spacing w:after="0" w:line="240" w:lineRule="auto"/>
        <w:rPr>
          <w:sz w:val="24"/>
        </w:rPr>
      </w:pPr>
      <w:r w:rsidRPr="00C83B83">
        <w:rPr>
          <w:sz w:val="24"/>
        </w:rPr>
        <w:t>La personne si ses capacités cognitives et verbales le permettent</w:t>
      </w:r>
      <w:r>
        <w:rPr>
          <w:sz w:val="24"/>
        </w:rPr>
        <w:t>.</w:t>
      </w:r>
      <w:r w:rsidRPr="00C83B83">
        <w:rPr>
          <w:sz w:val="24"/>
        </w:rPr>
        <w:t xml:space="preserve"> </w:t>
      </w:r>
    </w:p>
    <w:p w14:paraId="1D1863F2" w14:textId="77777777" w:rsidR="000E6AF4" w:rsidRPr="00C83B83" w:rsidRDefault="000E6AF4" w:rsidP="00005F05">
      <w:pPr>
        <w:pStyle w:val="Paragraphedeliste"/>
        <w:numPr>
          <w:ilvl w:val="0"/>
          <w:numId w:val="10"/>
        </w:numPr>
        <w:spacing w:after="0" w:line="240" w:lineRule="auto"/>
        <w:rPr>
          <w:sz w:val="24"/>
        </w:rPr>
      </w:pPr>
      <w:r w:rsidRPr="00C83B83">
        <w:rPr>
          <w:sz w:val="24"/>
        </w:rPr>
        <w:t>La famille</w:t>
      </w:r>
      <w:r>
        <w:rPr>
          <w:sz w:val="24"/>
        </w:rPr>
        <w:t>.</w:t>
      </w:r>
    </w:p>
    <w:p w14:paraId="4BBF0AB6" w14:textId="77777777" w:rsidR="000E6AF4" w:rsidRPr="00C83B83" w:rsidRDefault="000E6AF4" w:rsidP="00005F05">
      <w:pPr>
        <w:pStyle w:val="Paragraphedeliste"/>
        <w:numPr>
          <w:ilvl w:val="0"/>
          <w:numId w:val="10"/>
        </w:numPr>
        <w:spacing w:after="0" w:line="240" w:lineRule="auto"/>
        <w:rPr>
          <w:sz w:val="24"/>
        </w:rPr>
      </w:pPr>
      <w:r>
        <w:rPr>
          <w:sz w:val="24"/>
        </w:rPr>
        <w:t>L</w:t>
      </w:r>
      <w:r w:rsidRPr="00C83B83">
        <w:rPr>
          <w:sz w:val="24"/>
        </w:rPr>
        <w:t xml:space="preserve">’équipe référente de la personne. </w:t>
      </w:r>
    </w:p>
    <w:p w14:paraId="7B0AD31D" w14:textId="53D9935F" w:rsidR="000E6AF4" w:rsidRDefault="000E6AF4" w:rsidP="00005F05">
      <w:pPr>
        <w:spacing w:after="0" w:line="240" w:lineRule="auto"/>
        <w:rPr>
          <w:sz w:val="24"/>
        </w:rPr>
      </w:pPr>
      <w:r w:rsidRPr="00F45054">
        <w:rPr>
          <w:sz w:val="24"/>
        </w:rPr>
        <w:t xml:space="preserve">En partant </w:t>
      </w:r>
      <w:r>
        <w:rPr>
          <w:sz w:val="24"/>
        </w:rPr>
        <w:t xml:space="preserve">de la visée et </w:t>
      </w:r>
      <w:r w:rsidRPr="00F45054">
        <w:rPr>
          <w:sz w:val="24"/>
        </w:rPr>
        <w:t>d’un état des lieux des capacités de la personne</w:t>
      </w:r>
      <w:r>
        <w:rPr>
          <w:sz w:val="24"/>
        </w:rPr>
        <w:t>,</w:t>
      </w:r>
      <w:r w:rsidRPr="00F45054">
        <w:rPr>
          <w:sz w:val="24"/>
        </w:rPr>
        <w:t xml:space="preserve"> il définit une finalité adaptée à ses besoins. Il met en place des objectifs, des moyens et une durée. </w:t>
      </w:r>
    </w:p>
    <w:p w14:paraId="6951E80F" w14:textId="77777777" w:rsidR="000E6AF4" w:rsidRDefault="000E6AF4" w:rsidP="00005F05">
      <w:pPr>
        <w:spacing w:after="0" w:line="240" w:lineRule="auto"/>
        <w:rPr>
          <w:sz w:val="24"/>
        </w:rPr>
      </w:pPr>
      <w:r>
        <w:rPr>
          <w:sz w:val="24"/>
        </w:rPr>
        <w:t xml:space="preserve">Enfin l’équicien rend des comptes au prescripteur en lui transmettant un compte-rendu de ses évaluations sous forme écrite et/ou en participant aux réunions d’équipe.   </w:t>
      </w:r>
    </w:p>
    <w:p w14:paraId="06407047" w14:textId="77777777" w:rsidR="00005F05" w:rsidRDefault="00005F05" w:rsidP="00005F05">
      <w:pPr>
        <w:spacing w:after="0" w:line="240" w:lineRule="auto"/>
        <w:rPr>
          <w:sz w:val="24"/>
        </w:rPr>
      </w:pPr>
    </w:p>
    <w:p w14:paraId="71200BB0" w14:textId="77777777" w:rsidR="00005F05" w:rsidRDefault="00005F05" w:rsidP="00005F05">
      <w:pPr>
        <w:spacing w:after="0" w:line="240" w:lineRule="auto"/>
        <w:rPr>
          <w:sz w:val="24"/>
        </w:rPr>
      </w:pPr>
    </w:p>
    <w:p w14:paraId="756D4C1B" w14:textId="77777777" w:rsidR="00005F05" w:rsidRDefault="00005F05" w:rsidP="00005F05">
      <w:pPr>
        <w:spacing w:after="0" w:line="240" w:lineRule="auto"/>
        <w:rPr>
          <w:sz w:val="24"/>
        </w:rPr>
      </w:pPr>
    </w:p>
    <w:p w14:paraId="7D0D9AAC" w14:textId="77777777" w:rsidR="00005F05" w:rsidRDefault="00005F05" w:rsidP="00005F05">
      <w:pPr>
        <w:spacing w:after="0" w:line="240" w:lineRule="auto"/>
        <w:rPr>
          <w:sz w:val="24"/>
        </w:rPr>
      </w:pPr>
    </w:p>
    <w:p w14:paraId="56E1EDA3" w14:textId="77777777" w:rsidR="00005F05" w:rsidRDefault="00005F05" w:rsidP="00005F05">
      <w:pPr>
        <w:spacing w:after="0" w:line="240" w:lineRule="auto"/>
        <w:rPr>
          <w:sz w:val="24"/>
        </w:rPr>
      </w:pPr>
    </w:p>
    <w:p w14:paraId="34666154" w14:textId="77777777" w:rsidR="000E6AF4" w:rsidRDefault="000E6AF4" w:rsidP="00005F05">
      <w:pPr>
        <w:pStyle w:val="Paragraphedeliste"/>
        <w:numPr>
          <w:ilvl w:val="0"/>
          <w:numId w:val="6"/>
        </w:numPr>
        <w:spacing w:after="0" w:line="240" w:lineRule="auto"/>
        <w:rPr>
          <w:sz w:val="28"/>
          <w:u w:val="single"/>
        </w:rPr>
      </w:pPr>
      <w:r w:rsidRPr="00731AB8">
        <w:rPr>
          <w:sz w:val="28"/>
          <w:u w:val="single"/>
        </w:rPr>
        <w:t xml:space="preserve">Les ateliers d’équicie </w:t>
      </w:r>
    </w:p>
    <w:p w14:paraId="56B0A88F" w14:textId="77777777" w:rsidR="00005F05" w:rsidRPr="00731AB8" w:rsidRDefault="00005F05" w:rsidP="00005F05">
      <w:pPr>
        <w:pStyle w:val="Paragraphedeliste"/>
        <w:spacing w:after="0" w:line="240" w:lineRule="auto"/>
        <w:ind w:left="1779"/>
        <w:rPr>
          <w:sz w:val="28"/>
          <w:u w:val="single"/>
        </w:rPr>
      </w:pPr>
    </w:p>
    <w:p w14:paraId="523F5602" w14:textId="77777777" w:rsidR="000E6AF4" w:rsidRDefault="000E6AF4" w:rsidP="00005F05">
      <w:pPr>
        <w:spacing w:after="0" w:line="240" w:lineRule="auto"/>
        <w:rPr>
          <w:sz w:val="24"/>
        </w:rPr>
      </w:pPr>
      <w:r w:rsidRPr="008221DF">
        <w:rPr>
          <w:sz w:val="24"/>
        </w:rPr>
        <w:t>L’équicie s’adapte à chaque personne en fonction de ses besoins et de ses capacités. La mise à cheval est laissée au choix de la personne</w:t>
      </w:r>
      <w:r>
        <w:rPr>
          <w:sz w:val="24"/>
        </w:rPr>
        <w:t xml:space="preserve"> (sauf contre-indication médicale) car e</w:t>
      </w:r>
      <w:r w:rsidRPr="008221DF">
        <w:rPr>
          <w:sz w:val="24"/>
        </w:rPr>
        <w:t xml:space="preserve">lle n’est pas nécessaire pour créer une relation avec le cheval. </w:t>
      </w:r>
      <w:r>
        <w:rPr>
          <w:sz w:val="24"/>
        </w:rPr>
        <w:t xml:space="preserve">Lors des situations de portage, le cheval est tenu (longe longue ou courte) par l’équicien ou un accompagnant et la majorité des déplacements se font au pas. </w:t>
      </w:r>
    </w:p>
    <w:p w14:paraId="62D35F52" w14:textId="77777777" w:rsidR="000E6AF4" w:rsidRDefault="000E6AF4" w:rsidP="00005F05">
      <w:pPr>
        <w:spacing w:after="0" w:line="240" w:lineRule="auto"/>
        <w:rPr>
          <w:sz w:val="28"/>
        </w:rPr>
      </w:pPr>
      <w:r>
        <w:rPr>
          <w:sz w:val="24"/>
        </w:rPr>
        <w:t>Equit’A-te-lier accueille enfants et adultes sans limite d’âge, (enfants de moins de deux ans accompagnés de leur parents), en situation de handicap ou valide.</w:t>
      </w:r>
      <w:r w:rsidRPr="00E56778">
        <w:rPr>
          <w:sz w:val="28"/>
        </w:rPr>
        <w:t xml:space="preserve"> </w:t>
      </w:r>
    </w:p>
    <w:p w14:paraId="61FCA966" w14:textId="77777777" w:rsidR="000E6AF4" w:rsidRDefault="000E6AF4" w:rsidP="00005F05">
      <w:pPr>
        <w:spacing w:after="0" w:line="240" w:lineRule="auto"/>
        <w:jc w:val="center"/>
        <w:rPr>
          <w:b/>
          <w:sz w:val="24"/>
        </w:rPr>
      </w:pPr>
      <w:r w:rsidRPr="000E6AF4">
        <w:rPr>
          <w:b/>
          <w:sz w:val="24"/>
        </w:rPr>
        <w:t xml:space="preserve">Sous réserve d'un certificat médical de non contre-indication </w:t>
      </w:r>
    </w:p>
    <w:p w14:paraId="34FB9B60" w14:textId="77777777" w:rsidR="000E6AF4" w:rsidRDefault="000E6AF4" w:rsidP="00005F05">
      <w:pPr>
        <w:spacing w:after="0" w:line="240" w:lineRule="auto"/>
        <w:jc w:val="center"/>
        <w:rPr>
          <w:b/>
          <w:sz w:val="24"/>
        </w:rPr>
      </w:pPr>
      <w:r w:rsidRPr="000E6AF4">
        <w:rPr>
          <w:b/>
          <w:sz w:val="24"/>
        </w:rPr>
        <w:t>À la pratique des activités avec le cheval.</w:t>
      </w:r>
    </w:p>
    <w:p w14:paraId="33848C3D" w14:textId="77777777" w:rsidR="00005F05" w:rsidRPr="001F5E7B" w:rsidRDefault="00005F05" w:rsidP="00005F05">
      <w:pPr>
        <w:spacing w:after="0" w:line="240" w:lineRule="auto"/>
        <w:jc w:val="center"/>
        <w:rPr>
          <w:b/>
          <w:sz w:val="24"/>
        </w:rPr>
      </w:pPr>
    </w:p>
    <w:p w14:paraId="7F04DC3E" w14:textId="77777777" w:rsidR="00005F05" w:rsidRDefault="00005F05" w:rsidP="00005F05">
      <w:pPr>
        <w:pStyle w:val="Paragraphedeliste"/>
        <w:numPr>
          <w:ilvl w:val="0"/>
          <w:numId w:val="6"/>
        </w:numPr>
        <w:spacing w:after="0" w:line="240" w:lineRule="auto"/>
        <w:rPr>
          <w:b/>
          <w:sz w:val="24"/>
        </w:rPr>
      </w:pPr>
      <w:r w:rsidRPr="00005F05">
        <w:rPr>
          <w:b/>
          <w:sz w:val="24"/>
        </w:rPr>
        <w:t>En individuel</w:t>
      </w:r>
      <w:r w:rsidR="000E6AF4" w:rsidRPr="00005F05">
        <w:rPr>
          <w:b/>
          <w:sz w:val="24"/>
        </w:rPr>
        <w:t> :</w:t>
      </w:r>
    </w:p>
    <w:p w14:paraId="78823FCA" w14:textId="77777777" w:rsidR="00005F05" w:rsidRPr="00005F05" w:rsidRDefault="00005F05" w:rsidP="00005F05">
      <w:pPr>
        <w:pStyle w:val="Paragraphedeliste"/>
        <w:spacing w:after="0" w:line="240" w:lineRule="auto"/>
        <w:ind w:left="1779"/>
        <w:rPr>
          <w:b/>
          <w:sz w:val="24"/>
        </w:rPr>
      </w:pPr>
    </w:p>
    <w:p w14:paraId="37D61F98" w14:textId="77777777" w:rsidR="00005F05" w:rsidRDefault="00005F05" w:rsidP="00005F05">
      <w:pPr>
        <w:spacing w:after="0" w:line="240" w:lineRule="auto"/>
        <w:rPr>
          <w:sz w:val="24"/>
        </w:rPr>
      </w:pPr>
      <w:r>
        <w:rPr>
          <w:sz w:val="24"/>
        </w:rPr>
        <w:t xml:space="preserve">Durée : 45minutes à 1 heure en fonction de l’âge et des capacités de la personne.  </w:t>
      </w:r>
    </w:p>
    <w:p w14:paraId="2C86E3C2" w14:textId="77777777" w:rsidR="00005F05" w:rsidRPr="007E35F5" w:rsidRDefault="00005F05" w:rsidP="00005F05">
      <w:pPr>
        <w:spacing w:after="0" w:line="240" w:lineRule="auto"/>
        <w:rPr>
          <w:i/>
          <w:iCs/>
          <w:sz w:val="24"/>
        </w:rPr>
      </w:pPr>
      <w:r w:rsidRPr="007E35F5">
        <w:rPr>
          <w:i/>
          <w:iCs/>
          <w:sz w:val="24"/>
        </w:rPr>
        <w:t>Elaboration d’un projet individualisé d’équicie en accord avec l’équipe, la famille et/ou la personne.</w:t>
      </w:r>
    </w:p>
    <w:p w14:paraId="4DDC65A3" w14:textId="77777777" w:rsidR="00005F05" w:rsidRDefault="00005F05" w:rsidP="00005F05">
      <w:pPr>
        <w:spacing w:after="0" w:line="240" w:lineRule="auto"/>
        <w:rPr>
          <w:sz w:val="24"/>
        </w:rPr>
      </w:pPr>
      <w:r>
        <w:rPr>
          <w:sz w:val="24"/>
        </w:rPr>
        <w:t xml:space="preserve">Activités : adaptée au projet : approche relationnelle, soin au cheval, approche du cheval à pied ou montés. </w:t>
      </w:r>
    </w:p>
    <w:p w14:paraId="1B340817" w14:textId="77777777" w:rsidR="00005F05" w:rsidRDefault="00005F05" w:rsidP="00005F05">
      <w:pPr>
        <w:spacing w:after="0" w:line="240" w:lineRule="auto"/>
        <w:rPr>
          <w:sz w:val="24"/>
          <w:szCs w:val="24"/>
        </w:rPr>
      </w:pPr>
      <w:r>
        <w:rPr>
          <w:sz w:val="24"/>
        </w:rPr>
        <w:t>Evaluation du projet transmises régulièrement.</w:t>
      </w:r>
    </w:p>
    <w:p w14:paraId="36272715" w14:textId="77777777" w:rsidR="00005F05" w:rsidRPr="00005F05" w:rsidRDefault="00005F05" w:rsidP="00005F05">
      <w:pPr>
        <w:spacing w:after="0" w:line="240" w:lineRule="auto"/>
        <w:rPr>
          <w:sz w:val="24"/>
          <w:szCs w:val="24"/>
        </w:rPr>
      </w:pPr>
    </w:p>
    <w:p w14:paraId="21C37D18" w14:textId="77777777" w:rsidR="00005F05" w:rsidRDefault="00005F05" w:rsidP="00005F05">
      <w:pPr>
        <w:spacing w:after="0" w:line="240" w:lineRule="auto"/>
        <w:rPr>
          <w:sz w:val="24"/>
        </w:rPr>
      </w:pPr>
    </w:p>
    <w:p w14:paraId="63A2CFF1" w14:textId="77777777" w:rsidR="00005F05" w:rsidRDefault="00005F05" w:rsidP="00005F05">
      <w:pPr>
        <w:pStyle w:val="Paragraphedeliste"/>
        <w:numPr>
          <w:ilvl w:val="0"/>
          <w:numId w:val="6"/>
        </w:numPr>
        <w:spacing w:after="0" w:line="240" w:lineRule="auto"/>
        <w:rPr>
          <w:b/>
          <w:sz w:val="24"/>
        </w:rPr>
      </w:pPr>
      <w:r w:rsidRPr="00005F05">
        <w:rPr>
          <w:b/>
          <w:sz w:val="24"/>
        </w:rPr>
        <w:t xml:space="preserve">En groupe : </w:t>
      </w:r>
    </w:p>
    <w:p w14:paraId="781042AA" w14:textId="77777777" w:rsidR="00005F05" w:rsidRPr="00005F05" w:rsidRDefault="00005F05" w:rsidP="00005F05">
      <w:pPr>
        <w:pStyle w:val="Paragraphedeliste"/>
        <w:spacing w:after="0" w:line="240" w:lineRule="auto"/>
        <w:ind w:left="1779"/>
        <w:rPr>
          <w:b/>
          <w:sz w:val="24"/>
        </w:rPr>
      </w:pPr>
    </w:p>
    <w:p w14:paraId="22DA661A" w14:textId="77777777" w:rsidR="000E6AF4" w:rsidRDefault="007A3C95" w:rsidP="00005F05">
      <w:pPr>
        <w:spacing w:after="0" w:line="240" w:lineRule="auto"/>
        <w:rPr>
          <w:sz w:val="24"/>
        </w:rPr>
      </w:pPr>
      <w:r>
        <w:rPr>
          <w:sz w:val="24"/>
        </w:rPr>
        <w:t>Nombre de participants : 2 à 6 personnes en fonction du nombre d’accompagnants</w:t>
      </w:r>
      <w:r w:rsidR="000E6AF4">
        <w:rPr>
          <w:sz w:val="24"/>
        </w:rPr>
        <w:t xml:space="preserve">. </w:t>
      </w:r>
    </w:p>
    <w:p w14:paraId="2F8BAE1E" w14:textId="77777777" w:rsidR="000E6AF4" w:rsidRPr="00E56778" w:rsidRDefault="000E6AF4" w:rsidP="00005F05">
      <w:pPr>
        <w:spacing w:after="0" w:line="240" w:lineRule="auto"/>
        <w:rPr>
          <w:sz w:val="24"/>
        </w:rPr>
      </w:pPr>
      <w:r>
        <w:rPr>
          <w:sz w:val="24"/>
        </w:rPr>
        <w:t xml:space="preserve">Moyens humains : l’équicien référent et un accompagnant par cheval. </w:t>
      </w:r>
    </w:p>
    <w:p w14:paraId="1CA370FE" w14:textId="77777777" w:rsidR="000E6AF4" w:rsidRPr="008221DF" w:rsidRDefault="000E6AF4" w:rsidP="00005F05">
      <w:pPr>
        <w:spacing w:after="0" w:line="240" w:lineRule="auto"/>
        <w:rPr>
          <w:sz w:val="24"/>
        </w:rPr>
      </w:pPr>
      <w:r>
        <w:rPr>
          <w:sz w:val="24"/>
        </w:rPr>
        <w:t xml:space="preserve">Durée maximum : une heure et demie. </w:t>
      </w:r>
    </w:p>
    <w:p w14:paraId="45328DAD" w14:textId="77777777" w:rsidR="00005F05" w:rsidRPr="007E35F5" w:rsidRDefault="00005F05" w:rsidP="00005F05">
      <w:pPr>
        <w:spacing w:after="0" w:line="240" w:lineRule="auto"/>
        <w:rPr>
          <w:i/>
          <w:iCs/>
          <w:sz w:val="24"/>
        </w:rPr>
      </w:pPr>
      <w:r w:rsidRPr="007E35F5">
        <w:rPr>
          <w:i/>
          <w:iCs/>
          <w:sz w:val="24"/>
        </w:rPr>
        <w:t>Elaboration d’un projet individualisé d’équicie en accord avec l’équipe, la famille et/ou la personne.</w:t>
      </w:r>
    </w:p>
    <w:p w14:paraId="3F71F1AD" w14:textId="77777777" w:rsidR="000E6AF4" w:rsidRDefault="000E6AF4" w:rsidP="00005F05">
      <w:pPr>
        <w:spacing w:after="0" w:line="240" w:lineRule="auto"/>
        <w:rPr>
          <w:sz w:val="24"/>
          <w:szCs w:val="24"/>
        </w:rPr>
      </w:pPr>
      <w:r w:rsidRPr="00D36A4B">
        <w:rPr>
          <w:sz w:val="24"/>
        </w:rPr>
        <w:t xml:space="preserve">Activités en fonction du </w:t>
      </w:r>
      <w:r w:rsidRPr="00D36A4B">
        <w:rPr>
          <w:sz w:val="24"/>
          <w:szCs w:val="24"/>
        </w:rPr>
        <w:t xml:space="preserve">projet : approche relationnelle, soins aux chevaux, monte, travail en </w:t>
      </w:r>
      <w:r w:rsidR="00005F05" w:rsidRPr="00D36A4B">
        <w:rPr>
          <w:sz w:val="24"/>
          <w:szCs w:val="24"/>
        </w:rPr>
        <w:t>liberté, approche</w:t>
      </w:r>
      <w:r w:rsidRPr="00D36A4B">
        <w:rPr>
          <w:sz w:val="24"/>
          <w:szCs w:val="24"/>
        </w:rPr>
        <w:t xml:space="preserve"> du cheval à pied ou monté. </w:t>
      </w:r>
    </w:p>
    <w:p w14:paraId="11514CCC" w14:textId="77777777" w:rsidR="00005F05" w:rsidRPr="00D36A4B" w:rsidRDefault="00005F05" w:rsidP="00005F05">
      <w:pPr>
        <w:spacing w:after="0" w:line="240" w:lineRule="auto"/>
        <w:rPr>
          <w:sz w:val="24"/>
          <w:szCs w:val="24"/>
        </w:rPr>
      </w:pPr>
      <w:r>
        <w:rPr>
          <w:sz w:val="24"/>
        </w:rPr>
        <w:t>Evaluation du projet transmises régulièrement.</w:t>
      </w:r>
    </w:p>
    <w:p w14:paraId="40C88B75" w14:textId="77777777" w:rsidR="000E6AF4" w:rsidRPr="001A6808" w:rsidRDefault="000E6AF4" w:rsidP="00005F05">
      <w:pPr>
        <w:spacing w:after="0" w:line="240" w:lineRule="auto"/>
        <w:rPr>
          <w:b/>
          <w:sz w:val="24"/>
          <w:szCs w:val="24"/>
        </w:rPr>
      </w:pPr>
    </w:p>
    <w:p w14:paraId="689AEB4E" w14:textId="77777777" w:rsidR="000E6AF4" w:rsidRDefault="000E6AF4" w:rsidP="00005F05">
      <w:pPr>
        <w:pStyle w:val="Paragraphedeliste"/>
        <w:numPr>
          <w:ilvl w:val="0"/>
          <w:numId w:val="6"/>
        </w:numPr>
        <w:spacing w:after="0" w:line="240" w:lineRule="auto"/>
        <w:rPr>
          <w:b/>
          <w:sz w:val="24"/>
        </w:rPr>
      </w:pPr>
      <w:r w:rsidRPr="004B676B">
        <w:rPr>
          <w:b/>
          <w:sz w:val="24"/>
        </w:rPr>
        <w:t xml:space="preserve">Accueil de jour </w:t>
      </w:r>
    </w:p>
    <w:p w14:paraId="1A420D71" w14:textId="77777777" w:rsidR="00005F05" w:rsidRPr="004B676B" w:rsidRDefault="00005F05" w:rsidP="00005F05">
      <w:pPr>
        <w:pStyle w:val="Paragraphedeliste"/>
        <w:spacing w:after="0" w:line="240" w:lineRule="auto"/>
        <w:ind w:left="360"/>
        <w:rPr>
          <w:b/>
          <w:sz w:val="24"/>
        </w:rPr>
      </w:pPr>
    </w:p>
    <w:p w14:paraId="730A766C" w14:textId="5CF77B54" w:rsidR="000E6AF4" w:rsidRDefault="000E6AF4" w:rsidP="00005F05">
      <w:pPr>
        <w:spacing w:after="0" w:line="240" w:lineRule="auto"/>
        <w:rPr>
          <w:sz w:val="24"/>
        </w:rPr>
      </w:pPr>
      <w:r>
        <w:rPr>
          <w:sz w:val="24"/>
        </w:rPr>
        <w:t xml:space="preserve">Une alternative qui permet aux personnes en établissements ou en famille d’évoluer dans un environnement différent de celui du quotidien. Le changement de lieu et le contact avec le cheval peut permettre à la personne de mobiliser d’autres compétences qui l’amèneront à s’épanouir. </w:t>
      </w:r>
    </w:p>
    <w:p w14:paraId="736E0D49" w14:textId="77777777" w:rsidR="000E6AF4" w:rsidRPr="006D4B14" w:rsidRDefault="000E6AF4" w:rsidP="00005F05">
      <w:pPr>
        <w:spacing w:after="0" w:line="240" w:lineRule="auto"/>
        <w:rPr>
          <w:i/>
          <w:iCs/>
          <w:sz w:val="24"/>
        </w:rPr>
      </w:pPr>
      <w:r w:rsidRPr="006D4B14">
        <w:rPr>
          <w:i/>
          <w:iCs/>
          <w:sz w:val="24"/>
        </w:rPr>
        <w:t xml:space="preserve">Elaboration du projet individualisé avec la famille ou l’équipe référente.   </w:t>
      </w:r>
    </w:p>
    <w:p w14:paraId="600093B1" w14:textId="0644FEDE" w:rsidR="000E6AF4" w:rsidRDefault="000E6AF4" w:rsidP="00005F05">
      <w:pPr>
        <w:spacing w:after="0" w:line="240" w:lineRule="auto"/>
        <w:rPr>
          <w:sz w:val="24"/>
        </w:rPr>
      </w:pPr>
      <w:r>
        <w:rPr>
          <w:sz w:val="24"/>
        </w:rPr>
        <w:t>Durée</w:t>
      </w:r>
      <w:r w:rsidR="008D498F">
        <w:rPr>
          <w:sz w:val="24"/>
        </w:rPr>
        <w:t> : journée de 10 heure à 1</w:t>
      </w:r>
      <w:r w:rsidR="006D4B14">
        <w:rPr>
          <w:sz w:val="24"/>
        </w:rPr>
        <w:t>6</w:t>
      </w:r>
      <w:r w:rsidR="00765457">
        <w:rPr>
          <w:sz w:val="24"/>
        </w:rPr>
        <w:t xml:space="preserve"> </w:t>
      </w:r>
      <w:r>
        <w:rPr>
          <w:sz w:val="24"/>
        </w:rPr>
        <w:t>heure</w:t>
      </w:r>
      <w:r w:rsidR="00765457">
        <w:rPr>
          <w:sz w:val="24"/>
        </w:rPr>
        <w:t xml:space="preserve"> (possibilité d’adapter l’horaire)</w:t>
      </w:r>
      <w:r>
        <w:rPr>
          <w:sz w:val="24"/>
        </w:rPr>
        <w:t xml:space="preserve">, de manière hebdomadaire ou ponctuelle. </w:t>
      </w:r>
    </w:p>
    <w:p w14:paraId="112ED5FB" w14:textId="77777777" w:rsidR="000E6AF4" w:rsidRDefault="000E6AF4" w:rsidP="00005F05">
      <w:pPr>
        <w:spacing w:after="0" w:line="240" w:lineRule="auto"/>
        <w:rPr>
          <w:sz w:val="24"/>
        </w:rPr>
      </w:pPr>
    </w:p>
    <w:p w14:paraId="4CD3A825" w14:textId="77777777" w:rsidR="000E6AF4" w:rsidRDefault="000E6AF4" w:rsidP="00005F05">
      <w:pPr>
        <w:spacing w:after="0" w:line="240" w:lineRule="auto"/>
        <w:rPr>
          <w:sz w:val="24"/>
          <w:szCs w:val="24"/>
        </w:rPr>
      </w:pPr>
      <w:r>
        <w:rPr>
          <w:sz w:val="24"/>
        </w:rPr>
        <w:t>Activités en fonction du projet </w:t>
      </w:r>
      <w:r w:rsidRPr="001A6808">
        <w:rPr>
          <w:sz w:val="24"/>
          <w:szCs w:val="24"/>
        </w:rPr>
        <w:t xml:space="preserve">: </w:t>
      </w:r>
      <w:r>
        <w:rPr>
          <w:sz w:val="24"/>
          <w:szCs w:val="24"/>
        </w:rPr>
        <w:t>1heure d’équicie avec le cheval de son choix.</w:t>
      </w:r>
    </w:p>
    <w:p w14:paraId="6EE6627D" w14:textId="77777777" w:rsidR="000E6AF4" w:rsidRDefault="000E6AF4" w:rsidP="00005F05">
      <w:pPr>
        <w:spacing w:after="0" w:line="240" w:lineRule="auto"/>
        <w:rPr>
          <w:sz w:val="24"/>
          <w:szCs w:val="24"/>
        </w:rPr>
      </w:pPr>
      <w:r>
        <w:rPr>
          <w:sz w:val="24"/>
          <w:szCs w:val="24"/>
        </w:rPr>
        <w:t xml:space="preserve">Puis </w:t>
      </w:r>
      <w:r w:rsidRPr="001A6808">
        <w:rPr>
          <w:sz w:val="24"/>
          <w:szCs w:val="24"/>
        </w:rPr>
        <w:t>approche du cheval à pied, monté, soins aux chevaux, entretien des écuries et du matériel, accompagnement lors des séances adaptées…)</w:t>
      </w:r>
      <w:r>
        <w:rPr>
          <w:sz w:val="24"/>
          <w:szCs w:val="24"/>
        </w:rPr>
        <w:t>. Repas du midi</w:t>
      </w:r>
      <w:r w:rsidR="00005F05">
        <w:rPr>
          <w:sz w:val="24"/>
          <w:szCs w:val="24"/>
        </w:rPr>
        <w:t xml:space="preserve"> cuisiné et pris ensemble</w:t>
      </w:r>
      <w:r>
        <w:rPr>
          <w:sz w:val="24"/>
          <w:szCs w:val="24"/>
        </w:rPr>
        <w:t xml:space="preserve">. </w:t>
      </w:r>
    </w:p>
    <w:p w14:paraId="175D4774" w14:textId="77777777" w:rsidR="000E6AF4" w:rsidRDefault="000E6AF4" w:rsidP="00005F05">
      <w:pPr>
        <w:spacing w:after="0" w:line="240" w:lineRule="auto"/>
        <w:rPr>
          <w:sz w:val="24"/>
          <w:szCs w:val="24"/>
        </w:rPr>
      </w:pPr>
    </w:p>
    <w:p w14:paraId="44F034D8" w14:textId="5F3F211C" w:rsidR="006044FC" w:rsidRDefault="006044FC" w:rsidP="00005F05">
      <w:pPr>
        <w:spacing w:after="0" w:line="240" w:lineRule="auto"/>
        <w:rPr>
          <w:sz w:val="24"/>
          <w:szCs w:val="24"/>
        </w:rPr>
      </w:pPr>
    </w:p>
    <w:p w14:paraId="13E6147A" w14:textId="7CAC55F9" w:rsidR="006D4B14" w:rsidRDefault="006D4B14" w:rsidP="00005F05">
      <w:pPr>
        <w:spacing w:after="0" w:line="240" w:lineRule="auto"/>
        <w:rPr>
          <w:sz w:val="24"/>
          <w:szCs w:val="24"/>
        </w:rPr>
      </w:pPr>
    </w:p>
    <w:p w14:paraId="7A6B207F" w14:textId="77777777" w:rsidR="006D4B14" w:rsidRDefault="006D4B14" w:rsidP="00005F05">
      <w:pPr>
        <w:spacing w:after="0" w:line="240" w:lineRule="auto"/>
        <w:rPr>
          <w:sz w:val="24"/>
          <w:szCs w:val="24"/>
        </w:rPr>
      </w:pPr>
    </w:p>
    <w:p w14:paraId="606551DC" w14:textId="65E2772E" w:rsidR="00A90079" w:rsidRDefault="00A90079" w:rsidP="00005F05">
      <w:pPr>
        <w:spacing w:after="0" w:line="240" w:lineRule="auto"/>
        <w:rPr>
          <w:sz w:val="24"/>
          <w:szCs w:val="24"/>
        </w:rPr>
      </w:pPr>
    </w:p>
    <w:p w14:paraId="3C030384" w14:textId="5AAAB6B1" w:rsidR="00A90079" w:rsidRDefault="00A90079" w:rsidP="00005F05">
      <w:pPr>
        <w:spacing w:after="0" w:line="240" w:lineRule="auto"/>
        <w:rPr>
          <w:sz w:val="24"/>
          <w:szCs w:val="24"/>
        </w:rPr>
      </w:pPr>
    </w:p>
    <w:p w14:paraId="622F990A" w14:textId="570EEE52" w:rsidR="00A90079" w:rsidRDefault="00A90079" w:rsidP="00005F05">
      <w:pPr>
        <w:spacing w:after="0" w:line="240" w:lineRule="auto"/>
        <w:rPr>
          <w:sz w:val="24"/>
          <w:szCs w:val="24"/>
        </w:rPr>
      </w:pPr>
    </w:p>
    <w:p w14:paraId="52BD2BEC" w14:textId="0BD8DF9F" w:rsidR="00A90079" w:rsidRPr="007E35F5" w:rsidRDefault="006044FC" w:rsidP="007E35F5">
      <w:pPr>
        <w:pStyle w:val="Paragraphedeliste"/>
        <w:numPr>
          <w:ilvl w:val="0"/>
          <w:numId w:val="14"/>
        </w:numPr>
        <w:spacing w:after="0" w:line="240" w:lineRule="auto"/>
        <w:rPr>
          <w:b/>
          <w:sz w:val="24"/>
          <w:szCs w:val="24"/>
          <w:u w:val="single"/>
        </w:rPr>
      </w:pPr>
      <w:r w:rsidRPr="007E35F5">
        <w:rPr>
          <w:b/>
          <w:sz w:val="24"/>
          <w:szCs w:val="24"/>
          <w:u w:val="single"/>
        </w:rPr>
        <w:lastRenderedPageBreak/>
        <w:t>Accueil à la semaine sans hébergement :</w:t>
      </w:r>
    </w:p>
    <w:p w14:paraId="1A077B1B" w14:textId="77777777" w:rsidR="00A90079" w:rsidRPr="00A90079" w:rsidRDefault="00A90079" w:rsidP="00A90079">
      <w:pPr>
        <w:pStyle w:val="Paragraphedeliste"/>
        <w:spacing w:after="0" w:line="240" w:lineRule="auto"/>
        <w:rPr>
          <w:bCs/>
          <w:sz w:val="24"/>
          <w:szCs w:val="24"/>
          <w:u w:val="single"/>
        </w:rPr>
      </w:pPr>
    </w:p>
    <w:p w14:paraId="0B79CC15" w14:textId="1EAA7A59" w:rsidR="006044FC" w:rsidRPr="006044FC" w:rsidRDefault="006044FC" w:rsidP="006044FC">
      <w:pPr>
        <w:spacing w:after="0" w:line="240" w:lineRule="auto"/>
        <w:rPr>
          <w:sz w:val="24"/>
        </w:rPr>
      </w:pPr>
      <w:r w:rsidRPr="006044FC">
        <w:rPr>
          <w:sz w:val="24"/>
        </w:rPr>
        <w:t xml:space="preserve">Une </w:t>
      </w:r>
      <w:r>
        <w:rPr>
          <w:sz w:val="24"/>
        </w:rPr>
        <w:t xml:space="preserve">autre façon de s’évader, dans un cadre reposant, au rythme du pas des chevaux. La personne participe </w:t>
      </w:r>
      <w:r w:rsidR="00A90079">
        <w:rPr>
          <w:sz w:val="24"/>
        </w:rPr>
        <w:t>aux activités quotidiennes</w:t>
      </w:r>
      <w:r>
        <w:rPr>
          <w:sz w:val="24"/>
        </w:rPr>
        <w:t xml:space="preserve"> de la structure en </w:t>
      </w:r>
      <w:r w:rsidR="00A90079">
        <w:rPr>
          <w:sz w:val="24"/>
        </w:rPr>
        <w:t>bénéficie</w:t>
      </w:r>
      <w:r>
        <w:rPr>
          <w:sz w:val="24"/>
        </w:rPr>
        <w:t xml:space="preserve"> de moment en </w:t>
      </w:r>
      <w:r w:rsidR="00A90079">
        <w:rPr>
          <w:sz w:val="24"/>
        </w:rPr>
        <w:t>tête</w:t>
      </w:r>
      <w:r>
        <w:rPr>
          <w:sz w:val="24"/>
        </w:rPr>
        <w:t xml:space="preserve"> à </w:t>
      </w:r>
      <w:r w:rsidR="00A90079">
        <w:rPr>
          <w:sz w:val="24"/>
        </w:rPr>
        <w:t>tête</w:t>
      </w:r>
      <w:r>
        <w:rPr>
          <w:sz w:val="24"/>
        </w:rPr>
        <w:t xml:space="preserve"> avec le cheval de son choix</w:t>
      </w:r>
      <w:r w:rsidR="00A90079">
        <w:rPr>
          <w:sz w:val="24"/>
        </w:rPr>
        <w:t>, comme une parenthèse hors du temps et du quotidien.</w:t>
      </w:r>
      <w:r w:rsidR="007E35F5">
        <w:rPr>
          <w:sz w:val="24"/>
        </w:rPr>
        <w:t xml:space="preserve"> Repas du midi cuisiné et pris ensemble.</w:t>
      </w:r>
    </w:p>
    <w:p w14:paraId="5A96FED8" w14:textId="77777777" w:rsidR="006044FC" w:rsidRPr="006D4B14" w:rsidRDefault="006044FC" w:rsidP="006044FC">
      <w:pPr>
        <w:pStyle w:val="Paragraphedeliste"/>
        <w:numPr>
          <w:ilvl w:val="0"/>
          <w:numId w:val="10"/>
        </w:numPr>
        <w:spacing w:after="0" w:line="240" w:lineRule="auto"/>
        <w:rPr>
          <w:i/>
          <w:iCs/>
          <w:sz w:val="24"/>
        </w:rPr>
      </w:pPr>
      <w:r w:rsidRPr="006D4B14">
        <w:rPr>
          <w:i/>
          <w:iCs/>
          <w:sz w:val="24"/>
        </w:rPr>
        <w:t xml:space="preserve">Elaboration du projet individualisé avec la famille ou l’équipe référente.   </w:t>
      </w:r>
    </w:p>
    <w:p w14:paraId="0482135B" w14:textId="1DA946B1" w:rsidR="00A90079" w:rsidRPr="00A90079" w:rsidRDefault="006044FC" w:rsidP="00A90079">
      <w:pPr>
        <w:pStyle w:val="Paragraphedeliste"/>
        <w:numPr>
          <w:ilvl w:val="0"/>
          <w:numId w:val="10"/>
        </w:numPr>
        <w:spacing w:after="0" w:line="240" w:lineRule="auto"/>
        <w:rPr>
          <w:sz w:val="24"/>
        </w:rPr>
      </w:pPr>
      <w:r w:rsidRPr="006044FC">
        <w:rPr>
          <w:sz w:val="24"/>
        </w:rPr>
        <w:t>Durée : journée de 10 heure à 1</w:t>
      </w:r>
      <w:r w:rsidR="00A90079">
        <w:rPr>
          <w:sz w:val="24"/>
        </w:rPr>
        <w:t>8</w:t>
      </w:r>
      <w:r w:rsidRPr="006044FC">
        <w:rPr>
          <w:sz w:val="24"/>
        </w:rPr>
        <w:t xml:space="preserve"> heure (possibilité d’adapter l’horaire)</w:t>
      </w:r>
      <w:r w:rsidR="00A90079">
        <w:rPr>
          <w:sz w:val="24"/>
        </w:rPr>
        <w:t xml:space="preserve"> pendant 5jours : Du Lundi au Samedi.</w:t>
      </w:r>
    </w:p>
    <w:p w14:paraId="009ED791" w14:textId="1D436542" w:rsidR="006044FC" w:rsidRPr="006044FC" w:rsidRDefault="006044FC" w:rsidP="006044FC">
      <w:pPr>
        <w:pStyle w:val="Paragraphedeliste"/>
        <w:numPr>
          <w:ilvl w:val="0"/>
          <w:numId w:val="10"/>
        </w:numPr>
        <w:spacing w:after="0" w:line="240" w:lineRule="auto"/>
        <w:rPr>
          <w:sz w:val="24"/>
          <w:szCs w:val="24"/>
        </w:rPr>
      </w:pPr>
      <w:r w:rsidRPr="006044FC">
        <w:rPr>
          <w:sz w:val="24"/>
        </w:rPr>
        <w:t>Activités en fonction du projet </w:t>
      </w:r>
      <w:r w:rsidRPr="006044FC">
        <w:rPr>
          <w:sz w:val="24"/>
          <w:szCs w:val="24"/>
        </w:rPr>
        <w:t xml:space="preserve">: </w:t>
      </w:r>
      <w:r w:rsidR="00A90079">
        <w:rPr>
          <w:sz w:val="24"/>
          <w:szCs w:val="24"/>
        </w:rPr>
        <w:t xml:space="preserve">portage, travail des chevaux, apprentissages divers liés à leur mode de vie et aux soins à leurs apporter. </w:t>
      </w:r>
    </w:p>
    <w:p w14:paraId="68C08494" w14:textId="6B1FF84D" w:rsidR="006044FC" w:rsidRPr="006044FC" w:rsidRDefault="00A90079" w:rsidP="006044FC">
      <w:pPr>
        <w:pStyle w:val="Paragraphedeliste"/>
        <w:numPr>
          <w:ilvl w:val="0"/>
          <w:numId w:val="10"/>
        </w:numPr>
        <w:spacing w:after="0" w:line="240" w:lineRule="auto"/>
        <w:rPr>
          <w:sz w:val="24"/>
          <w:szCs w:val="24"/>
        </w:rPr>
      </w:pPr>
      <w:r>
        <w:rPr>
          <w:sz w:val="24"/>
          <w:szCs w:val="24"/>
        </w:rPr>
        <w:t>A</w:t>
      </w:r>
      <w:r w:rsidR="006044FC" w:rsidRPr="006044FC">
        <w:rPr>
          <w:sz w:val="24"/>
          <w:szCs w:val="24"/>
        </w:rPr>
        <w:t xml:space="preserve">pproche du cheval à pied, monté, soins aux chevaux, entretien des écuries et du matériel, accompagnement lors des séances adaptées…). Repas du midi cuisiné et pris ensemble. </w:t>
      </w:r>
    </w:p>
    <w:p w14:paraId="2C99F92B" w14:textId="7D77AE34" w:rsidR="007E35F5" w:rsidRPr="007E35F5" w:rsidRDefault="00A90079" w:rsidP="007E35F5">
      <w:pPr>
        <w:pStyle w:val="Paragraphedeliste"/>
        <w:numPr>
          <w:ilvl w:val="0"/>
          <w:numId w:val="10"/>
        </w:numPr>
        <w:spacing w:after="0" w:line="240" w:lineRule="auto"/>
        <w:rPr>
          <w:b/>
          <w:sz w:val="24"/>
          <w:szCs w:val="24"/>
        </w:rPr>
      </w:pPr>
      <w:r w:rsidRPr="007E35F5">
        <w:rPr>
          <w:bCs/>
          <w:sz w:val="24"/>
          <w:szCs w:val="24"/>
        </w:rPr>
        <w:t>Evaluation et transmission des observations à l’équipe ou à la famille ainsi qu’à la personne accompagnée.</w:t>
      </w:r>
    </w:p>
    <w:p w14:paraId="736300A4" w14:textId="77777777" w:rsidR="007E35F5" w:rsidRPr="007E35F5" w:rsidRDefault="007E35F5" w:rsidP="007E35F5">
      <w:pPr>
        <w:pStyle w:val="Paragraphedeliste"/>
        <w:spacing w:after="0" w:line="240" w:lineRule="auto"/>
        <w:rPr>
          <w:b/>
          <w:sz w:val="24"/>
          <w:szCs w:val="24"/>
          <w:u w:val="single"/>
        </w:rPr>
      </w:pPr>
    </w:p>
    <w:p w14:paraId="4D7AC436" w14:textId="79C627B3" w:rsidR="007E35F5" w:rsidRPr="007E35F5" w:rsidRDefault="007E35F5" w:rsidP="007C3974">
      <w:pPr>
        <w:pStyle w:val="Paragraphedeliste"/>
        <w:numPr>
          <w:ilvl w:val="0"/>
          <w:numId w:val="6"/>
        </w:numPr>
        <w:shd w:val="clear" w:color="auto" w:fill="FFFFFF"/>
        <w:spacing w:before="525" w:after="75" w:line="240" w:lineRule="atLeast"/>
        <w:rPr>
          <w:rFonts w:cstheme="minorHAnsi"/>
          <w:b/>
          <w:color w:val="000000" w:themeColor="text1"/>
          <w:sz w:val="24"/>
          <w:szCs w:val="24"/>
          <w:u w:val="single"/>
        </w:rPr>
      </w:pPr>
      <w:r w:rsidRPr="007E35F5">
        <w:rPr>
          <w:b/>
          <w:sz w:val="24"/>
          <w:szCs w:val="24"/>
          <w:u w:val="single"/>
        </w:rPr>
        <w:t xml:space="preserve"> Autres fréquences d’accompagnement sur devis.</w:t>
      </w:r>
    </w:p>
    <w:p w14:paraId="1FF11F84" w14:textId="4B1309FC" w:rsidR="006044FC" w:rsidRPr="007E35F5" w:rsidRDefault="006044FC" w:rsidP="006D4B14">
      <w:pPr>
        <w:shd w:val="clear" w:color="auto" w:fill="FFFFFF"/>
        <w:spacing w:before="525" w:after="75" w:line="240" w:lineRule="atLeast"/>
        <w:jc w:val="center"/>
        <w:rPr>
          <w:rFonts w:cstheme="minorHAnsi"/>
          <w:b/>
          <w:bCs/>
          <w:color w:val="000000" w:themeColor="text1"/>
          <w:sz w:val="32"/>
          <w:szCs w:val="32"/>
          <w:u w:val="single"/>
        </w:rPr>
      </w:pPr>
      <w:r w:rsidRPr="007E35F5">
        <w:rPr>
          <w:rFonts w:cstheme="minorHAnsi"/>
          <w:b/>
          <w:bCs/>
          <w:color w:val="000000" w:themeColor="text1"/>
          <w:sz w:val="32"/>
          <w:szCs w:val="32"/>
          <w:u w:val="single"/>
        </w:rPr>
        <w:t xml:space="preserve">Conditions </w:t>
      </w:r>
      <w:r w:rsidR="003F202B" w:rsidRPr="007E35F5">
        <w:rPr>
          <w:rFonts w:cstheme="minorHAnsi"/>
          <w:b/>
          <w:bCs/>
          <w:color w:val="000000" w:themeColor="text1"/>
          <w:sz w:val="32"/>
          <w:szCs w:val="32"/>
          <w:u w:val="single"/>
        </w:rPr>
        <w:t>générales :</w:t>
      </w:r>
    </w:p>
    <w:p w14:paraId="541184A7" w14:textId="173AE3D2" w:rsidR="00A90079" w:rsidRDefault="006044FC" w:rsidP="006044FC">
      <w:pPr>
        <w:pStyle w:val="NormalWeb"/>
        <w:shd w:val="clear" w:color="auto" w:fill="FFFFFF"/>
        <w:spacing w:before="0" w:beforeAutospacing="0" w:after="0" w:afterAutospacing="0" w:line="270" w:lineRule="atLeast"/>
        <w:rPr>
          <w:rFonts w:asciiTheme="minorHAnsi" w:hAnsiTheme="minorHAnsi" w:cstheme="minorHAnsi"/>
          <w:color w:val="000000" w:themeColor="text1"/>
        </w:rPr>
      </w:pPr>
      <w:r w:rsidRPr="006044FC">
        <w:rPr>
          <w:rStyle w:val="lev"/>
          <w:rFonts w:asciiTheme="minorHAnsi" w:hAnsiTheme="minorHAnsi" w:cstheme="minorHAnsi"/>
          <w:color w:val="000000" w:themeColor="text1"/>
        </w:rPr>
        <w:t>Tarifs</w:t>
      </w:r>
      <w:r w:rsidRPr="006044FC">
        <w:rPr>
          <w:rFonts w:asciiTheme="minorHAnsi" w:hAnsiTheme="minorHAnsi" w:cstheme="minorHAnsi"/>
          <w:color w:val="000000" w:themeColor="text1"/>
        </w:rPr>
        <w:br/>
        <w:t>Les tarifs en vigueur sont valables 3mois à compter de la date d’émission du devis. Ils s’entendent toutes taxes comprises.</w:t>
      </w:r>
    </w:p>
    <w:p w14:paraId="4942B2E0" w14:textId="55426969" w:rsidR="00A90079" w:rsidRDefault="00A90079" w:rsidP="006044FC">
      <w:pPr>
        <w:pStyle w:val="NormalWeb"/>
        <w:shd w:val="clear" w:color="auto" w:fill="FFFFFF"/>
        <w:spacing w:before="0" w:beforeAutospacing="0" w:after="0" w:afterAutospacing="0" w:line="270" w:lineRule="atLeast"/>
        <w:rPr>
          <w:rFonts w:asciiTheme="minorHAnsi" w:hAnsiTheme="minorHAnsi" w:cstheme="minorHAnsi"/>
          <w:color w:val="000000" w:themeColor="text1"/>
        </w:rPr>
      </w:pPr>
    </w:p>
    <w:p w14:paraId="6FD2D04C" w14:textId="0DE94167" w:rsidR="00A90079" w:rsidRPr="00A90079" w:rsidRDefault="00A90079" w:rsidP="00A90079">
      <w:pPr>
        <w:pStyle w:val="Paragraphedeliste"/>
        <w:numPr>
          <w:ilvl w:val="0"/>
          <w:numId w:val="10"/>
        </w:numPr>
        <w:spacing w:after="0" w:line="240" w:lineRule="auto"/>
        <w:rPr>
          <w:sz w:val="24"/>
        </w:rPr>
      </w:pPr>
      <w:r w:rsidRPr="00A90079">
        <w:rPr>
          <w:sz w:val="24"/>
        </w:rPr>
        <w:t xml:space="preserve">Les ateliers individuels pour les particuliers sont proposés au tarif de </w:t>
      </w:r>
      <w:r w:rsidRPr="00A90079">
        <w:rPr>
          <w:b/>
          <w:sz w:val="24"/>
        </w:rPr>
        <w:t>40€ de l’heure</w:t>
      </w:r>
      <w:r w:rsidRPr="00A90079">
        <w:rPr>
          <w:sz w:val="24"/>
        </w:rPr>
        <w:t xml:space="preserve">. </w:t>
      </w:r>
    </w:p>
    <w:p w14:paraId="2CE1B8CD" w14:textId="7AA511AF" w:rsidR="00A90079" w:rsidRPr="00A90079" w:rsidRDefault="00A90079" w:rsidP="00A90079">
      <w:pPr>
        <w:pStyle w:val="Paragraphedeliste"/>
        <w:numPr>
          <w:ilvl w:val="0"/>
          <w:numId w:val="10"/>
        </w:numPr>
        <w:spacing w:after="0" w:line="240" w:lineRule="auto"/>
        <w:rPr>
          <w:sz w:val="24"/>
          <w:szCs w:val="24"/>
        </w:rPr>
      </w:pPr>
      <w:r w:rsidRPr="00A90079">
        <w:rPr>
          <w:sz w:val="24"/>
          <w:szCs w:val="24"/>
        </w:rPr>
        <w:t xml:space="preserve">Les ateliers de groupe sont proposés aux tarifs de </w:t>
      </w:r>
      <w:r w:rsidRPr="00A90079">
        <w:rPr>
          <w:b/>
          <w:sz w:val="24"/>
          <w:szCs w:val="24"/>
        </w:rPr>
        <w:t>30</w:t>
      </w:r>
      <w:r w:rsidRPr="00A90079">
        <w:rPr>
          <w:b/>
          <w:sz w:val="24"/>
          <w:szCs w:val="24"/>
          <w:vertAlign w:val="superscript"/>
        </w:rPr>
        <w:t>€</w:t>
      </w:r>
      <w:r w:rsidRPr="00A90079">
        <w:rPr>
          <w:b/>
          <w:sz w:val="24"/>
          <w:szCs w:val="24"/>
        </w:rPr>
        <w:t xml:space="preserve"> par personne et par heure et demi</w:t>
      </w:r>
      <w:r w:rsidRPr="00A90079">
        <w:rPr>
          <w:sz w:val="24"/>
          <w:szCs w:val="24"/>
        </w:rPr>
        <w:t xml:space="preserve">.   </w:t>
      </w:r>
    </w:p>
    <w:p w14:paraId="5358B587" w14:textId="25895DF5" w:rsidR="00A90079" w:rsidRPr="00A90079" w:rsidRDefault="00A90079" w:rsidP="00A90079">
      <w:pPr>
        <w:pStyle w:val="Paragraphedeliste"/>
        <w:numPr>
          <w:ilvl w:val="0"/>
          <w:numId w:val="10"/>
        </w:numPr>
        <w:spacing w:after="0" w:line="240" w:lineRule="auto"/>
        <w:rPr>
          <w:sz w:val="24"/>
          <w:szCs w:val="24"/>
        </w:rPr>
      </w:pPr>
      <w:r w:rsidRPr="00A90079">
        <w:rPr>
          <w:sz w:val="24"/>
          <w:szCs w:val="24"/>
        </w:rPr>
        <w:t xml:space="preserve">L’accueil de jour 6H est proposé au tarif de </w:t>
      </w:r>
      <w:r w:rsidRPr="00A90079">
        <w:rPr>
          <w:b/>
          <w:sz w:val="24"/>
          <w:szCs w:val="24"/>
        </w:rPr>
        <w:t>200€ repas compris</w:t>
      </w:r>
      <w:r w:rsidRPr="00A90079">
        <w:rPr>
          <w:sz w:val="24"/>
          <w:szCs w:val="24"/>
        </w:rPr>
        <w:t xml:space="preserve">. </w:t>
      </w:r>
    </w:p>
    <w:p w14:paraId="0D38CBEC" w14:textId="0286E56A" w:rsidR="00A90079" w:rsidRPr="00A90079" w:rsidRDefault="00A90079" w:rsidP="00A90079">
      <w:pPr>
        <w:pStyle w:val="Paragraphedeliste"/>
        <w:numPr>
          <w:ilvl w:val="0"/>
          <w:numId w:val="10"/>
        </w:numPr>
        <w:spacing w:after="0" w:line="240" w:lineRule="auto"/>
        <w:rPr>
          <w:b/>
          <w:bCs/>
          <w:sz w:val="24"/>
          <w:szCs w:val="24"/>
        </w:rPr>
      </w:pPr>
      <w:r w:rsidRPr="00A90079">
        <w:rPr>
          <w:sz w:val="24"/>
          <w:szCs w:val="24"/>
        </w:rPr>
        <w:t xml:space="preserve">Demi-journée 2H sans repas </w:t>
      </w:r>
      <w:r>
        <w:rPr>
          <w:b/>
          <w:bCs/>
          <w:sz w:val="24"/>
          <w:szCs w:val="24"/>
        </w:rPr>
        <w:t>80</w:t>
      </w:r>
      <w:r w:rsidRPr="00A90079">
        <w:rPr>
          <w:b/>
          <w:bCs/>
          <w:sz w:val="24"/>
          <w:szCs w:val="24"/>
        </w:rPr>
        <w:t>€.</w:t>
      </w:r>
    </w:p>
    <w:p w14:paraId="023BA55A" w14:textId="77777777" w:rsidR="00A90079" w:rsidRPr="00A90079" w:rsidRDefault="00A90079" w:rsidP="00A90079">
      <w:pPr>
        <w:spacing w:after="0" w:line="240" w:lineRule="auto"/>
        <w:rPr>
          <w:sz w:val="24"/>
        </w:rPr>
      </w:pPr>
      <w:r w:rsidRPr="00A90079">
        <w:rPr>
          <w:sz w:val="24"/>
        </w:rPr>
        <w:t xml:space="preserve">La MDPH peut financer une partie de l’accompagnement (sur devis annuel). </w:t>
      </w:r>
    </w:p>
    <w:p w14:paraId="0052C062" w14:textId="4E2A9E8E" w:rsidR="006044FC" w:rsidRDefault="006044FC" w:rsidP="006044FC">
      <w:pPr>
        <w:pStyle w:val="NormalWeb"/>
        <w:shd w:val="clear" w:color="auto" w:fill="FFFFFF"/>
        <w:spacing w:before="0" w:beforeAutospacing="0" w:after="0" w:afterAutospacing="0" w:line="270" w:lineRule="atLeast"/>
        <w:rPr>
          <w:rStyle w:val="lev"/>
          <w:rFonts w:asciiTheme="minorHAnsi" w:hAnsiTheme="minorHAnsi" w:cstheme="minorHAnsi"/>
          <w:color w:val="000000" w:themeColor="text1"/>
        </w:rPr>
      </w:pPr>
      <w:r w:rsidRPr="006044FC">
        <w:rPr>
          <w:rFonts w:asciiTheme="minorHAnsi" w:hAnsiTheme="minorHAnsi" w:cstheme="minorHAnsi"/>
          <w:color w:val="000000" w:themeColor="text1"/>
        </w:rPr>
        <w:br/>
      </w:r>
      <w:r w:rsidR="00A90079" w:rsidRPr="006044FC">
        <w:rPr>
          <w:rStyle w:val="lev"/>
          <w:rFonts w:asciiTheme="minorHAnsi" w:hAnsiTheme="minorHAnsi" w:cstheme="minorHAnsi"/>
          <w:color w:val="000000" w:themeColor="text1"/>
        </w:rPr>
        <w:t>Réservation/annulation</w:t>
      </w:r>
      <w:r w:rsidR="00A90079">
        <w:rPr>
          <w:rStyle w:val="lev"/>
          <w:rFonts w:asciiTheme="minorHAnsi" w:hAnsiTheme="minorHAnsi" w:cstheme="minorHAnsi"/>
          <w:color w:val="000000" w:themeColor="text1"/>
        </w:rPr>
        <w:t> :</w:t>
      </w:r>
    </w:p>
    <w:p w14:paraId="616567D4" w14:textId="04883734" w:rsidR="00A90079" w:rsidRDefault="00A90079" w:rsidP="006044FC">
      <w:pPr>
        <w:pStyle w:val="NormalWeb"/>
        <w:shd w:val="clear" w:color="auto" w:fill="FFFFFF"/>
        <w:spacing w:before="0" w:beforeAutospacing="0" w:after="0" w:afterAutospacing="0" w:line="270" w:lineRule="atLeast"/>
        <w:rPr>
          <w:rStyle w:val="lev"/>
          <w:rFonts w:asciiTheme="minorHAnsi" w:hAnsiTheme="minorHAnsi" w:cstheme="minorHAnsi"/>
          <w:b w:val="0"/>
          <w:bCs w:val="0"/>
          <w:i/>
          <w:iCs/>
          <w:color w:val="000000" w:themeColor="text1"/>
          <w:u w:val="single"/>
        </w:rPr>
      </w:pPr>
      <w:r w:rsidRPr="00A90079">
        <w:rPr>
          <w:rStyle w:val="lev"/>
          <w:rFonts w:asciiTheme="minorHAnsi" w:hAnsiTheme="minorHAnsi" w:cstheme="minorHAnsi"/>
          <w:b w:val="0"/>
          <w:bCs w:val="0"/>
          <w:i/>
          <w:iCs/>
          <w:color w:val="000000" w:themeColor="text1"/>
          <w:u w:val="single"/>
        </w:rPr>
        <w:t xml:space="preserve">Pour les ateliers et accueils de jour : </w:t>
      </w:r>
    </w:p>
    <w:p w14:paraId="21410477" w14:textId="3BF2015A" w:rsidR="00A90079" w:rsidRPr="006044FC" w:rsidRDefault="00A90079" w:rsidP="00A90079">
      <w:pPr>
        <w:pStyle w:val="NormalWeb"/>
        <w:shd w:val="clear" w:color="auto" w:fill="FFFFFF"/>
        <w:spacing w:before="0" w:beforeAutospacing="0" w:after="0" w:afterAutospacing="0" w:line="270" w:lineRule="atLeast"/>
        <w:rPr>
          <w:rFonts w:asciiTheme="minorHAnsi" w:hAnsiTheme="minorHAnsi" w:cstheme="minorHAnsi"/>
          <w:color w:val="000000" w:themeColor="text1"/>
        </w:rPr>
      </w:pPr>
      <w:r w:rsidRPr="006044FC">
        <w:rPr>
          <w:rFonts w:asciiTheme="minorHAnsi" w:hAnsiTheme="minorHAnsi" w:cstheme="minorHAnsi"/>
          <w:color w:val="000000" w:themeColor="text1"/>
        </w:rPr>
        <w:t xml:space="preserve">Aucun remboursement ne pourra être effectué en cas d’arrivée tardive, d’annulation </w:t>
      </w:r>
      <w:r w:rsidRPr="00A90079">
        <w:rPr>
          <w:rFonts w:asciiTheme="minorHAnsi" w:hAnsiTheme="minorHAnsi" w:cstheme="minorHAnsi"/>
          <w:color w:val="000000" w:themeColor="text1"/>
          <w:u w:val="single"/>
        </w:rPr>
        <w:t>moins de 24h</w:t>
      </w:r>
      <w:r>
        <w:rPr>
          <w:rFonts w:asciiTheme="minorHAnsi" w:hAnsiTheme="minorHAnsi" w:cstheme="minorHAnsi"/>
          <w:color w:val="000000" w:themeColor="text1"/>
        </w:rPr>
        <w:t xml:space="preserve"> </w:t>
      </w:r>
      <w:r w:rsidRPr="006044FC">
        <w:rPr>
          <w:rFonts w:asciiTheme="minorHAnsi" w:hAnsiTheme="minorHAnsi" w:cstheme="minorHAnsi"/>
          <w:color w:val="000000" w:themeColor="text1"/>
        </w:rPr>
        <w:t>avant le début</w:t>
      </w:r>
      <w:r>
        <w:rPr>
          <w:rFonts w:asciiTheme="minorHAnsi" w:hAnsiTheme="minorHAnsi" w:cstheme="minorHAnsi"/>
          <w:color w:val="000000" w:themeColor="text1"/>
        </w:rPr>
        <w:t xml:space="preserve"> de l’atelier</w:t>
      </w:r>
      <w:r w:rsidRPr="006044FC">
        <w:rPr>
          <w:rFonts w:asciiTheme="minorHAnsi" w:hAnsiTheme="minorHAnsi" w:cstheme="minorHAnsi"/>
          <w:color w:val="000000" w:themeColor="text1"/>
        </w:rPr>
        <w:t>, de départ prématuré.</w:t>
      </w:r>
    </w:p>
    <w:p w14:paraId="78BA7398" w14:textId="7FC4F498" w:rsidR="00A90079" w:rsidRPr="00A90079" w:rsidRDefault="00A90079" w:rsidP="006044FC">
      <w:pPr>
        <w:pStyle w:val="NormalWeb"/>
        <w:shd w:val="clear" w:color="auto" w:fill="FFFFFF"/>
        <w:spacing w:before="0" w:beforeAutospacing="0" w:after="0" w:afterAutospacing="0" w:line="270" w:lineRule="atLeast"/>
        <w:rPr>
          <w:rFonts w:asciiTheme="minorHAnsi" w:hAnsiTheme="minorHAnsi" w:cstheme="minorHAnsi"/>
          <w:b/>
          <w:bCs/>
          <w:i/>
          <w:iCs/>
          <w:color w:val="000000" w:themeColor="text1"/>
        </w:rPr>
      </w:pPr>
    </w:p>
    <w:p w14:paraId="1A9C0867" w14:textId="39C2E2EB" w:rsidR="006044FC" w:rsidRPr="006044FC" w:rsidRDefault="00A90079" w:rsidP="006044FC">
      <w:pPr>
        <w:pStyle w:val="NormalWeb"/>
        <w:shd w:val="clear" w:color="auto" w:fill="FFFFFF"/>
        <w:spacing w:before="0" w:beforeAutospacing="0" w:after="0" w:afterAutospacing="0" w:line="270" w:lineRule="atLeast"/>
        <w:rPr>
          <w:rFonts w:asciiTheme="minorHAnsi" w:hAnsiTheme="minorHAnsi" w:cstheme="minorHAnsi"/>
          <w:color w:val="000000" w:themeColor="text1"/>
        </w:rPr>
      </w:pPr>
      <w:r w:rsidRPr="00A90079">
        <w:rPr>
          <w:rStyle w:val="lev"/>
          <w:rFonts w:asciiTheme="minorHAnsi" w:hAnsiTheme="minorHAnsi" w:cstheme="minorHAnsi"/>
          <w:b w:val="0"/>
          <w:bCs w:val="0"/>
          <w:i/>
          <w:iCs/>
          <w:color w:val="000000" w:themeColor="text1"/>
          <w:u w:val="single"/>
        </w:rPr>
        <w:t>Pour les séjours :</w:t>
      </w:r>
      <w:r w:rsidR="006044FC" w:rsidRPr="006044FC">
        <w:rPr>
          <w:rFonts w:asciiTheme="minorHAnsi" w:hAnsiTheme="minorHAnsi" w:cstheme="minorHAnsi"/>
          <w:color w:val="000000" w:themeColor="text1"/>
        </w:rPr>
        <w:br/>
        <w:t>Un acompte de 30% est exigé pour toute réservation de séjour.</w:t>
      </w:r>
      <w:r w:rsidR="006044FC" w:rsidRPr="006044FC">
        <w:rPr>
          <w:rFonts w:asciiTheme="minorHAnsi" w:hAnsiTheme="minorHAnsi" w:cstheme="minorHAnsi"/>
          <w:color w:val="000000" w:themeColor="text1"/>
        </w:rPr>
        <w:br/>
        <w:t>Seules les réservations confirmées par nos soins après réception du règlement de l’acompte sont fermes et définitives. </w:t>
      </w:r>
      <w:r w:rsidR="006044FC" w:rsidRPr="006044FC">
        <w:rPr>
          <w:rFonts w:asciiTheme="minorHAnsi" w:hAnsiTheme="minorHAnsi" w:cstheme="minorHAnsi"/>
          <w:color w:val="000000" w:themeColor="text1"/>
        </w:rPr>
        <w:br/>
      </w:r>
      <w:r w:rsidR="006044FC" w:rsidRPr="006D4B14">
        <w:rPr>
          <w:rFonts w:asciiTheme="minorHAnsi" w:hAnsiTheme="minorHAnsi" w:cstheme="minorHAnsi"/>
          <w:b/>
          <w:bCs/>
          <w:color w:val="000000" w:themeColor="text1"/>
        </w:rPr>
        <w:t>Les acomptes sont non remboursables en cas d’annulation.</w:t>
      </w:r>
    </w:p>
    <w:p w14:paraId="6EFB1764" w14:textId="223E50AB" w:rsidR="006044FC" w:rsidRPr="006044FC" w:rsidRDefault="006044FC" w:rsidP="006044FC">
      <w:pPr>
        <w:pStyle w:val="NormalWeb"/>
        <w:shd w:val="clear" w:color="auto" w:fill="FFFFFF"/>
        <w:spacing w:before="0" w:beforeAutospacing="0" w:after="0" w:afterAutospacing="0" w:line="270" w:lineRule="atLeast"/>
        <w:rPr>
          <w:rFonts w:asciiTheme="minorHAnsi" w:hAnsiTheme="minorHAnsi" w:cstheme="minorHAnsi"/>
          <w:color w:val="000000" w:themeColor="text1"/>
        </w:rPr>
      </w:pPr>
      <w:r w:rsidRPr="006044FC">
        <w:rPr>
          <w:rFonts w:asciiTheme="minorHAnsi" w:hAnsiTheme="minorHAnsi" w:cstheme="minorHAnsi"/>
          <w:color w:val="000000" w:themeColor="text1"/>
        </w:rPr>
        <w:t>Le solde du séjour est dû </w:t>
      </w:r>
      <w:r w:rsidRPr="006044FC">
        <w:rPr>
          <w:rFonts w:asciiTheme="minorHAnsi" w:hAnsiTheme="minorHAnsi" w:cstheme="minorHAnsi"/>
          <w:color w:val="000000" w:themeColor="text1"/>
        </w:rPr>
        <w:br/>
        <w:t>• à l’arrivée pour les règlements sur place</w:t>
      </w:r>
      <w:r w:rsidRPr="006044FC">
        <w:rPr>
          <w:rFonts w:asciiTheme="minorHAnsi" w:hAnsiTheme="minorHAnsi" w:cstheme="minorHAnsi"/>
          <w:color w:val="000000" w:themeColor="text1"/>
        </w:rPr>
        <w:br/>
        <w:t>• 15jours précédant le séjour pour les règlements à distance.</w:t>
      </w:r>
    </w:p>
    <w:p w14:paraId="31BD5C4A" w14:textId="24E01BF4" w:rsidR="006044FC" w:rsidRPr="006044FC" w:rsidRDefault="006044FC" w:rsidP="006044FC">
      <w:pPr>
        <w:pStyle w:val="NormalWeb"/>
        <w:shd w:val="clear" w:color="auto" w:fill="FFFFFF"/>
        <w:spacing w:before="0" w:beforeAutospacing="0" w:after="0" w:afterAutospacing="0" w:line="270" w:lineRule="atLeast"/>
        <w:rPr>
          <w:rFonts w:asciiTheme="minorHAnsi" w:hAnsiTheme="minorHAnsi" w:cstheme="minorHAnsi"/>
          <w:color w:val="000000" w:themeColor="text1"/>
        </w:rPr>
      </w:pPr>
      <w:r w:rsidRPr="006044FC">
        <w:rPr>
          <w:rFonts w:asciiTheme="minorHAnsi" w:hAnsiTheme="minorHAnsi" w:cstheme="minorHAnsi"/>
          <w:color w:val="000000" w:themeColor="text1"/>
        </w:rPr>
        <w:t>Aucun remboursement ne pourra être effectué en cas d’arrivée tardive, d’annulation moins de 15 jours avant le début du séjour, de départ prématuré ou de prestation non consommée.</w:t>
      </w:r>
    </w:p>
    <w:p w14:paraId="001B89DA" w14:textId="77777777" w:rsidR="006044FC" w:rsidRPr="006044FC" w:rsidRDefault="006044FC" w:rsidP="006044FC">
      <w:pPr>
        <w:pStyle w:val="NormalWeb"/>
        <w:shd w:val="clear" w:color="auto" w:fill="FFFFFF"/>
        <w:spacing w:before="0" w:beforeAutospacing="0" w:after="0" w:afterAutospacing="0" w:line="270" w:lineRule="atLeast"/>
        <w:rPr>
          <w:rFonts w:asciiTheme="minorHAnsi" w:hAnsiTheme="minorHAnsi" w:cstheme="minorHAnsi"/>
          <w:color w:val="000000" w:themeColor="text1"/>
        </w:rPr>
      </w:pPr>
    </w:p>
    <w:p w14:paraId="7A9F2768" w14:textId="3CAC55EA" w:rsidR="006044FC" w:rsidRDefault="006044FC" w:rsidP="007E35F5">
      <w:pPr>
        <w:pStyle w:val="NormalWeb"/>
        <w:shd w:val="clear" w:color="auto" w:fill="FFFFFF"/>
        <w:spacing w:before="0" w:beforeAutospacing="0" w:after="0" w:afterAutospacing="0" w:line="270" w:lineRule="atLeast"/>
        <w:rPr>
          <w:rStyle w:val="Accentuation"/>
          <w:rFonts w:asciiTheme="minorHAnsi" w:hAnsiTheme="minorHAnsi" w:cstheme="minorHAnsi"/>
          <w:color w:val="000000" w:themeColor="text1"/>
        </w:rPr>
      </w:pPr>
      <w:r w:rsidRPr="006044FC">
        <w:rPr>
          <w:rStyle w:val="lev"/>
          <w:rFonts w:asciiTheme="minorHAnsi" w:hAnsiTheme="minorHAnsi" w:cstheme="minorHAnsi"/>
          <w:color w:val="000000" w:themeColor="text1"/>
        </w:rPr>
        <w:t>Modes de règlement</w:t>
      </w:r>
      <w:r w:rsidRPr="006044FC">
        <w:rPr>
          <w:rFonts w:asciiTheme="minorHAnsi" w:hAnsiTheme="minorHAnsi" w:cstheme="minorHAnsi"/>
          <w:b/>
          <w:bCs/>
          <w:color w:val="000000" w:themeColor="text1"/>
        </w:rPr>
        <w:br/>
      </w:r>
      <w:r w:rsidRPr="006044FC">
        <w:rPr>
          <w:rFonts w:asciiTheme="minorHAnsi" w:hAnsiTheme="minorHAnsi" w:cstheme="minorHAnsi"/>
          <w:color w:val="000000" w:themeColor="text1"/>
        </w:rPr>
        <w:t>• sur place : chèques, espèces en euros.</w:t>
      </w:r>
      <w:r w:rsidRPr="006044FC">
        <w:rPr>
          <w:rFonts w:asciiTheme="minorHAnsi" w:hAnsiTheme="minorHAnsi" w:cstheme="minorHAnsi"/>
          <w:color w:val="000000" w:themeColor="text1"/>
        </w:rPr>
        <w:br/>
        <w:t>• à distance : chèques, virements bancaires.</w:t>
      </w:r>
      <w:r w:rsidRPr="006044FC">
        <w:rPr>
          <w:rFonts w:asciiTheme="minorHAnsi" w:hAnsiTheme="minorHAnsi" w:cstheme="minorHAnsi"/>
          <w:color w:val="000000" w:themeColor="text1"/>
        </w:rPr>
        <w:br/>
      </w:r>
      <w:r w:rsidRPr="006044FC">
        <w:rPr>
          <w:rStyle w:val="Accentuation"/>
          <w:rFonts w:asciiTheme="minorHAnsi" w:hAnsiTheme="minorHAnsi" w:cstheme="minorHAnsi"/>
          <w:color w:val="000000" w:themeColor="text1"/>
        </w:rPr>
        <w:t>Veuillez libeller vos règlements à l’ordre de l’Association Equit’A-te-lier.</w:t>
      </w:r>
    </w:p>
    <w:p w14:paraId="629DB730" w14:textId="77777777" w:rsidR="00330BFD" w:rsidRPr="003F202B" w:rsidRDefault="00330BFD" w:rsidP="00330BFD">
      <w:pPr>
        <w:jc w:val="center"/>
        <w:rPr>
          <w:rFonts w:cstheme="minorHAnsi"/>
          <w:b/>
          <w:sz w:val="32"/>
          <w:szCs w:val="32"/>
          <w:u w:val="single"/>
        </w:rPr>
      </w:pPr>
      <w:r w:rsidRPr="003F202B">
        <w:rPr>
          <w:rFonts w:cstheme="minorHAnsi"/>
          <w:b/>
          <w:sz w:val="32"/>
          <w:szCs w:val="32"/>
          <w:u w:val="single"/>
        </w:rPr>
        <w:lastRenderedPageBreak/>
        <w:t>Fiche de renseignements</w:t>
      </w:r>
    </w:p>
    <w:p w14:paraId="5789A020"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55D0D6D9" w14:textId="77777777" w:rsidR="00330BFD" w:rsidRPr="00330BFD" w:rsidRDefault="00330BFD" w:rsidP="00330BFD">
      <w:pPr>
        <w:rPr>
          <w:rFonts w:cstheme="minorHAnsi"/>
          <w:sz w:val="24"/>
          <w:szCs w:val="24"/>
        </w:rPr>
      </w:pPr>
      <w:r w:rsidRPr="00330BFD">
        <w:rPr>
          <w:rFonts w:cstheme="minorHAnsi"/>
          <w:sz w:val="24"/>
          <w:szCs w:val="24"/>
        </w:rPr>
        <w:t>Fiche de renseignements pour le client ……………………………………………………………………………</w:t>
      </w:r>
    </w:p>
    <w:p w14:paraId="47CF19E6"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6F2168F0" w14:textId="77777777" w:rsidR="00330BFD" w:rsidRPr="00330BFD" w:rsidRDefault="00330BFD" w:rsidP="00330BFD">
      <w:pPr>
        <w:rPr>
          <w:rFonts w:cstheme="minorHAnsi"/>
          <w:sz w:val="24"/>
          <w:szCs w:val="24"/>
        </w:rPr>
      </w:pPr>
      <w:r w:rsidRPr="00330BFD">
        <w:rPr>
          <w:rFonts w:cstheme="minorHAnsi"/>
          <w:sz w:val="24"/>
          <w:szCs w:val="24"/>
        </w:rPr>
        <w:t xml:space="preserve">RESPONSABLE LEGAL 1 : </w:t>
      </w:r>
    </w:p>
    <w:p w14:paraId="6FC3BDF7"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435B9375" w14:textId="3F2687C7" w:rsidR="00330BFD" w:rsidRPr="00330BFD" w:rsidRDefault="00330BFD" w:rsidP="00330BFD">
      <w:pPr>
        <w:rPr>
          <w:rFonts w:cstheme="minorHAnsi"/>
          <w:sz w:val="24"/>
          <w:szCs w:val="24"/>
        </w:rPr>
      </w:pPr>
      <w:r w:rsidRPr="00330BFD">
        <w:rPr>
          <w:rFonts w:cstheme="minorHAnsi"/>
          <w:sz w:val="24"/>
          <w:szCs w:val="24"/>
        </w:rPr>
        <w:t>Nom : ………………………………………………</w:t>
      </w:r>
      <w:r w:rsidR="006D4B14" w:rsidRPr="00330BFD">
        <w:rPr>
          <w:rFonts w:cstheme="minorHAnsi"/>
          <w:sz w:val="24"/>
          <w:szCs w:val="24"/>
        </w:rPr>
        <w:t>……</w:t>
      </w:r>
      <w:r w:rsidRPr="00330BFD">
        <w:rPr>
          <w:rFonts w:cstheme="minorHAnsi"/>
          <w:sz w:val="24"/>
          <w:szCs w:val="24"/>
        </w:rPr>
        <w:t xml:space="preserve">. </w:t>
      </w:r>
      <w:r w:rsidR="006D4B14" w:rsidRPr="00330BFD">
        <w:rPr>
          <w:rFonts w:cstheme="minorHAnsi"/>
          <w:sz w:val="24"/>
          <w:szCs w:val="24"/>
        </w:rPr>
        <w:t>Prénom …</w:t>
      </w:r>
      <w:r w:rsidRPr="00330BFD">
        <w:rPr>
          <w:rFonts w:cstheme="minorHAnsi"/>
          <w:sz w:val="24"/>
          <w:szCs w:val="24"/>
        </w:rPr>
        <w:t>…………………………………………</w:t>
      </w:r>
      <w:r w:rsidR="006D4B14" w:rsidRPr="00330BFD">
        <w:rPr>
          <w:rFonts w:cstheme="minorHAnsi"/>
          <w:sz w:val="24"/>
          <w:szCs w:val="24"/>
        </w:rPr>
        <w:t>……</w:t>
      </w:r>
      <w:r w:rsidRPr="00330BFD">
        <w:rPr>
          <w:rFonts w:cstheme="minorHAnsi"/>
          <w:sz w:val="24"/>
          <w:szCs w:val="24"/>
        </w:rPr>
        <w:t xml:space="preserve">. </w:t>
      </w:r>
    </w:p>
    <w:p w14:paraId="2B34CA8B"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234B0493" w14:textId="0BC6AA67" w:rsidR="00330BFD" w:rsidRPr="00330BFD" w:rsidRDefault="00330BFD" w:rsidP="00330BFD">
      <w:pPr>
        <w:rPr>
          <w:rFonts w:cstheme="minorHAnsi"/>
          <w:sz w:val="24"/>
          <w:szCs w:val="24"/>
        </w:rPr>
      </w:pPr>
      <w:r w:rsidRPr="00330BFD">
        <w:rPr>
          <w:rFonts w:cstheme="minorHAnsi"/>
          <w:sz w:val="24"/>
          <w:szCs w:val="24"/>
        </w:rPr>
        <w:t>Adresse</w:t>
      </w:r>
      <w:r w:rsidR="006D4B14" w:rsidRPr="00330BFD">
        <w:rPr>
          <w:rFonts w:cstheme="minorHAnsi"/>
          <w:sz w:val="24"/>
          <w:szCs w:val="24"/>
        </w:rPr>
        <w:t xml:space="preserve"> …</w:t>
      </w:r>
      <w:r w:rsidRPr="00330BFD">
        <w:rPr>
          <w:rFonts w:cstheme="minorHAnsi"/>
          <w:sz w:val="24"/>
          <w:szCs w:val="24"/>
        </w:rPr>
        <w:t xml:space="preserve">………………………………………………………………………………………………………… </w:t>
      </w:r>
    </w:p>
    <w:p w14:paraId="0FFB3939"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33CEED90"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247C8D73"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594B29FA"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33963450" w14:textId="77777777" w:rsidR="00330BFD" w:rsidRPr="00330BFD" w:rsidRDefault="00330BFD" w:rsidP="00330BFD">
      <w:pPr>
        <w:rPr>
          <w:rFonts w:cstheme="minorHAnsi"/>
          <w:sz w:val="24"/>
          <w:szCs w:val="24"/>
        </w:rPr>
      </w:pPr>
      <w:r w:rsidRPr="00330BFD">
        <w:rPr>
          <w:rFonts w:cstheme="minorHAnsi"/>
          <w:sz w:val="24"/>
          <w:szCs w:val="24"/>
        </w:rPr>
        <w:t xml:space="preserve">Téléphone 1………………………………………… Téléphone 2 ……………………………………...   </w:t>
      </w:r>
    </w:p>
    <w:p w14:paraId="2461A865" w14:textId="77777777" w:rsidR="00330BFD" w:rsidRPr="00330BFD" w:rsidRDefault="00330BFD" w:rsidP="00330BFD">
      <w:pPr>
        <w:rPr>
          <w:rFonts w:cstheme="minorHAnsi"/>
          <w:sz w:val="24"/>
          <w:szCs w:val="24"/>
        </w:rPr>
      </w:pPr>
      <w:r w:rsidRPr="00330BFD">
        <w:rPr>
          <w:rFonts w:cstheme="minorHAnsi"/>
          <w:sz w:val="24"/>
          <w:szCs w:val="24"/>
        </w:rPr>
        <w:t xml:space="preserve">Email …………………………………………………………………………………………………………………………. </w:t>
      </w:r>
    </w:p>
    <w:p w14:paraId="51860188"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1CF5AC41"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17DDF808" w14:textId="63147943" w:rsidR="00330BFD" w:rsidRPr="00330BFD" w:rsidRDefault="00330BFD" w:rsidP="00330BFD">
      <w:pPr>
        <w:rPr>
          <w:rFonts w:cstheme="minorHAnsi"/>
          <w:sz w:val="24"/>
          <w:szCs w:val="24"/>
        </w:rPr>
      </w:pPr>
      <w:r w:rsidRPr="00330BFD">
        <w:rPr>
          <w:rFonts w:cstheme="minorHAnsi"/>
          <w:sz w:val="24"/>
          <w:szCs w:val="24"/>
        </w:rPr>
        <w:t xml:space="preserve">Qualité : </w:t>
      </w:r>
      <w:r w:rsidR="006D4B14" w:rsidRPr="00330BFD">
        <w:rPr>
          <w:rFonts w:cstheme="minorHAnsi"/>
          <w:sz w:val="24"/>
          <w:szCs w:val="24"/>
        </w:rPr>
        <w:t>Père /</w:t>
      </w:r>
      <w:r w:rsidRPr="00330BFD">
        <w:rPr>
          <w:rFonts w:cstheme="minorHAnsi"/>
          <w:sz w:val="24"/>
          <w:szCs w:val="24"/>
        </w:rPr>
        <w:t xml:space="preserve">   </w:t>
      </w:r>
      <w:r w:rsidR="006D4B14" w:rsidRPr="00330BFD">
        <w:rPr>
          <w:rFonts w:cstheme="minorHAnsi"/>
          <w:sz w:val="24"/>
          <w:szCs w:val="24"/>
        </w:rPr>
        <w:t>Mère / Tuteur / Beau</w:t>
      </w:r>
      <w:r w:rsidRPr="00330BFD">
        <w:rPr>
          <w:rFonts w:cstheme="minorHAnsi"/>
          <w:sz w:val="24"/>
          <w:szCs w:val="24"/>
        </w:rPr>
        <w:t>-</w:t>
      </w:r>
      <w:r w:rsidR="006D4B14" w:rsidRPr="00330BFD">
        <w:rPr>
          <w:rFonts w:cstheme="minorHAnsi"/>
          <w:sz w:val="24"/>
          <w:szCs w:val="24"/>
        </w:rPr>
        <w:t>Père / Belle</w:t>
      </w:r>
      <w:r w:rsidRPr="00330BFD">
        <w:rPr>
          <w:rFonts w:cstheme="minorHAnsi"/>
          <w:sz w:val="24"/>
          <w:szCs w:val="24"/>
        </w:rPr>
        <w:t>-Mère/ autre : ………………………………….</w:t>
      </w:r>
    </w:p>
    <w:p w14:paraId="39810A25" w14:textId="77777777" w:rsidR="00330BFD" w:rsidRPr="00330BFD" w:rsidRDefault="00330BFD" w:rsidP="00330BFD">
      <w:pPr>
        <w:rPr>
          <w:rFonts w:cstheme="minorHAnsi"/>
          <w:sz w:val="24"/>
          <w:szCs w:val="24"/>
        </w:rPr>
      </w:pPr>
    </w:p>
    <w:p w14:paraId="0E3792A8" w14:textId="585C468F" w:rsidR="00330BFD" w:rsidRPr="00330BFD" w:rsidRDefault="00330BFD" w:rsidP="00330BFD">
      <w:pPr>
        <w:rPr>
          <w:rFonts w:cstheme="minorHAnsi"/>
          <w:sz w:val="24"/>
          <w:szCs w:val="24"/>
        </w:rPr>
      </w:pPr>
      <w:r w:rsidRPr="00330BFD">
        <w:rPr>
          <w:rFonts w:cstheme="minorHAnsi"/>
          <w:sz w:val="24"/>
          <w:szCs w:val="24"/>
        </w:rPr>
        <w:t xml:space="preserve">RESPONSABLE LEGAL 2 : </w:t>
      </w:r>
    </w:p>
    <w:p w14:paraId="0501F35A" w14:textId="020CC2A7" w:rsidR="00330BFD" w:rsidRPr="00330BFD" w:rsidRDefault="00330BFD" w:rsidP="00330BFD">
      <w:pPr>
        <w:rPr>
          <w:rFonts w:cstheme="minorHAnsi"/>
          <w:sz w:val="24"/>
          <w:szCs w:val="24"/>
        </w:rPr>
      </w:pPr>
      <w:r w:rsidRPr="00330BFD">
        <w:rPr>
          <w:rFonts w:cstheme="minorHAnsi"/>
          <w:sz w:val="24"/>
          <w:szCs w:val="24"/>
        </w:rPr>
        <w:t>Nom : ………………………………………………</w:t>
      </w:r>
      <w:r w:rsidR="006D4B14" w:rsidRPr="00330BFD">
        <w:rPr>
          <w:rFonts w:cstheme="minorHAnsi"/>
          <w:sz w:val="24"/>
          <w:szCs w:val="24"/>
        </w:rPr>
        <w:t>……</w:t>
      </w:r>
      <w:r w:rsidRPr="00330BFD">
        <w:rPr>
          <w:rFonts w:cstheme="minorHAnsi"/>
          <w:sz w:val="24"/>
          <w:szCs w:val="24"/>
        </w:rPr>
        <w:t xml:space="preserve">. </w:t>
      </w:r>
      <w:r w:rsidR="006D4B14" w:rsidRPr="00330BFD">
        <w:rPr>
          <w:rFonts w:cstheme="minorHAnsi"/>
          <w:sz w:val="24"/>
          <w:szCs w:val="24"/>
        </w:rPr>
        <w:t>Prénom …</w:t>
      </w:r>
      <w:r w:rsidRPr="00330BFD">
        <w:rPr>
          <w:rFonts w:cstheme="minorHAnsi"/>
          <w:sz w:val="24"/>
          <w:szCs w:val="24"/>
        </w:rPr>
        <w:t>…………………………………………</w:t>
      </w:r>
      <w:r w:rsidR="006D4B14" w:rsidRPr="00330BFD">
        <w:rPr>
          <w:rFonts w:cstheme="minorHAnsi"/>
          <w:sz w:val="24"/>
          <w:szCs w:val="24"/>
        </w:rPr>
        <w:t>……</w:t>
      </w:r>
      <w:r w:rsidRPr="00330BFD">
        <w:rPr>
          <w:rFonts w:cstheme="minorHAnsi"/>
          <w:sz w:val="24"/>
          <w:szCs w:val="24"/>
        </w:rPr>
        <w:t>.</w:t>
      </w:r>
    </w:p>
    <w:p w14:paraId="36E17FA4"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03EA760C" w14:textId="544E3BE3" w:rsidR="00330BFD" w:rsidRPr="00330BFD" w:rsidRDefault="00330BFD" w:rsidP="00330BFD">
      <w:pPr>
        <w:rPr>
          <w:rFonts w:cstheme="minorHAnsi"/>
          <w:sz w:val="24"/>
          <w:szCs w:val="24"/>
        </w:rPr>
      </w:pPr>
      <w:r w:rsidRPr="00330BFD">
        <w:rPr>
          <w:rFonts w:cstheme="minorHAnsi"/>
          <w:sz w:val="24"/>
          <w:szCs w:val="24"/>
        </w:rPr>
        <w:t>Adresse (si différente) ……………………………………………………………………………………</w:t>
      </w:r>
      <w:r w:rsidR="006D4B14" w:rsidRPr="00330BFD">
        <w:rPr>
          <w:rFonts w:cstheme="minorHAnsi"/>
          <w:sz w:val="24"/>
          <w:szCs w:val="24"/>
        </w:rPr>
        <w:t>……</w:t>
      </w:r>
      <w:r w:rsidRPr="00330BFD">
        <w:rPr>
          <w:rFonts w:cstheme="minorHAnsi"/>
          <w:sz w:val="24"/>
          <w:szCs w:val="24"/>
        </w:rPr>
        <w:t xml:space="preserve">. </w:t>
      </w:r>
    </w:p>
    <w:p w14:paraId="54BF5811"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4BA2565F"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2DD85E51"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60A7212A" w14:textId="77777777" w:rsidR="00330BFD" w:rsidRPr="00330BFD" w:rsidRDefault="00330BFD" w:rsidP="00330BFD">
      <w:pPr>
        <w:rPr>
          <w:rFonts w:cstheme="minorHAnsi"/>
          <w:sz w:val="24"/>
          <w:szCs w:val="24"/>
        </w:rPr>
      </w:pPr>
      <w:r w:rsidRPr="00330BFD">
        <w:rPr>
          <w:rFonts w:cstheme="minorHAnsi"/>
          <w:sz w:val="24"/>
          <w:szCs w:val="24"/>
        </w:rPr>
        <w:t xml:space="preserve">Téléphone 1………………………………………… Téléphone 2 ……………………………………... </w:t>
      </w:r>
    </w:p>
    <w:p w14:paraId="06B03D00" w14:textId="4430E4B6" w:rsidR="00330BFD" w:rsidRPr="00330BFD" w:rsidRDefault="00330BFD" w:rsidP="00330BFD">
      <w:pPr>
        <w:rPr>
          <w:rFonts w:cstheme="minorHAnsi"/>
          <w:sz w:val="24"/>
          <w:szCs w:val="24"/>
        </w:rPr>
      </w:pPr>
      <w:r w:rsidRPr="00330BFD">
        <w:rPr>
          <w:rFonts w:cstheme="minorHAnsi"/>
          <w:sz w:val="24"/>
          <w:szCs w:val="24"/>
        </w:rPr>
        <w:lastRenderedPageBreak/>
        <w:t xml:space="preserve"> Téléphone professionnel : ………………………………………………………………………</w:t>
      </w:r>
      <w:r w:rsidR="006D4B14" w:rsidRPr="00330BFD">
        <w:rPr>
          <w:rFonts w:cstheme="minorHAnsi"/>
          <w:sz w:val="24"/>
          <w:szCs w:val="24"/>
        </w:rPr>
        <w:t>……</w:t>
      </w:r>
      <w:r w:rsidRPr="00330BFD">
        <w:rPr>
          <w:rFonts w:cstheme="minorHAnsi"/>
          <w:sz w:val="24"/>
          <w:szCs w:val="24"/>
        </w:rPr>
        <w:t xml:space="preserve">. </w:t>
      </w:r>
    </w:p>
    <w:p w14:paraId="3220DC54" w14:textId="6CDBA5D0" w:rsidR="00330BFD" w:rsidRPr="00330BFD" w:rsidRDefault="00330BFD" w:rsidP="00330BFD">
      <w:pPr>
        <w:rPr>
          <w:rFonts w:cstheme="minorHAnsi"/>
          <w:sz w:val="24"/>
          <w:szCs w:val="24"/>
        </w:rPr>
      </w:pPr>
      <w:r w:rsidRPr="00330BFD">
        <w:rPr>
          <w:rFonts w:cstheme="minorHAnsi"/>
          <w:sz w:val="24"/>
          <w:szCs w:val="24"/>
        </w:rPr>
        <w:t xml:space="preserve">Qualité : </w:t>
      </w:r>
      <w:r w:rsidR="006D4B14" w:rsidRPr="00330BFD">
        <w:rPr>
          <w:rFonts w:cstheme="minorHAnsi"/>
          <w:sz w:val="24"/>
          <w:szCs w:val="24"/>
        </w:rPr>
        <w:t>Père /</w:t>
      </w:r>
      <w:r w:rsidRPr="00330BFD">
        <w:rPr>
          <w:rFonts w:cstheme="minorHAnsi"/>
          <w:sz w:val="24"/>
          <w:szCs w:val="24"/>
        </w:rPr>
        <w:t xml:space="preserve">   </w:t>
      </w:r>
      <w:r w:rsidR="006D4B14" w:rsidRPr="00330BFD">
        <w:rPr>
          <w:rFonts w:cstheme="minorHAnsi"/>
          <w:sz w:val="24"/>
          <w:szCs w:val="24"/>
        </w:rPr>
        <w:t>Mère / Tuteur / Beau</w:t>
      </w:r>
      <w:r w:rsidRPr="00330BFD">
        <w:rPr>
          <w:rFonts w:cstheme="minorHAnsi"/>
          <w:sz w:val="24"/>
          <w:szCs w:val="24"/>
        </w:rPr>
        <w:t>-</w:t>
      </w:r>
      <w:r w:rsidR="006D4B14" w:rsidRPr="00330BFD">
        <w:rPr>
          <w:rFonts w:cstheme="minorHAnsi"/>
          <w:sz w:val="24"/>
          <w:szCs w:val="24"/>
        </w:rPr>
        <w:t>Père / Belle</w:t>
      </w:r>
      <w:r w:rsidRPr="00330BFD">
        <w:rPr>
          <w:rFonts w:cstheme="minorHAnsi"/>
          <w:sz w:val="24"/>
          <w:szCs w:val="24"/>
        </w:rPr>
        <w:t>-Mère/ autre : ………………………………….</w:t>
      </w:r>
    </w:p>
    <w:p w14:paraId="31B14641"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78E0E6E1" w14:textId="77777777" w:rsidR="00330BFD" w:rsidRPr="00330BFD" w:rsidRDefault="00330BFD" w:rsidP="00330BFD">
      <w:pPr>
        <w:rPr>
          <w:rFonts w:cstheme="minorHAnsi"/>
          <w:sz w:val="24"/>
          <w:szCs w:val="24"/>
        </w:rPr>
      </w:pPr>
      <w:r w:rsidRPr="00330BFD">
        <w:rPr>
          <w:rFonts w:cstheme="minorHAnsi"/>
          <w:sz w:val="24"/>
          <w:szCs w:val="24"/>
        </w:rPr>
        <w:t xml:space="preserve"> Ou à contacter en cas d’urgence </w:t>
      </w:r>
    </w:p>
    <w:p w14:paraId="67063993" w14:textId="48FF511A" w:rsidR="00330BFD" w:rsidRPr="00330BFD" w:rsidRDefault="00330BFD" w:rsidP="00330BFD">
      <w:pPr>
        <w:rPr>
          <w:rFonts w:cstheme="minorHAnsi"/>
          <w:sz w:val="24"/>
          <w:szCs w:val="24"/>
        </w:rPr>
      </w:pPr>
      <w:r w:rsidRPr="00330BFD">
        <w:rPr>
          <w:rFonts w:cstheme="minorHAnsi"/>
          <w:sz w:val="24"/>
          <w:szCs w:val="24"/>
        </w:rPr>
        <w:t xml:space="preserve"> MEDECIN traitant</w:t>
      </w:r>
      <w:r w:rsidR="006D4B14" w:rsidRPr="00330BFD">
        <w:rPr>
          <w:rFonts w:cstheme="minorHAnsi"/>
          <w:sz w:val="24"/>
          <w:szCs w:val="24"/>
        </w:rPr>
        <w:t xml:space="preserve"> : …</w:t>
      </w:r>
      <w:r w:rsidRPr="00330BFD">
        <w:rPr>
          <w:rFonts w:cstheme="minorHAnsi"/>
          <w:sz w:val="24"/>
          <w:szCs w:val="24"/>
        </w:rPr>
        <w:t>…………………………………………</w:t>
      </w:r>
      <w:r w:rsidR="006D4B14" w:rsidRPr="00330BFD">
        <w:rPr>
          <w:rFonts w:cstheme="minorHAnsi"/>
          <w:sz w:val="24"/>
          <w:szCs w:val="24"/>
        </w:rPr>
        <w:t>……</w:t>
      </w:r>
      <w:r w:rsidRPr="00330BFD">
        <w:rPr>
          <w:rFonts w:cstheme="minorHAnsi"/>
          <w:sz w:val="24"/>
          <w:szCs w:val="24"/>
        </w:rPr>
        <w:t xml:space="preserve">. Téléphone ……………………………………… </w:t>
      </w:r>
    </w:p>
    <w:p w14:paraId="74DBB5B5" w14:textId="79342B44" w:rsidR="00330BFD" w:rsidRPr="00330BFD" w:rsidRDefault="006D4B14" w:rsidP="00330BFD">
      <w:pPr>
        <w:rPr>
          <w:rFonts w:cstheme="minorHAnsi"/>
          <w:sz w:val="24"/>
          <w:szCs w:val="24"/>
        </w:rPr>
      </w:pPr>
      <w:r w:rsidRPr="00330BFD">
        <w:rPr>
          <w:rFonts w:cstheme="minorHAnsi"/>
          <w:sz w:val="24"/>
          <w:szCs w:val="24"/>
        </w:rPr>
        <w:t>Autre : …</w:t>
      </w:r>
      <w:r w:rsidR="00330BFD" w:rsidRPr="00330BFD">
        <w:rPr>
          <w:rFonts w:cstheme="minorHAnsi"/>
          <w:sz w:val="24"/>
          <w:szCs w:val="24"/>
        </w:rPr>
        <w:t>…………………………………………………. Téléphone………………………………………….</w:t>
      </w:r>
    </w:p>
    <w:p w14:paraId="2BD6E3E1" w14:textId="77777777" w:rsidR="00330BFD" w:rsidRPr="00330BFD" w:rsidRDefault="00330BFD" w:rsidP="00330BFD">
      <w:pPr>
        <w:rPr>
          <w:rFonts w:cstheme="minorHAnsi"/>
          <w:sz w:val="24"/>
          <w:szCs w:val="24"/>
        </w:rPr>
      </w:pPr>
    </w:p>
    <w:p w14:paraId="6DF103C8" w14:textId="30175678" w:rsidR="00330BFD" w:rsidRPr="00330BFD" w:rsidRDefault="00330BFD" w:rsidP="00330BFD">
      <w:pPr>
        <w:rPr>
          <w:rFonts w:cstheme="minorHAnsi"/>
          <w:sz w:val="24"/>
          <w:szCs w:val="24"/>
        </w:rPr>
      </w:pPr>
      <w:r w:rsidRPr="00330BFD">
        <w:rPr>
          <w:rFonts w:cstheme="minorHAnsi"/>
          <w:sz w:val="24"/>
          <w:szCs w:val="24"/>
        </w:rPr>
        <w:t>Nous, soussignés, …………………………………………</w:t>
      </w:r>
      <w:r w:rsidR="006D4B14" w:rsidRPr="00330BFD">
        <w:rPr>
          <w:rFonts w:cstheme="minorHAnsi"/>
          <w:sz w:val="24"/>
          <w:szCs w:val="24"/>
        </w:rPr>
        <w:t>……</w:t>
      </w:r>
      <w:r w:rsidRPr="00330BFD">
        <w:rPr>
          <w:rFonts w:cstheme="minorHAnsi"/>
          <w:sz w:val="24"/>
          <w:szCs w:val="24"/>
        </w:rPr>
        <w:t>autorisons les responsables d’Equit’A-te-lier à présenter …</w:t>
      </w:r>
      <w:r w:rsidR="006D4B14" w:rsidRPr="00330BFD">
        <w:rPr>
          <w:rFonts w:cstheme="minorHAnsi"/>
          <w:sz w:val="24"/>
          <w:szCs w:val="24"/>
        </w:rPr>
        <w:t>……</w:t>
      </w:r>
      <w:r w:rsidRPr="00330BFD">
        <w:rPr>
          <w:rFonts w:cstheme="minorHAnsi"/>
          <w:sz w:val="24"/>
          <w:szCs w:val="24"/>
        </w:rPr>
        <w:t xml:space="preserve">…………………………… à un médecin ou au pompier en cas de soin à donner en urgence et si nécessaire sous anesthésie. Nous nous engageons à rembourser les frais médicaux, chirurgicaux et pharmaceutiques éventuels </w:t>
      </w:r>
    </w:p>
    <w:p w14:paraId="522AEFB7"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543B1439" w14:textId="77777777" w:rsidR="00330BFD" w:rsidRPr="00330BFD" w:rsidRDefault="00330BFD" w:rsidP="00330BFD">
      <w:pPr>
        <w:rPr>
          <w:rFonts w:cstheme="minorHAnsi"/>
          <w:sz w:val="24"/>
          <w:szCs w:val="24"/>
        </w:rPr>
      </w:pPr>
      <w:r w:rsidRPr="00330BFD">
        <w:rPr>
          <w:rFonts w:cstheme="minorHAnsi"/>
          <w:sz w:val="24"/>
          <w:szCs w:val="24"/>
        </w:rPr>
        <w:t xml:space="preserve">COMMENTAIRES </w:t>
      </w:r>
    </w:p>
    <w:p w14:paraId="7983B940" w14:textId="77777777" w:rsidR="00330BFD" w:rsidRPr="00330BFD" w:rsidRDefault="00330BFD" w:rsidP="00330BFD">
      <w:pPr>
        <w:rPr>
          <w:rFonts w:cstheme="minorHAnsi"/>
          <w:sz w:val="24"/>
          <w:szCs w:val="24"/>
        </w:rPr>
      </w:pPr>
      <w:r w:rsidRPr="00330BFD">
        <w:rPr>
          <w:rFonts w:cstheme="minorHAnsi"/>
          <w:sz w:val="24"/>
          <w:szCs w:val="24"/>
        </w:rPr>
        <w:t xml:space="preserve"> Antécédents médicaux : ..................................................................................................................................................... ..................................................................................................................................................... </w:t>
      </w:r>
    </w:p>
    <w:p w14:paraId="4D66D7B1" w14:textId="77777777" w:rsidR="00330BFD" w:rsidRPr="00330BFD" w:rsidRDefault="00330BFD" w:rsidP="00330BFD">
      <w:pPr>
        <w:rPr>
          <w:rFonts w:cstheme="minorHAnsi"/>
          <w:sz w:val="24"/>
          <w:szCs w:val="24"/>
        </w:rPr>
      </w:pPr>
      <w:r w:rsidRPr="00330BFD">
        <w:rPr>
          <w:rFonts w:cstheme="minorHAnsi"/>
          <w:sz w:val="24"/>
          <w:szCs w:val="24"/>
        </w:rPr>
        <w:t xml:space="preserve">Interventions chirurgicales : ..................................................................................................................................................... ..................................................................................................................................................... </w:t>
      </w:r>
    </w:p>
    <w:p w14:paraId="7D6D7C7C" w14:textId="77777777" w:rsidR="00330BFD" w:rsidRPr="00330BFD" w:rsidRDefault="00330BFD" w:rsidP="00330BFD">
      <w:pPr>
        <w:rPr>
          <w:rFonts w:cstheme="minorHAnsi"/>
          <w:sz w:val="24"/>
          <w:szCs w:val="24"/>
        </w:rPr>
      </w:pPr>
      <w:r w:rsidRPr="00330BFD">
        <w:rPr>
          <w:rFonts w:cstheme="minorHAnsi"/>
          <w:sz w:val="24"/>
          <w:szCs w:val="24"/>
        </w:rPr>
        <w:t xml:space="preserve"> Autres maladies : ..........................................................................................................................................................................................................................................................................................................</w:t>
      </w:r>
    </w:p>
    <w:p w14:paraId="6C4DA36B" w14:textId="77777777" w:rsidR="00330BFD" w:rsidRPr="00330BFD" w:rsidRDefault="00330BFD" w:rsidP="00330BFD">
      <w:pPr>
        <w:rPr>
          <w:rFonts w:cstheme="minorHAnsi"/>
          <w:sz w:val="24"/>
          <w:szCs w:val="24"/>
        </w:rPr>
      </w:pPr>
      <w:r w:rsidRPr="00330BFD">
        <w:rPr>
          <w:rFonts w:cstheme="minorHAnsi"/>
          <w:sz w:val="24"/>
          <w:szCs w:val="24"/>
        </w:rPr>
        <w:t xml:space="preserve"> Allergies et conduite à tenir : ..................................................................................................................................................... ………………………………………………………………………………………………………………………………....................................................................................................................................................................... </w:t>
      </w:r>
    </w:p>
    <w:p w14:paraId="7983422B"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3B8E6707" w14:textId="7EB95276" w:rsidR="00330BFD" w:rsidRPr="00330BFD" w:rsidRDefault="00330BFD" w:rsidP="00330BFD">
      <w:pPr>
        <w:rPr>
          <w:rFonts w:cstheme="minorHAnsi"/>
          <w:sz w:val="24"/>
          <w:szCs w:val="24"/>
        </w:rPr>
      </w:pPr>
      <w:r w:rsidRPr="00330BFD">
        <w:rPr>
          <w:rFonts w:cstheme="minorHAnsi"/>
          <w:sz w:val="24"/>
          <w:szCs w:val="24"/>
        </w:rPr>
        <w:t>Date</w:t>
      </w:r>
      <w:r w:rsidR="006D4B14">
        <w:rPr>
          <w:rFonts w:cstheme="minorHAnsi"/>
          <w:sz w:val="24"/>
          <w:szCs w:val="24"/>
        </w:rPr>
        <w:t> :</w:t>
      </w:r>
      <w:r w:rsidRPr="00330BFD">
        <w:rPr>
          <w:rFonts w:cstheme="minorHAnsi"/>
          <w:sz w:val="24"/>
          <w:szCs w:val="24"/>
        </w:rPr>
        <w:t xml:space="preserve">                                           </w:t>
      </w:r>
    </w:p>
    <w:p w14:paraId="611357AD" w14:textId="77777777" w:rsidR="00330BFD" w:rsidRPr="00330BFD" w:rsidRDefault="00330BFD" w:rsidP="00330BFD">
      <w:pPr>
        <w:rPr>
          <w:rFonts w:cstheme="minorHAnsi"/>
          <w:sz w:val="24"/>
          <w:szCs w:val="24"/>
        </w:rPr>
      </w:pPr>
    </w:p>
    <w:p w14:paraId="3E176369" w14:textId="77777777" w:rsidR="00330BFD" w:rsidRPr="00330BFD" w:rsidRDefault="00330BFD" w:rsidP="00330BFD">
      <w:pPr>
        <w:rPr>
          <w:rFonts w:cstheme="minorHAnsi"/>
          <w:sz w:val="24"/>
          <w:szCs w:val="24"/>
        </w:rPr>
      </w:pPr>
    </w:p>
    <w:p w14:paraId="224D8BA3" w14:textId="77777777" w:rsidR="00330BFD" w:rsidRPr="00330BFD" w:rsidRDefault="00330BFD" w:rsidP="00330BFD">
      <w:pPr>
        <w:jc w:val="center"/>
        <w:rPr>
          <w:rFonts w:cstheme="minorHAnsi"/>
          <w:b/>
          <w:sz w:val="24"/>
          <w:szCs w:val="24"/>
        </w:rPr>
      </w:pPr>
    </w:p>
    <w:p w14:paraId="13F2B38D" w14:textId="77777777" w:rsidR="00330BFD" w:rsidRPr="006D4B14" w:rsidRDefault="00330BFD" w:rsidP="00330BFD">
      <w:pPr>
        <w:jc w:val="center"/>
        <w:rPr>
          <w:rFonts w:cstheme="minorHAnsi"/>
          <w:b/>
          <w:sz w:val="32"/>
          <w:szCs w:val="32"/>
          <w:u w:val="single"/>
        </w:rPr>
      </w:pPr>
      <w:r w:rsidRPr="006D4B14">
        <w:rPr>
          <w:rFonts w:cstheme="minorHAnsi"/>
          <w:b/>
          <w:sz w:val="32"/>
          <w:szCs w:val="32"/>
          <w:u w:val="single"/>
        </w:rPr>
        <w:lastRenderedPageBreak/>
        <w:t>Droit à l’image</w:t>
      </w:r>
    </w:p>
    <w:p w14:paraId="60DED8B3" w14:textId="77777777" w:rsidR="00330BFD" w:rsidRPr="00330BFD" w:rsidRDefault="00330BFD" w:rsidP="00330BFD">
      <w:pPr>
        <w:rPr>
          <w:rFonts w:cstheme="minorHAnsi"/>
          <w:sz w:val="24"/>
          <w:szCs w:val="24"/>
        </w:rPr>
      </w:pPr>
    </w:p>
    <w:p w14:paraId="4E0733BE" w14:textId="77777777" w:rsidR="006D4B14" w:rsidRDefault="00330BFD" w:rsidP="00330BFD">
      <w:pPr>
        <w:rPr>
          <w:rFonts w:cstheme="minorHAnsi"/>
          <w:sz w:val="24"/>
          <w:szCs w:val="24"/>
        </w:rPr>
      </w:pPr>
      <w:r w:rsidRPr="00330BFD">
        <w:rPr>
          <w:rFonts w:cstheme="minorHAnsi"/>
          <w:sz w:val="24"/>
          <w:szCs w:val="24"/>
        </w:rPr>
        <w:t xml:space="preserve">Autorisation pour reproduire ou diffuser des photos      </w:t>
      </w:r>
      <w:r w:rsidR="006D4B14" w:rsidRPr="00330BFD">
        <w:rPr>
          <w:rFonts w:cstheme="minorHAnsi"/>
          <w:sz w:val="24"/>
          <w:szCs w:val="24"/>
        </w:rPr>
        <w:t>ACCEPTATION / REFUS</w:t>
      </w:r>
      <w:r w:rsidRPr="00330BFD">
        <w:rPr>
          <w:rFonts w:cstheme="minorHAnsi"/>
          <w:sz w:val="24"/>
          <w:szCs w:val="24"/>
        </w:rPr>
        <w:t xml:space="preserve">  </w:t>
      </w:r>
    </w:p>
    <w:p w14:paraId="602C38DF" w14:textId="19053FC2" w:rsidR="00330BFD" w:rsidRPr="00330BFD" w:rsidRDefault="00330BFD" w:rsidP="00330BFD">
      <w:pPr>
        <w:rPr>
          <w:rFonts w:cstheme="minorHAnsi"/>
          <w:sz w:val="24"/>
          <w:szCs w:val="24"/>
        </w:rPr>
      </w:pPr>
      <w:r w:rsidRPr="00330BFD">
        <w:rPr>
          <w:rFonts w:cstheme="minorHAnsi"/>
          <w:sz w:val="24"/>
          <w:szCs w:val="24"/>
        </w:rPr>
        <w:t>(</w:t>
      </w:r>
      <w:r w:rsidR="006D4B14" w:rsidRPr="00330BFD">
        <w:rPr>
          <w:rFonts w:cstheme="minorHAnsi"/>
          <w:sz w:val="24"/>
          <w:szCs w:val="24"/>
        </w:rPr>
        <w:t>Entourez</w:t>
      </w:r>
      <w:r w:rsidR="006D4B14">
        <w:rPr>
          <w:rFonts w:cstheme="minorHAnsi"/>
          <w:sz w:val="24"/>
          <w:szCs w:val="24"/>
        </w:rPr>
        <w:t xml:space="preserve"> la</w:t>
      </w:r>
      <w:r w:rsidRPr="00330BFD">
        <w:rPr>
          <w:rFonts w:cstheme="minorHAnsi"/>
          <w:sz w:val="24"/>
          <w:szCs w:val="24"/>
        </w:rPr>
        <w:t xml:space="preserve"> réponse souhaitée) </w:t>
      </w:r>
    </w:p>
    <w:p w14:paraId="1B8EA7CB"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4AC7D5FC" w14:textId="2B365A9E" w:rsidR="00330BFD" w:rsidRPr="00330BFD" w:rsidRDefault="00330BFD" w:rsidP="00330BFD">
      <w:pPr>
        <w:rPr>
          <w:rFonts w:cstheme="minorHAnsi"/>
          <w:sz w:val="24"/>
          <w:szCs w:val="24"/>
        </w:rPr>
      </w:pPr>
      <w:r w:rsidRPr="00330BFD">
        <w:rPr>
          <w:rFonts w:cstheme="minorHAnsi"/>
          <w:sz w:val="24"/>
          <w:szCs w:val="24"/>
        </w:rPr>
        <w:t xml:space="preserve">Nous, </w:t>
      </w:r>
      <w:r w:rsidR="006D4B14" w:rsidRPr="00330BFD">
        <w:rPr>
          <w:rFonts w:cstheme="minorHAnsi"/>
          <w:sz w:val="24"/>
          <w:szCs w:val="24"/>
        </w:rPr>
        <w:t>soussignés…</w:t>
      </w:r>
      <w:r w:rsidRPr="00330BFD">
        <w:rPr>
          <w:rFonts w:cstheme="minorHAnsi"/>
          <w:sz w:val="24"/>
          <w:szCs w:val="24"/>
        </w:rPr>
        <w:t>……………………………………autorisons / refusons toute prise et diffusion de photos et/ou vidéos de ........................................…...Les éventuels commentaires ou légendes accompagnant la représentation de ces photos et/ou vidéos ne devront pas porter atteinte à sa réputation ou à sa vie privée.</w:t>
      </w:r>
    </w:p>
    <w:p w14:paraId="6F690A12"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2BB45977" w14:textId="1D8EEF48" w:rsidR="00330BFD" w:rsidRPr="00330BFD" w:rsidRDefault="00330BFD" w:rsidP="00330BFD">
      <w:pPr>
        <w:rPr>
          <w:rFonts w:cstheme="minorHAnsi"/>
          <w:sz w:val="24"/>
          <w:szCs w:val="24"/>
        </w:rPr>
      </w:pPr>
      <w:r w:rsidRPr="00330BFD">
        <w:rPr>
          <w:rFonts w:cstheme="minorHAnsi"/>
          <w:sz w:val="24"/>
          <w:szCs w:val="24"/>
        </w:rPr>
        <w:t xml:space="preserve"> Date :                                        </w:t>
      </w:r>
    </w:p>
    <w:p w14:paraId="40D8E6B3"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5C172AE8"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7FD5E3DD"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4B939078"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771A16BE" w14:textId="77777777" w:rsidR="00330BFD" w:rsidRPr="00330BFD" w:rsidRDefault="00330BFD" w:rsidP="00330BFD">
      <w:pPr>
        <w:rPr>
          <w:rFonts w:cstheme="minorHAnsi"/>
          <w:sz w:val="24"/>
          <w:szCs w:val="24"/>
        </w:rPr>
      </w:pPr>
    </w:p>
    <w:p w14:paraId="3EE77E58"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51E6D19B" w14:textId="77777777" w:rsidR="00330BFD" w:rsidRPr="00330BFD" w:rsidRDefault="00330BFD" w:rsidP="00330BFD">
      <w:pPr>
        <w:rPr>
          <w:rFonts w:cstheme="minorHAnsi"/>
          <w:sz w:val="24"/>
          <w:szCs w:val="24"/>
        </w:rPr>
      </w:pPr>
    </w:p>
    <w:p w14:paraId="1F0406C5"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788476C6"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0CCD8783" w14:textId="77777777" w:rsidR="00330BFD" w:rsidRPr="00330BFD" w:rsidRDefault="00330BFD" w:rsidP="00330BFD">
      <w:pPr>
        <w:rPr>
          <w:rFonts w:cstheme="minorHAnsi"/>
          <w:sz w:val="24"/>
          <w:szCs w:val="24"/>
        </w:rPr>
      </w:pPr>
      <w:r w:rsidRPr="00330BFD">
        <w:rPr>
          <w:rFonts w:cstheme="minorHAnsi"/>
          <w:sz w:val="24"/>
          <w:szCs w:val="24"/>
        </w:rPr>
        <w:t xml:space="preserve"> </w:t>
      </w:r>
    </w:p>
    <w:p w14:paraId="43D4708D" w14:textId="77777777" w:rsidR="00330BFD" w:rsidRPr="00330BFD" w:rsidRDefault="00330BFD" w:rsidP="00330BFD">
      <w:pPr>
        <w:rPr>
          <w:rFonts w:cstheme="minorHAnsi"/>
          <w:sz w:val="24"/>
          <w:szCs w:val="24"/>
        </w:rPr>
      </w:pPr>
    </w:p>
    <w:p w14:paraId="3A68C029" w14:textId="77777777" w:rsidR="00330BFD" w:rsidRPr="007E35F5" w:rsidRDefault="00330BFD" w:rsidP="007E35F5">
      <w:pPr>
        <w:pStyle w:val="NormalWeb"/>
        <w:shd w:val="clear" w:color="auto" w:fill="FFFFFF"/>
        <w:spacing w:before="0" w:beforeAutospacing="0" w:after="0" w:afterAutospacing="0" w:line="270" w:lineRule="atLeast"/>
        <w:rPr>
          <w:rFonts w:asciiTheme="minorHAnsi" w:hAnsiTheme="minorHAnsi" w:cstheme="minorHAnsi"/>
          <w:color w:val="000000" w:themeColor="text1"/>
        </w:rPr>
      </w:pPr>
    </w:p>
    <w:sectPr w:rsidR="00330BFD" w:rsidRPr="007E35F5" w:rsidSect="000E6AF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59CF0" w14:textId="77777777" w:rsidR="007574A3" w:rsidRDefault="007574A3" w:rsidP="000E6AF4">
      <w:pPr>
        <w:spacing w:after="0" w:line="240" w:lineRule="auto"/>
      </w:pPr>
      <w:r>
        <w:separator/>
      </w:r>
    </w:p>
  </w:endnote>
  <w:endnote w:type="continuationSeparator" w:id="0">
    <w:p w14:paraId="26DB600C" w14:textId="77777777" w:rsidR="007574A3" w:rsidRDefault="007574A3" w:rsidP="000E6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25D4" w14:textId="77777777" w:rsidR="00EE3BFE" w:rsidRDefault="00EE3BF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340087"/>
      <w:docPartObj>
        <w:docPartGallery w:val="Page Numbers (Bottom of Page)"/>
        <w:docPartUnique/>
      </w:docPartObj>
    </w:sdtPr>
    <w:sdtEndPr/>
    <w:sdtContent>
      <w:p w14:paraId="6CC5965A" w14:textId="0F6E0577" w:rsidR="00EE3BFE" w:rsidRDefault="00EE3BFE">
        <w:pPr>
          <w:pStyle w:val="Pieddepage"/>
          <w:jc w:val="right"/>
        </w:pPr>
        <w:r>
          <w:fldChar w:fldCharType="begin"/>
        </w:r>
        <w:r>
          <w:instrText>PAGE   \* MERGEFORMAT</w:instrText>
        </w:r>
        <w:r>
          <w:fldChar w:fldCharType="separate"/>
        </w:r>
        <w:r>
          <w:t>2</w:t>
        </w:r>
        <w:r>
          <w:fldChar w:fldCharType="end"/>
        </w:r>
      </w:p>
    </w:sdtContent>
  </w:sdt>
  <w:p w14:paraId="07672A89" w14:textId="473FBC7E" w:rsidR="001F5E7B" w:rsidRPr="00EE3BFE" w:rsidRDefault="00EE3BFE">
    <w:pPr>
      <w:pStyle w:val="Pieddepage"/>
      <w:rPr>
        <w:b/>
        <w:bCs/>
        <w:color w:val="E36C0A" w:themeColor="accent6" w:themeShade="BF"/>
        <w:sz w:val="24"/>
        <w:szCs w:val="24"/>
        <w:u w:val="single"/>
      </w:rPr>
    </w:pPr>
    <w:r w:rsidRPr="00EE3BFE">
      <w:rPr>
        <w:b/>
        <w:bCs/>
        <w:color w:val="E36C0A" w:themeColor="accent6" w:themeShade="BF"/>
        <w:sz w:val="24"/>
        <w:szCs w:val="24"/>
        <w:u w:val="single"/>
      </w:rPr>
      <w:t xml:space="preserve">Signature du prescripteur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5C69" w14:textId="77777777" w:rsidR="00EE3BFE" w:rsidRDefault="00EE3B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3B7BF" w14:textId="77777777" w:rsidR="007574A3" w:rsidRDefault="007574A3" w:rsidP="000E6AF4">
      <w:pPr>
        <w:spacing w:after="0" w:line="240" w:lineRule="auto"/>
      </w:pPr>
      <w:r>
        <w:separator/>
      </w:r>
    </w:p>
  </w:footnote>
  <w:footnote w:type="continuationSeparator" w:id="0">
    <w:p w14:paraId="5614CA8C" w14:textId="77777777" w:rsidR="007574A3" w:rsidRDefault="007574A3" w:rsidP="000E6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EC66" w14:textId="77777777" w:rsidR="00EE3BFE" w:rsidRDefault="00EE3BF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F8C1" w14:textId="77777777" w:rsidR="00EE3BFE" w:rsidRDefault="00EE3BF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3026" w14:textId="77777777" w:rsidR="00EE3BFE" w:rsidRDefault="00EE3B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E2FE5"/>
    <w:multiLevelType w:val="hybridMultilevel"/>
    <w:tmpl w:val="57F6105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A0B2414"/>
    <w:multiLevelType w:val="hybridMultilevel"/>
    <w:tmpl w:val="1700C190"/>
    <w:lvl w:ilvl="0" w:tplc="C02E3678">
      <w:numFmt w:val="bullet"/>
      <w:lvlText w:val="-"/>
      <w:lvlJc w:val="left"/>
      <w:pPr>
        <w:ind w:left="644" w:hanging="360"/>
      </w:pPr>
      <w:rPr>
        <w:rFonts w:ascii="Calibri" w:eastAsiaTheme="minorHAnsi" w:hAnsi="Calibri" w:cstheme="minorBidi" w:hint="default"/>
        <w:sz w:val="24"/>
        <w:u w:val="no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32214725"/>
    <w:multiLevelType w:val="hybridMultilevel"/>
    <w:tmpl w:val="35D0B7F0"/>
    <w:lvl w:ilvl="0" w:tplc="2DE62490">
      <w:start w:val="2"/>
      <w:numFmt w:val="bullet"/>
      <w:lvlText w:val="-"/>
      <w:lvlJc w:val="left"/>
      <w:pPr>
        <w:ind w:left="644" w:hanging="360"/>
      </w:pPr>
      <w:rPr>
        <w:rFonts w:ascii="Calibri" w:eastAsiaTheme="minorHAnsi" w:hAnsi="Calibri"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35830E88"/>
    <w:multiLevelType w:val="hybridMultilevel"/>
    <w:tmpl w:val="57B4FA7A"/>
    <w:lvl w:ilvl="0" w:tplc="60CCE912">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17024E4"/>
    <w:multiLevelType w:val="hybridMultilevel"/>
    <w:tmpl w:val="D7489FBE"/>
    <w:lvl w:ilvl="0" w:tplc="D65C2972">
      <w:start w:val="1"/>
      <w:numFmt w:val="bullet"/>
      <w:lvlText w:val=""/>
      <w:lvlJc w:val="righ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 w15:restartNumberingAfterBreak="0">
    <w:nsid w:val="56E5629E"/>
    <w:multiLevelType w:val="hybridMultilevel"/>
    <w:tmpl w:val="15F6FD4A"/>
    <w:lvl w:ilvl="0" w:tplc="D65C2972">
      <w:start w:val="1"/>
      <w:numFmt w:val="bullet"/>
      <w:lvlText w:val=""/>
      <w:lvlJc w:val="right"/>
      <w:pPr>
        <w:ind w:left="1779" w:hanging="360"/>
      </w:pPr>
      <w:rPr>
        <w:rFonts w:ascii="Symbol" w:hAnsi="Symbol" w:hint="default"/>
      </w:rPr>
    </w:lvl>
    <w:lvl w:ilvl="1" w:tplc="040C0003">
      <w:start w:val="1"/>
      <w:numFmt w:val="bullet"/>
      <w:lvlText w:val="o"/>
      <w:lvlJc w:val="left"/>
      <w:pPr>
        <w:ind w:left="2499" w:hanging="360"/>
      </w:pPr>
      <w:rPr>
        <w:rFonts w:ascii="Courier New" w:hAnsi="Courier New" w:cs="Courier New" w:hint="default"/>
      </w:rPr>
    </w:lvl>
    <w:lvl w:ilvl="2" w:tplc="040C0005" w:tentative="1">
      <w:start w:val="1"/>
      <w:numFmt w:val="bullet"/>
      <w:lvlText w:val=""/>
      <w:lvlJc w:val="left"/>
      <w:pPr>
        <w:ind w:left="3219" w:hanging="360"/>
      </w:pPr>
      <w:rPr>
        <w:rFonts w:ascii="Wingdings" w:hAnsi="Wingdings" w:hint="default"/>
      </w:rPr>
    </w:lvl>
    <w:lvl w:ilvl="3" w:tplc="040C0001" w:tentative="1">
      <w:start w:val="1"/>
      <w:numFmt w:val="bullet"/>
      <w:lvlText w:val=""/>
      <w:lvlJc w:val="left"/>
      <w:pPr>
        <w:ind w:left="3939" w:hanging="360"/>
      </w:pPr>
      <w:rPr>
        <w:rFonts w:ascii="Symbol" w:hAnsi="Symbol" w:hint="default"/>
      </w:rPr>
    </w:lvl>
    <w:lvl w:ilvl="4" w:tplc="040C0003" w:tentative="1">
      <w:start w:val="1"/>
      <w:numFmt w:val="bullet"/>
      <w:lvlText w:val="o"/>
      <w:lvlJc w:val="left"/>
      <w:pPr>
        <w:ind w:left="4659" w:hanging="360"/>
      </w:pPr>
      <w:rPr>
        <w:rFonts w:ascii="Courier New" w:hAnsi="Courier New" w:cs="Courier New" w:hint="default"/>
      </w:rPr>
    </w:lvl>
    <w:lvl w:ilvl="5" w:tplc="040C0005" w:tentative="1">
      <w:start w:val="1"/>
      <w:numFmt w:val="bullet"/>
      <w:lvlText w:val=""/>
      <w:lvlJc w:val="left"/>
      <w:pPr>
        <w:ind w:left="5379" w:hanging="360"/>
      </w:pPr>
      <w:rPr>
        <w:rFonts w:ascii="Wingdings" w:hAnsi="Wingdings" w:hint="default"/>
      </w:rPr>
    </w:lvl>
    <w:lvl w:ilvl="6" w:tplc="040C0001" w:tentative="1">
      <w:start w:val="1"/>
      <w:numFmt w:val="bullet"/>
      <w:lvlText w:val=""/>
      <w:lvlJc w:val="left"/>
      <w:pPr>
        <w:ind w:left="6099" w:hanging="360"/>
      </w:pPr>
      <w:rPr>
        <w:rFonts w:ascii="Symbol" w:hAnsi="Symbol" w:hint="default"/>
      </w:rPr>
    </w:lvl>
    <w:lvl w:ilvl="7" w:tplc="040C0003" w:tentative="1">
      <w:start w:val="1"/>
      <w:numFmt w:val="bullet"/>
      <w:lvlText w:val="o"/>
      <w:lvlJc w:val="left"/>
      <w:pPr>
        <w:ind w:left="6819" w:hanging="360"/>
      </w:pPr>
      <w:rPr>
        <w:rFonts w:ascii="Courier New" w:hAnsi="Courier New" w:cs="Courier New" w:hint="default"/>
      </w:rPr>
    </w:lvl>
    <w:lvl w:ilvl="8" w:tplc="040C0005" w:tentative="1">
      <w:start w:val="1"/>
      <w:numFmt w:val="bullet"/>
      <w:lvlText w:val=""/>
      <w:lvlJc w:val="left"/>
      <w:pPr>
        <w:ind w:left="7539" w:hanging="360"/>
      </w:pPr>
      <w:rPr>
        <w:rFonts w:ascii="Wingdings" w:hAnsi="Wingdings" w:hint="default"/>
      </w:rPr>
    </w:lvl>
  </w:abstractNum>
  <w:abstractNum w:abstractNumId="6" w15:restartNumberingAfterBreak="0">
    <w:nsid w:val="59EB5674"/>
    <w:multiLevelType w:val="hybridMultilevel"/>
    <w:tmpl w:val="F3105BB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FEF2FBC"/>
    <w:multiLevelType w:val="hybridMultilevel"/>
    <w:tmpl w:val="FB28E80C"/>
    <w:lvl w:ilvl="0" w:tplc="DA72C494">
      <w:start w:val="6"/>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81E23EC"/>
    <w:multiLevelType w:val="hybridMultilevel"/>
    <w:tmpl w:val="96EE9A98"/>
    <w:lvl w:ilvl="0" w:tplc="27DC8E04">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6C2771AE"/>
    <w:multiLevelType w:val="hybridMultilevel"/>
    <w:tmpl w:val="4F107A24"/>
    <w:lvl w:ilvl="0" w:tplc="27DC8E0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CA4B09"/>
    <w:multiLevelType w:val="hybridMultilevel"/>
    <w:tmpl w:val="F0404CA6"/>
    <w:lvl w:ilvl="0" w:tplc="EED4EFCC">
      <w:start w:val="1"/>
      <w:numFmt w:val="lowerLetter"/>
      <w:lvlText w:val="%1-"/>
      <w:lvlJc w:val="left"/>
      <w:pPr>
        <w:ind w:left="786" w:hanging="360"/>
      </w:pPr>
      <w:rPr>
        <w:rFonts w:hint="default"/>
        <w:color w:val="92D050"/>
        <w:sz w:val="28"/>
        <w:u w:val="none"/>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1" w15:restartNumberingAfterBreak="0">
    <w:nsid w:val="72C3692F"/>
    <w:multiLevelType w:val="hybridMultilevel"/>
    <w:tmpl w:val="F90249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3401C80"/>
    <w:multiLevelType w:val="hybridMultilevel"/>
    <w:tmpl w:val="C4349ACE"/>
    <w:lvl w:ilvl="0" w:tplc="60CCE912">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7E776B55"/>
    <w:multiLevelType w:val="hybridMultilevel"/>
    <w:tmpl w:val="D5A22D7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0"/>
  </w:num>
  <w:num w:numId="4">
    <w:abstractNumId w:val="2"/>
  </w:num>
  <w:num w:numId="5">
    <w:abstractNumId w:val="1"/>
  </w:num>
  <w:num w:numId="6">
    <w:abstractNumId w:val="5"/>
  </w:num>
  <w:num w:numId="7">
    <w:abstractNumId w:val="6"/>
  </w:num>
  <w:num w:numId="8">
    <w:abstractNumId w:val="0"/>
  </w:num>
  <w:num w:numId="9">
    <w:abstractNumId w:val="13"/>
  </w:num>
  <w:num w:numId="10">
    <w:abstractNumId w:val="9"/>
  </w:num>
  <w:num w:numId="11">
    <w:abstractNumId w:val="11"/>
  </w:num>
  <w:num w:numId="12">
    <w:abstractNumId w:val="7"/>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316"/>
    <w:rsid w:val="00000316"/>
    <w:rsid w:val="00005F05"/>
    <w:rsid w:val="00080206"/>
    <w:rsid w:val="000D30C6"/>
    <w:rsid w:val="000E02BF"/>
    <w:rsid w:val="000E6AF4"/>
    <w:rsid w:val="001B5252"/>
    <w:rsid w:val="001F5E7B"/>
    <w:rsid w:val="002462A3"/>
    <w:rsid w:val="002E71A0"/>
    <w:rsid w:val="00330BFD"/>
    <w:rsid w:val="003B65E3"/>
    <w:rsid w:val="003D0F18"/>
    <w:rsid w:val="003D5436"/>
    <w:rsid w:val="003E3F2F"/>
    <w:rsid w:val="003F202B"/>
    <w:rsid w:val="00594B5D"/>
    <w:rsid w:val="005A3371"/>
    <w:rsid w:val="005A5FED"/>
    <w:rsid w:val="005D6574"/>
    <w:rsid w:val="00603B17"/>
    <w:rsid w:val="006044FC"/>
    <w:rsid w:val="0063079E"/>
    <w:rsid w:val="006309AF"/>
    <w:rsid w:val="006D4B14"/>
    <w:rsid w:val="00743CF2"/>
    <w:rsid w:val="007574A3"/>
    <w:rsid w:val="00765457"/>
    <w:rsid w:val="007A3C95"/>
    <w:rsid w:val="007B72B4"/>
    <w:rsid w:val="007B7B6D"/>
    <w:rsid w:val="007E35F5"/>
    <w:rsid w:val="0080005A"/>
    <w:rsid w:val="00894536"/>
    <w:rsid w:val="008D498F"/>
    <w:rsid w:val="00994957"/>
    <w:rsid w:val="009C33A8"/>
    <w:rsid w:val="009D5E2A"/>
    <w:rsid w:val="009E5ADB"/>
    <w:rsid w:val="00A90079"/>
    <w:rsid w:val="00AF5C52"/>
    <w:rsid w:val="00B8402C"/>
    <w:rsid w:val="00BB05BA"/>
    <w:rsid w:val="00BD27E0"/>
    <w:rsid w:val="00C04B01"/>
    <w:rsid w:val="00C664E2"/>
    <w:rsid w:val="00C87EFF"/>
    <w:rsid w:val="00D619AD"/>
    <w:rsid w:val="00D635F3"/>
    <w:rsid w:val="00D80CD7"/>
    <w:rsid w:val="00DF7E83"/>
    <w:rsid w:val="00E053FB"/>
    <w:rsid w:val="00E976D4"/>
    <w:rsid w:val="00EE3BFE"/>
    <w:rsid w:val="00F05CF8"/>
    <w:rsid w:val="00F11B5E"/>
    <w:rsid w:val="00FD0E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C8B5"/>
  <w15:docId w15:val="{D580244A-EA6F-4D4D-B6C4-A11F5756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4"/>
        <w:szCs w:val="24"/>
        <w:u w:val="single"/>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AF4"/>
    <w:rPr>
      <w:rFonts w:asciiTheme="minorHAnsi" w:hAnsiTheme="minorHAnsi" w:cstheme="minorBidi"/>
      <w:sz w:val="22"/>
      <w:szCs w:val="22"/>
      <w:u w:val="none"/>
    </w:rPr>
  </w:style>
  <w:style w:type="paragraph" w:styleId="Titre1">
    <w:name w:val="heading 1"/>
    <w:basedOn w:val="Normal"/>
    <w:next w:val="Normal"/>
    <w:link w:val="Titre1Car"/>
    <w:uiPriority w:val="9"/>
    <w:qFormat/>
    <w:rsid w:val="00080206"/>
    <w:pPr>
      <w:keepNext/>
      <w:keepLines/>
      <w:spacing w:before="120" w:after="120" w:line="240" w:lineRule="auto"/>
      <w:outlineLvl w:val="0"/>
    </w:pPr>
    <w:rPr>
      <w:rFonts w:asciiTheme="majorHAnsi" w:eastAsiaTheme="majorEastAsia" w:hAnsiTheme="majorHAnsi" w:cstheme="majorBidi"/>
      <w:b/>
      <w:bCs/>
      <w:color w:val="365F91" w:themeColor="accent1" w:themeShade="BF"/>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80206"/>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28"/>
      <w:szCs w:val="52"/>
    </w:rPr>
  </w:style>
  <w:style w:type="character" w:customStyle="1" w:styleId="TitreCar">
    <w:name w:val="Titre Car"/>
    <w:basedOn w:val="Policepardfaut"/>
    <w:link w:val="Titre"/>
    <w:uiPriority w:val="10"/>
    <w:rsid w:val="00080206"/>
    <w:rPr>
      <w:rFonts w:asciiTheme="majorHAnsi" w:eastAsiaTheme="majorEastAsia" w:hAnsiTheme="majorHAnsi" w:cstheme="majorBidi"/>
      <w:b/>
      <w:color w:val="17365D" w:themeColor="text2" w:themeShade="BF"/>
      <w:spacing w:val="5"/>
      <w:kern w:val="28"/>
      <w:sz w:val="28"/>
      <w:szCs w:val="52"/>
      <w:u w:val="none"/>
    </w:rPr>
  </w:style>
  <w:style w:type="character" w:customStyle="1" w:styleId="Titre1Car">
    <w:name w:val="Titre 1 Car"/>
    <w:basedOn w:val="Policepardfaut"/>
    <w:link w:val="Titre1"/>
    <w:uiPriority w:val="9"/>
    <w:rsid w:val="00080206"/>
    <w:rPr>
      <w:rFonts w:asciiTheme="majorHAnsi" w:eastAsiaTheme="majorEastAsia" w:hAnsiTheme="majorHAnsi" w:cstheme="majorBidi"/>
      <w:b/>
      <w:bCs/>
      <w:color w:val="365F91" w:themeColor="accent1" w:themeShade="BF"/>
      <w:szCs w:val="28"/>
      <w:u w:val="none"/>
    </w:rPr>
  </w:style>
  <w:style w:type="paragraph" w:customStyle="1" w:styleId="Standard">
    <w:name w:val="Standard"/>
    <w:rsid w:val="00000316"/>
    <w:pPr>
      <w:widowControl w:val="0"/>
      <w:suppressAutoHyphens/>
      <w:autoSpaceDN w:val="0"/>
      <w:spacing w:after="0" w:line="240" w:lineRule="auto"/>
      <w:textAlignment w:val="baseline"/>
    </w:pPr>
    <w:rPr>
      <w:rFonts w:ascii="Times New Roman" w:eastAsia="Arial Unicode MS" w:hAnsi="Times New Roman" w:cs="Arial Unicode MS"/>
      <w:kern w:val="3"/>
      <w:u w:val="none"/>
      <w:lang w:eastAsia="zh-CN" w:bidi="hi-IN"/>
    </w:rPr>
  </w:style>
  <w:style w:type="paragraph" w:styleId="Paragraphedeliste">
    <w:name w:val="List Paragraph"/>
    <w:basedOn w:val="Normal"/>
    <w:uiPriority w:val="34"/>
    <w:qFormat/>
    <w:rsid w:val="000E6AF4"/>
    <w:pPr>
      <w:ind w:left="720"/>
      <w:contextualSpacing/>
    </w:pPr>
  </w:style>
  <w:style w:type="paragraph" w:styleId="Notedebasdepage">
    <w:name w:val="footnote text"/>
    <w:basedOn w:val="Normal"/>
    <w:link w:val="NotedebasdepageCar"/>
    <w:uiPriority w:val="99"/>
    <w:semiHidden/>
    <w:unhideWhenUsed/>
    <w:rsid w:val="000E6AF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E6AF4"/>
    <w:rPr>
      <w:rFonts w:asciiTheme="minorHAnsi" w:hAnsiTheme="minorHAnsi" w:cstheme="minorBidi"/>
      <w:sz w:val="20"/>
      <w:szCs w:val="20"/>
      <w:u w:val="none"/>
    </w:rPr>
  </w:style>
  <w:style w:type="character" w:styleId="Appelnotedebasdep">
    <w:name w:val="footnote reference"/>
    <w:basedOn w:val="Policepardfaut"/>
    <w:unhideWhenUsed/>
    <w:rsid w:val="000E6AF4"/>
    <w:rPr>
      <w:vertAlign w:val="superscript"/>
    </w:rPr>
  </w:style>
  <w:style w:type="paragraph" w:styleId="Textedebulles">
    <w:name w:val="Balloon Text"/>
    <w:basedOn w:val="Normal"/>
    <w:link w:val="TextedebullesCar"/>
    <w:uiPriority w:val="99"/>
    <w:semiHidden/>
    <w:unhideWhenUsed/>
    <w:rsid w:val="000E6A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6AF4"/>
    <w:rPr>
      <w:rFonts w:ascii="Tahoma" w:hAnsi="Tahoma" w:cs="Tahoma"/>
      <w:sz w:val="16"/>
      <w:szCs w:val="16"/>
      <w:u w:val="none"/>
    </w:rPr>
  </w:style>
  <w:style w:type="paragraph" w:styleId="En-tte">
    <w:name w:val="header"/>
    <w:basedOn w:val="Normal"/>
    <w:link w:val="En-tteCar"/>
    <w:uiPriority w:val="99"/>
    <w:unhideWhenUsed/>
    <w:rsid w:val="001F5E7B"/>
    <w:pPr>
      <w:tabs>
        <w:tab w:val="center" w:pos="4536"/>
        <w:tab w:val="right" w:pos="9072"/>
      </w:tabs>
      <w:spacing w:after="0" w:line="240" w:lineRule="auto"/>
    </w:pPr>
  </w:style>
  <w:style w:type="character" w:customStyle="1" w:styleId="En-tteCar">
    <w:name w:val="En-tête Car"/>
    <w:basedOn w:val="Policepardfaut"/>
    <w:link w:val="En-tte"/>
    <w:uiPriority w:val="99"/>
    <w:rsid w:val="001F5E7B"/>
    <w:rPr>
      <w:rFonts w:asciiTheme="minorHAnsi" w:hAnsiTheme="minorHAnsi" w:cstheme="minorBidi"/>
      <w:sz w:val="22"/>
      <w:szCs w:val="22"/>
      <w:u w:val="none"/>
    </w:rPr>
  </w:style>
  <w:style w:type="paragraph" w:styleId="Pieddepage">
    <w:name w:val="footer"/>
    <w:basedOn w:val="Normal"/>
    <w:link w:val="PieddepageCar"/>
    <w:uiPriority w:val="99"/>
    <w:unhideWhenUsed/>
    <w:rsid w:val="001F5E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5E7B"/>
    <w:rPr>
      <w:rFonts w:asciiTheme="minorHAnsi" w:hAnsiTheme="minorHAnsi" w:cstheme="minorBidi"/>
      <w:sz w:val="22"/>
      <w:szCs w:val="22"/>
      <w:u w:val="none"/>
    </w:rPr>
  </w:style>
  <w:style w:type="paragraph" w:styleId="NormalWeb">
    <w:name w:val="Normal (Web)"/>
    <w:basedOn w:val="Normal"/>
    <w:uiPriority w:val="99"/>
    <w:unhideWhenUsed/>
    <w:rsid w:val="006044F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044FC"/>
    <w:rPr>
      <w:b/>
      <w:bCs/>
    </w:rPr>
  </w:style>
  <w:style w:type="character" w:styleId="Accentuation">
    <w:name w:val="Emphasis"/>
    <w:basedOn w:val="Policepardfaut"/>
    <w:uiPriority w:val="20"/>
    <w:qFormat/>
    <w:rsid w:val="006044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858545">
      <w:bodyDiv w:val="1"/>
      <w:marLeft w:val="0"/>
      <w:marRight w:val="0"/>
      <w:marTop w:val="0"/>
      <w:marBottom w:val="0"/>
      <w:divBdr>
        <w:top w:val="none" w:sz="0" w:space="0" w:color="auto"/>
        <w:left w:val="none" w:sz="0" w:space="0" w:color="auto"/>
        <w:bottom w:val="none" w:sz="0" w:space="0" w:color="auto"/>
        <w:right w:val="none" w:sz="0" w:space="0" w:color="auto"/>
      </w:divBdr>
      <w:divsChild>
        <w:div w:id="317155498">
          <w:marLeft w:val="0"/>
          <w:marRight w:val="0"/>
          <w:marTop w:val="100"/>
          <w:marBottom w:val="100"/>
          <w:divBdr>
            <w:top w:val="none" w:sz="0" w:space="0" w:color="auto"/>
            <w:left w:val="none" w:sz="0" w:space="0" w:color="auto"/>
            <w:bottom w:val="none" w:sz="0" w:space="0" w:color="auto"/>
            <w:right w:val="none" w:sz="0" w:space="0" w:color="auto"/>
          </w:divBdr>
          <w:divsChild>
            <w:div w:id="10375117">
              <w:marLeft w:val="0"/>
              <w:marRight w:val="0"/>
              <w:marTop w:val="100"/>
              <w:marBottom w:val="100"/>
              <w:divBdr>
                <w:top w:val="none" w:sz="0" w:space="0" w:color="auto"/>
                <w:left w:val="none" w:sz="0" w:space="0" w:color="auto"/>
                <w:bottom w:val="none" w:sz="0" w:space="0" w:color="auto"/>
                <w:right w:val="none" w:sz="0" w:space="0" w:color="auto"/>
              </w:divBdr>
              <w:divsChild>
                <w:div w:id="1084453172">
                  <w:marLeft w:val="0"/>
                  <w:marRight w:val="0"/>
                  <w:marTop w:val="0"/>
                  <w:marBottom w:val="0"/>
                  <w:divBdr>
                    <w:top w:val="none" w:sz="0" w:space="0" w:color="auto"/>
                    <w:left w:val="none" w:sz="0" w:space="0" w:color="auto"/>
                    <w:bottom w:val="none" w:sz="0" w:space="0" w:color="auto"/>
                    <w:right w:val="none" w:sz="0" w:space="0" w:color="auto"/>
                  </w:divBdr>
                  <w:divsChild>
                    <w:div w:id="7392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71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356579-5D12-45AA-91D9-71E3B1A98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1570</Words>
  <Characters>8637</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ASSOCIATION EQUIT'A-TE-LIER</cp:lastModifiedBy>
  <cp:revision>7</cp:revision>
  <cp:lastPrinted>2017-03-07T17:09:00Z</cp:lastPrinted>
  <dcterms:created xsi:type="dcterms:W3CDTF">2021-06-25T08:33:00Z</dcterms:created>
  <dcterms:modified xsi:type="dcterms:W3CDTF">2021-06-25T09:02:00Z</dcterms:modified>
</cp:coreProperties>
</file>