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507" w:rsidRDefault="002E2507" w:rsidP="002E2507"/>
    <w:p w:rsidR="00F304C4" w:rsidRDefault="00F304C4" w:rsidP="002E2507"/>
    <w:p w:rsidR="00624923" w:rsidRPr="00624923" w:rsidRDefault="00624923" w:rsidP="00624923">
      <w:pPr>
        <w:jc w:val="center"/>
        <w:rPr>
          <w:b/>
          <w:sz w:val="28"/>
          <w:szCs w:val="28"/>
        </w:rPr>
      </w:pPr>
      <w:r w:rsidRPr="00624923">
        <w:rPr>
          <w:b/>
          <w:sz w:val="28"/>
          <w:szCs w:val="28"/>
        </w:rPr>
        <w:t>LETTRE D’ENTENTE</w:t>
      </w:r>
    </w:p>
    <w:p w:rsidR="00624923" w:rsidRPr="00624923" w:rsidRDefault="00624923" w:rsidP="00624923">
      <w:pPr>
        <w:jc w:val="center"/>
        <w:rPr>
          <w:b/>
          <w:sz w:val="28"/>
          <w:szCs w:val="28"/>
        </w:rPr>
      </w:pPr>
      <w:r w:rsidRPr="00624923">
        <w:rPr>
          <w:b/>
          <w:sz w:val="28"/>
          <w:szCs w:val="28"/>
        </w:rPr>
        <w:t xml:space="preserve">CONCERNANT </w:t>
      </w:r>
      <w:r w:rsidR="005A6230">
        <w:rPr>
          <w:b/>
          <w:sz w:val="28"/>
          <w:szCs w:val="28"/>
        </w:rPr>
        <w:t>L’OCCUPATION</w:t>
      </w:r>
      <w:r w:rsidR="005F199E">
        <w:rPr>
          <w:b/>
          <w:sz w:val="28"/>
          <w:szCs w:val="28"/>
        </w:rPr>
        <w:t xml:space="preserve"> DE</w:t>
      </w:r>
      <w:r w:rsidR="00C00421">
        <w:rPr>
          <w:b/>
          <w:sz w:val="28"/>
          <w:szCs w:val="28"/>
        </w:rPr>
        <w:t xml:space="preserve"> </w:t>
      </w:r>
      <w:r w:rsidR="00E441AE">
        <w:rPr>
          <w:b/>
          <w:sz w:val="28"/>
          <w:szCs w:val="28"/>
        </w:rPr>
        <w:t xml:space="preserve">FROMAGER </w:t>
      </w:r>
      <w:r w:rsidR="005F199E">
        <w:rPr>
          <w:b/>
          <w:sz w:val="28"/>
          <w:szCs w:val="28"/>
        </w:rPr>
        <w:t xml:space="preserve">ET </w:t>
      </w:r>
      <w:r w:rsidR="005A6230">
        <w:rPr>
          <w:b/>
          <w:sz w:val="28"/>
          <w:szCs w:val="28"/>
        </w:rPr>
        <w:t>D’</w:t>
      </w:r>
      <w:r w:rsidR="005F199E">
        <w:rPr>
          <w:b/>
          <w:sz w:val="28"/>
          <w:szCs w:val="28"/>
        </w:rPr>
        <w:t xml:space="preserve">OPÉRATEUR CANLAC </w:t>
      </w:r>
    </w:p>
    <w:p w:rsidR="002E2507" w:rsidRDefault="002E2507" w:rsidP="002E2507">
      <w:pPr>
        <w:ind w:left="1440" w:hanging="1440"/>
        <w:jc w:val="both"/>
        <w:rPr>
          <w:rFonts w:cs="Arial"/>
          <w:b/>
          <w:bCs/>
          <w:sz w:val="24"/>
          <w:szCs w:val="24"/>
        </w:rPr>
      </w:pPr>
    </w:p>
    <w:p w:rsidR="00624923" w:rsidRDefault="00624923" w:rsidP="002E2507">
      <w:pPr>
        <w:ind w:left="1440" w:hanging="1440"/>
        <w:jc w:val="both"/>
        <w:rPr>
          <w:rFonts w:cs="Arial"/>
          <w:b/>
          <w:bCs/>
          <w:sz w:val="24"/>
          <w:szCs w:val="24"/>
        </w:rPr>
      </w:pPr>
    </w:p>
    <w:p w:rsidR="002E2507" w:rsidRDefault="002E2507" w:rsidP="002E2507">
      <w:pPr>
        <w:ind w:left="1440" w:hanging="1440"/>
        <w:jc w:val="both"/>
        <w:rPr>
          <w:rFonts w:cs="Arial"/>
          <w:bCs/>
          <w:sz w:val="24"/>
          <w:szCs w:val="24"/>
        </w:rPr>
      </w:pPr>
      <w:r w:rsidRPr="00C73280">
        <w:rPr>
          <w:rFonts w:cs="Arial"/>
          <w:b/>
          <w:bCs/>
          <w:sz w:val="24"/>
          <w:szCs w:val="24"/>
        </w:rPr>
        <w:t>ENTRE :</w:t>
      </w:r>
      <w:r w:rsidRPr="00C73280">
        <w:rPr>
          <w:rFonts w:cs="Arial"/>
          <w:b/>
          <w:bCs/>
          <w:sz w:val="24"/>
          <w:szCs w:val="24"/>
        </w:rPr>
        <w:tab/>
        <w:t>PARMALAT CANADA INC.</w:t>
      </w:r>
      <w:r w:rsidRPr="00C73280">
        <w:rPr>
          <w:rFonts w:cs="Arial"/>
          <w:bCs/>
          <w:sz w:val="24"/>
          <w:szCs w:val="24"/>
        </w:rPr>
        <w:t>, 75 boulevard Pierre-Roux Est, Victoriaville</w:t>
      </w:r>
      <w:r>
        <w:rPr>
          <w:rFonts w:cs="Arial"/>
          <w:bCs/>
          <w:sz w:val="24"/>
          <w:szCs w:val="24"/>
        </w:rPr>
        <w:t>, G6T 1S8</w:t>
      </w:r>
      <w:r w:rsidRPr="00C73280">
        <w:rPr>
          <w:rFonts w:cs="Arial"/>
          <w:bCs/>
          <w:sz w:val="24"/>
          <w:szCs w:val="24"/>
        </w:rPr>
        <w:t>;</w:t>
      </w:r>
    </w:p>
    <w:p w:rsidR="002E2507" w:rsidRDefault="002E2507" w:rsidP="002E2507">
      <w:pPr>
        <w:ind w:left="1440" w:hanging="1440"/>
        <w:jc w:val="both"/>
        <w:rPr>
          <w:rFonts w:cs="Arial"/>
          <w:b/>
          <w:bCs/>
          <w:sz w:val="24"/>
          <w:szCs w:val="24"/>
        </w:rPr>
      </w:pPr>
    </w:p>
    <w:p w:rsidR="002E2507" w:rsidRPr="002E2507" w:rsidRDefault="002E2507" w:rsidP="002E2507">
      <w:pPr>
        <w:ind w:left="1440" w:hanging="1440"/>
        <w:jc w:val="both"/>
        <w:rPr>
          <w:rFonts w:cs="Arial"/>
          <w:bCs/>
          <w:sz w:val="24"/>
          <w:szCs w:val="24"/>
        </w:rPr>
      </w:pPr>
      <w:r w:rsidRPr="002E2507">
        <w:rPr>
          <w:rFonts w:cs="Arial"/>
          <w:bCs/>
          <w:sz w:val="24"/>
          <w:szCs w:val="24"/>
        </w:rPr>
        <w:tab/>
        <w:t>(</w:t>
      </w:r>
      <w:proofErr w:type="gramStart"/>
      <w:r w:rsidRPr="002E2507">
        <w:rPr>
          <w:rFonts w:cs="Arial"/>
          <w:bCs/>
          <w:sz w:val="24"/>
          <w:szCs w:val="24"/>
        </w:rPr>
        <w:t>ci-après</w:t>
      </w:r>
      <w:proofErr w:type="gramEnd"/>
      <w:r w:rsidRPr="002E2507">
        <w:rPr>
          <w:rFonts w:cs="Arial"/>
          <w:bCs/>
          <w:sz w:val="24"/>
          <w:szCs w:val="24"/>
        </w:rPr>
        <w:t xml:space="preserve"> appelé l’ « Employeur »)</w:t>
      </w:r>
    </w:p>
    <w:p w:rsidR="002E2507" w:rsidRDefault="002E2507" w:rsidP="002E2507">
      <w:pPr>
        <w:ind w:left="1440" w:hanging="1440"/>
        <w:jc w:val="both"/>
        <w:rPr>
          <w:rFonts w:cs="Arial"/>
          <w:b/>
          <w:bCs/>
          <w:sz w:val="24"/>
          <w:szCs w:val="24"/>
        </w:rPr>
      </w:pPr>
    </w:p>
    <w:p w:rsidR="002E2507" w:rsidRDefault="002E2507" w:rsidP="002E2507">
      <w:pPr>
        <w:ind w:left="1440" w:hanging="1440"/>
        <w:jc w:val="both"/>
        <w:rPr>
          <w:rFonts w:cs="Arial"/>
          <w:b/>
          <w:bCs/>
          <w:sz w:val="24"/>
          <w:szCs w:val="24"/>
        </w:rPr>
      </w:pPr>
    </w:p>
    <w:p w:rsidR="002E2507" w:rsidRDefault="002E2507" w:rsidP="002E2507">
      <w:pPr>
        <w:ind w:left="1440" w:hanging="1440"/>
        <w:jc w:val="both"/>
        <w:rPr>
          <w:rFonts w:cs="Arial"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ET :</w:t>
      </w:r>
      <w:r>
        <w:rPr>
          <w:rFonts w:cs="Arial"/>
          <w:b/>
          <w:bCs/>
          <w:sz w:val="24"/>
          <w:szCs w:val="24"/>
        </w:rPr>
        <w:tab/>
      </w:r>
      <w:r w:rsidRPr="00C73280">
        <w:rPr>
          <w:rFonts w:cs="Arial"/>
          <w:b/>
          <w:bCs/>
          <w:sz w:val="24"/>
          <w:szCs w:val="24"/>
        </w:rPr>
        <w:t>SYNDICAT</w:t>
      </w:r>
      <w:r w:rsidR="00C00421">
        <w:rPr>
          <w:rFonts w:cs="Arial"/>
          <w:b/>
          <w:bCs/>
          <w:sz w:val="24"/>
          <w:szCs w:val="24"/>
        </w:rPr>
        <w:t xml:space="preserve"> </w:t>
      </w:r>
      <w:r w:rsidR="008361D5">
        <w:rPr>
          <w:rFonts w:cs="Arial"/>
          <w:b/>
          <w:bCs/>
          <w:sz w:val="24"/>
          <w:szCs w:val="24"/>
        </w:rPr>
        <w:t xml:space="preserve">DES SALARIÉS DE LA PRODUCTION DE </w:t>
      </w:r>
      <w:r w:rsidRPr="00C73280">
        <w:rPr>
          <w:rFonts w:cs="Arial"/>
          <w:b/>
          <w:bCs/>
          <w:sz w:val="24"/>
          <w:szCs w:val="24"/>
        </w:rPr>
        <w:t>LACTANTIA (CSD)</w:t>
      </w:r>
      <w:r w:rsidRPr="00C73280">
        <w:rPr>
          <w:rFonts w:cs="Arial"/>
          <w:bCs/>
          <w:sz w:val="24"/>
          <w:szCs w:val="24"/>
        </w:rPr>
        <w:t xml:space="preserve">, </w:t>
      </w:r>
      <w:r>
        <w:rPr>
          <w:rFonts w:cs="Arial"/>
          <w:bCs/>
          <w:sz w:val="24"/>
          <w:szCs w:val="24"/>
        </w:rPr>
        <w:t xml:space="preserve">66, boulevard </w:t>
      </w:r>
      <w:proofErr w:type="spellStart"/>
      <w:r>
        <w:rPr>
          <w:rFonts w:cs="Arial"/>
          <w:bCs/>
          <w:sz w:val="24"/>
          <w:szCs w:val="24"/>
        </w:rPr>
        <w:t>Labbé</w:t>
      </w:r>
      <w:proofErr w:type="spellEnd"/>
      <w:r>
        <w:rPr>
          <w:rFonts w:cs="Arial"/>
          <w:bCs/>
          <w:sz w:val="24"/>
          <w:szCs w:val="24"/>
        </w:rPr>
        <w:t xml:space="preserve"> Sud, Victoriaville, G6S 1B5;</w:t>
      </w:r>
    </w:p>
    <w:p w:rsidR="002E2507" w:rsidRDefault="002E2507" w:rsidP="002E2507">
      <w:pPr>
        <w:ind w:left="1440" w:hanging="1440"/>
        <w:jc w:val="both"/>
        <w:rPr>
          <w:rFonts w:cs="Arial"/>
          <w:bCs/>
          <w:sz w:val="24"/>
          <w:szCs w:val="24"/>
        </w:rPr>
      </w:pPr>
    </w:p>
    <w:p w:rsidR="002E2507" w:rsidRDefault="002E2507" w:rsidP="002E2507">
      <w:pPr>
        <w:ind w:left="1440" w:hanging="1440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ab/>
        <w:t>(</w:t>
      </w:r>
      <w:proofErr w:type="gramStart"/>
      <w:r>
        <w:rPr>
          <w:rFonts w:cs="Arial"/>
          <w:bCs/>
          <w:sz w:val="24"/>
          <w:szCs w:val="24"/>
        </w:rPr>
        <w:t>ci-après</w:t>
      </w:r>
      <w:proofErr w:type="gramEnd"/>
      <w:r>
        <w:rPr>
          <w:rFonts w:cs="Arial"/>
          <w:bCs/>
          <w:sz w:val="24"/>
          <w:szCs w:val="24"/>
        </w:rPr>
        <w:t xml:space="preserve"> appelé le « Syndicat »)</w:t>
      </w:r>
    </w:p>
    <w:p w:rsidR="002E2507" w:rsidRPr="00C73280" w:rsidRDefault="002E2507" w:rsidP="002E2507">
      <w:pPr>
        <w:pBdr>
          <w:bottom w:val="single" w:sz="4" w:space="1" w:color="auto"/>
        </w:pBdr>
        <w:jc w:val="both"/>
        <w:rPr>
          <w:rFonts w:cs="Arial"/>
          <w:b/>
          <w:bCs/>
          <w:sz w:val="24"/>
          <w:szCs w:val="24"/>
        </w:rPr>
      </w:pPr>
    </w:p>
    <w:p w:rsidR="00BD35E7" w:rsidRDefault="00BD35E7" w:rsidP="00AD1711">
      <w:pPr>
        <w:jc w:val="both"/>
        <w:rPr>
          <w:sz w:val="24"/>
          <w:szCs w:val="24"/>
        </w:rPr>
      </w:pPr>
    </w:p>
    <w:p w:rsidR="00BD35E7" w:rsidRDefault="00BD35E7" w:rsidP="00AD1711">
      <w:pPr>
        <w:jc w:val="both"/>
        <w:rPr>
          <w:sz w:val="24"/>
          <w:szCs w:val="24"/>
        </w:rPr>
      </w:pPr>
      <w:r>
        <w:rPr>
          <w:sz w:val="24"/>
          <w:szCs w:val="24"/>
        </w:rPr>
        <w:t>ATTENDU QUE les parties se sont entendues sur l’application de certaines conditions</w:t>
      </w:r>
      <w:r w:rsidR="00E441AE">
        <w:rPr>
          <w:sz w:val="24"/>
          <w:szCs w:val="24"/>
        </w:rPr>
        <w:t xml:space="preserve"> particulières à l’attribution de poste de fromager</w:t>
      </w:r>
      <w:r w:rsidR="008361D5">
        <w:rPr>
          <w:sz w:val="24"/>
          <w:szCs w:val="24"/>
        </w:rPr>
        <w:t xml:space="preserve">, </w:t>
      </w:r>
      <w:r w:rsidR="00D233A7">
        <w:rPr>
          <w:sz w:val="24"/>
          <w:szCs w:val="24"/>
        </w:rPr>
        <w:t xml:space="preserve">d’opérateur </w:t>
      </w:r>
      <w:proofErr w:type="spellStart"/>
      <w:r w:rsidR="00D233A7">
        <w:rPr>
          <w:sz w:val="24"/>
          <w:szCs w:val="24"/>
        </w:rPr>
        <w:t>Canlac</w:t>
      </w:r>
      <w:proofErr w:type="spellEnd"/>
      <w:r w:rsidR="008361D5">
        <w:rPr>
          <w:sz w:val="24"/>
          <w:szCs w:val="24"/>
        </w:rPr>
        <w:t xml:space="preserve"> et leurs remplaçants</w:t>
      </w:r>
      <w:r w:rsidR="00E441AE">
        <w:rPr>
          <w:sz w:val="24"/>
          <w:szCs w:val="24"/>
        </w:rPr>
        <w:t xml:space="preserve"> à d</w:t>
      </w:r>
      <w:r w:rsidR="00D233A7">
        <w:rPr>
          <w:sz w:val="24"/>
          <w:szCs w:val="24"/>
        </w:rPr>
        <w:t xml:space="preserve">es employés ne détenant pas l’attestation d’études collégiales en fabrication de produits laitiers de l’I.T.A. </w:t>
      </w:r>
      <w:r>
        <w:rPr>
          <w:sz w:val="24"/>
          <w:szCs w:val="24"/>
        </w:rPr>
        <w:t>;</w:t>
      </w:r>
    </w:p>
    <w:p w:rsidR="00E22811" w:rsidRPr="00624923" w:rsidRDefault="00E22811" w:rsidP="00E441AE">
      <w:pPr>
        <w:tabs>
          <w:tab w:val="left" w:pos="709"/>
        </w:tabs>
        <w:jc w:val="both"/>
        <w:rPr>
          <w:sz w:val="24"/>
          <w:szCs w:val="24"/>
        </w:rPr>
      </w:pPr>
    </w:p>
    <w:p w:rsidR="00E22811" w:rsidRDefault="00D233A7" w:rsidP="00E22811">
      <w:pPr>
        <w:tabs>
          <w:tab w:val="left" w:pos="709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865C9B">
        <w:rPr>
          <w:sz w:val="24"/>
          <w:szCs w:val="24"/>
        </w:rPr>
        <w:t>.</w:t>
      </w:r>
      <w:r w:rsidR="00865C9B">
        <w:rPr>
          <w:sz w:val="24"/>
          <w:szCs w:val="24"/>
        </w:rPr>
        <w:tab/>
      </w:r>
      <w:r>
        <w:rPr>
          <w:sz w:val="24"/>
          <w:szCs w:val="24"/>
        </w:rPr>
        <w:t xml:space="preserve">Les parties </w:t>
      </w:r>
      <w:r w:rsidR="00E441AE">
        <w:rPr>
          <w:sz w:val="24"/>
          <w:szCs w:val="24"/>
        </w:rPr>
        <w:t xml:space="preserve">consentent à modifier comme suit les </w:t>
      </w:r>
      <w:r>
        <w:rPr>
          <w:sz w:val="24"/>
          <w:szCs w:val="24"/>
        </w:rPr>
        <w:t>qualification</w:t>
      </w:r>
      <w:r w:rsidR="00E441AE"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requises </w:t>
      </w:r>
      <w:r w:rsidR="008361D5">
        <w:rPr>
          <w:sz w:val="24"/>
          <w:szCs w:val="24"/>
        </w:rPr>
        <w:t>des occupations de f</w:t>
      </w:r>
      <w:r w:rsidR="00E441AE">
        <w:rPr>
          <w:sz w:val="24"/>
          <w:szCs w:val="24"/>
        </w:rPr>
        <w:t>romager</w:t>
      </w:r>
      <w:r w:rsidR="008361D5">
        <w:rPr>
          <w:sz w:val="24"/>
          <w:szCs w:val="24"/>
        </w:rPr>
        <w:t>, fromager mozzarella fraîche, o</w:t>
      </w:r>
      <w:r w:rsidR="00E441AE">
        <w:rPr>
          <w:sz w:val="24"/>
          <w:szCs w:val="24"/>
        </w:rPr>
        <w:t xml:space="preserve">pérateur </w:t>
      </w:r>
      <w:proofErr w:type="spellStart"/>
      <w:r w:rsidR="00E441AE">
        <w:rPr>
          <w:sz w:val="24"/>
          <w:szCs w:val="24"/>
        </w:rPr>
        <w:t>Canlac</w:t>
      </w:r>
      <w:proofErr w:type="spellEnd"/>
      <w:r w:rsidR="008361D5">
        <w:rPr>
          <w:sz w:val="24"/>
          <w:szCs w:val="24"/>
        </w:rPr>
        <w:t xml:space="preserve"> ainsi que leurs remplaçants</w:t>
      </w:r>
      <w:r w:rsidR="00E441AE">
        <w:rPr>
          <w:sz w:val="24"/>
          <w:szCs w:val="24"/>
        </w:rPr>
        <w:t>.</w:t>
      </w:r>
    </w:p>
    <w:p w:rsidR="00D233A7" w:rsidRDefault="00D233A7" w:rsidP="00D233A7">
      <w:pPr>
        <w:ind w:firstLine="708"/>
        <w:jc w:val="both"/>
        <w:rPr>
          <w:b/>
          <w:u w:val="single"/>
        </w:rPr>
      </w:pPr>
    </w:p>
    <w:p w:rsidR="00D233A7" w:rsidRDefault="00D233A7" w:rsidP="00D233A7">
      <w:pPr>
        <w:ind w:firstLine="708"/>
        <w:jc w:val="both"/>
      </w:pPr>
      <w:r>
        <w:rPr>
          <w:b/>
          <w:u w:val="single"/>
        </w:rPr>
        <w:t>QUALIFICATIONS</w:t>
      </w:r>
    </w:p>
    <w:p w:rsidR="00D233A7" w:rsidRDefault="00D233A7" w:rsidP="00D233A7">
      <w:pPr>
        <w:ind w:firstLine="708"/>
        <w:jc w:val="both"/>
      </w:pPr>
      <w:r>
        <w:t xml:space="preserve">1.   Posséder </w:t>
      </w:r>
      <w:proofErr w:type="gramStart"/>
      <w:r>
        <w:t>un</w:t>
      </w:r>
      <w:proofErr w:type="gramEnd"/>
      <w:r>
        <w:t xml:space="preserve"> cour de l’ITA avec spécialisation fabrication fromagère</w:t>
      </w:r>
    </w:p>
    <w:p w:rsidR="00D233A7" w:rsidRDefault="00D233A7" w:rsidP="00D233A7">
      <w:pPr>
        <w:jc w:val="both"/>
      </w:pPr>
      <w:r>
        <w:tab/>
      </w:r>
      <w:r>
        <w:tab/>
        <w:t>À défaut de candidats qualifiés</w:t>
      </w:r>
      <w:r w:rsidR="00782F4D">
        <w:t>,</w:t>
      </w:r>
    </w:p>
    <w:p w:rsidR="00D233A7" w:rsidRDefault="00D233A7" w:rsidP="00D233A7">
      <w:pPr>
        <w:ind w:firstLine="708"/>
        <w:jc w:val="both"/>
      </w:pPr>
      <w:r>
        <w:t>2.   Posséder les préalables que requérait l’ITA</w:t>
      </w:r>
    </w:p>
    <w:p w:rsidR="00D233A7" w:rsidRDefault="00D233A7" w:rsidP="00D233A7">
      <w:pPr>
        <w:numPr>
          <w:ilvl w:val="12"/>
          <w:numId w:val="0"/>
        </w:numPr>
        <w:ind w:left="1410"/>
        <w:jc w:val="both"/>
      </w:pPr>
      <w:r w:rsidRPr="008A67BE">
        <w:t xml:space="preserve">Avoir complété et réussi les mathématiques 416 ou 436 et les sciences physiques 416 ou 436 ou  leurs équivalents comme mathématiques 422 ou 432 et chimie 444 ou 464. </w:t>
      </w:r>
    </w:p>
    <w:p w:rsidR="00D233A7" w:rsidRDefault="00D233A7" w:rsidP="00D233A7">
      <w:pPr>
        <w:tabs>
          <w:tab w:val="left" w:pos="90"/>
          <w:tab w:val="left" w:pos="720"/>
        </w:tabs>
        <w:ind w:left="720" w:hanging="720"/>
        <w:jc w:val="both"/>
      </w:pPr>
      <w:r>
        <w:t xml:space="preserve">   </w:t>
      </w:r>
      <w:r>
        <w:tab/>
      </w:r>
      <w:r>
        <w:tab/>
      </w:r>
      <w:r w:rsidRPr="008A67BE">
        <w:t>Posséder une expérience pertinente de 6 mois dans une usine laitière. </w:t>
      </w:r>
      <w:r>
        <w:tab/>
      </w:r>
    </w:p>
    <w:p w:rsidR="000A69A2" w:rsidRDefault="000A69A2" w:rsidP="00D233A7">
      <w:pPr>
        <w:tabs>
          <w:tab w:val="left" w:pos="709"/>
        </w:tabs>
        <w:jc w:val="both"/>
        <w:rPr>
          <w:sz w:val="24"/>
          <w:szCs w:val="24"/>
        </w:rPr>
      </w:pPr>
    </w:p>
    <w:p w:rsidR="005F199E" w:rsidRDefault="005F199E" w:rsidP="00782F4D">
      <w:pPr>
        <w:tabs>
          <w:tab w:val="left" w:pos="709"/>
        </w:tabs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  <w:t>A</w:t>
      </w:r>
      <w:r w:rsidR="008361D5">
        <w:rPr>
          <w:sz w:val="24"/>
          <w:szCs w:val="24"/>
        </w:rPr>
        <w:t>ttribution d’une occupation de f</w:t>
      </w:r>
      <w:r>
        <w:rPr>
          <w:sz w:val="24"/>
          <w:szCs w:val="24"/>
        </w:rPr>
        <w:t>romager</w:t>
      </w:r>
      <w:r w:rsidR="00782F4D">
        <w:rPr>
          <w:sz w:val="24"/>
          <w:szCs w:val="24"/>
        </w:rPr>
        <w:t xml:space="preserve">, </w:t>
      </w:r>
      <w:r w:rsidR="008361D5">
        <w:rPr>
          <w:sz w:val="24"/>
          <w:szCs w:val="24"/>
        </w:rPr>
        <w:t>f</w:t>
      </w:r>
      <w:r w:rsidR="00782F4D">
        <w:rPr>
          <w:sz w:val="24"/>
          <w:szCs w:val="24"/>
        </w:rPr>
        <w:t>romager mozzarella fraîche</w:t>
      </w:r>
      <w:r w:rsidR="008361D5">
        <w:rPr>
          <w:sz w:val="24"/>
          <w:szCs w:val="24"/>
        </w:rPr>
        <w:t>, d’o</w:t>
      </w:r>
      <w:r>
        <w:rPr>
          <w:sz w:val="24"/>
          <w:szCs w:val="24"/>
        </w:rPr>
        <w:t xml:space="preserve">pérateur </w:t>
      </w:r>
      <w:proofErr w:type="spellStart"/>
      <w:r>
        <w:rPr>
          <w:sz w:val="24"/>
          <w:szCs w:val="24"/>
        </w:rPr>
        <w:t>Canlac</w:t>
      </w:r>
      <w:proofErr w:type="spellEnd"/>
      <w:r w:rsidR="008361D5">
        <w:rPr>
          <w:sz w:val="24"/>
          <w:szCs w:val="24"/>
        </w:rPr>
        <w:t xml:space="preserve"> et de leurs remplaçants</w:t>
      </w:r>
      <w:r>
        <w:rPr>
          <w:sz w:val="24"/>
          <w:szCs w:val="24"/>
        </w:rPr>
        <w:t xml:space="preserve"> suite à un affichage.</w:t>
      </w:r>
    </w:p>
    <w:p w:rsidR="005F199E" w:rsidRDefault="005F199E" w:rsidP="00D233A7">
      <w:pPr>
        <w:tabs>
          <w:tab w:val="left" w:pos="709"/>
        </w:tabs>
        <w:jc w:val="both"/>
        <w:rPr>
          <w:sz w:val="24"/>
          <w:szCs w:val="24"/>
        </w:rPr>
      </w:pPr>
    </w:p>
    <w:p w:rsidR="000A69A2" w:rsidRDefault="005F199E" w:rsidP="005F199E">
      <w:pPr>
        <w:tabs>
          <w:tab w:val="left" w:pos="709"/>
        </w:tabs>
        <w:ind w:left="1410" w:hanging="1410"/>
        <w:jc w:val="both"/>
        <w:rPr>
          <w:sz w:val="24"/>
          <w:szCs w:val="24"/>
        </w:rPr>
      </w:pPr>
      <w:r>
        <w:rPr>
          <w:sz w:val="24"/>
          <w:szCs w:val="24"/>
        </w:rPr>
        <w:tab/>
        <w:t>a)</w:t>
      </w:r>
      <w:r w:rsidR="000A69A2">
        <w:rPr>
          <w:sz w:val="24"/>
          <w:szCs w:val="24"/>
        </w:rPr>
        <w:t xml:space="preserve"> </w:t>
      </w:r>
      <w:r w:rsidR="000A69A2">
        <w:rPr>
          <w:sz w:val="24"/>
          <w:szCs w:val="24"/>
        </w:rPr>
        <w:tab/>
        <w:t>L’employeur attribue l’occupation vacante au salarié postulant cumulant le plus d’ancienneté parmi ceux possédant l’attestation d’études collégiales en fabrication de produits laitiers de l’I.T.A</w:t>
      </w:r>
      <w:r>
        <w:rPr>
          <w:sz w:val="24"/>
          <w:szCs w:val="24"/>
        </w:rPr>
        <w:t>.</w:t>
      </w:r>
      <w:r w:rsidRPr="005F199E">
        <w:rPr>
          <w:sz w:val="24"/>
          <w:szCs w:val="24"/>
        </w:rPr>
        <w:t xml:space="preserve"> </w:t>
      </w:r>
      <w:r>
        <w:rPr>
          <w:sz w:val="24"/>
          <w:szCs w:val="24"/>
        </w:rPr>
        <w:t>À défaut,</w:t>
      </w:r>
    </w:p>
    <w:p w:rsidR="005F199E" w:rsidRDefault="005F199E" w:rsidP="000A69A2">
      <w:pPr>
        <w:tabs>
          <w:tab w:val="left" w:pos="709"/>
        </w:tabs>
        <w:ind w:left="705" w:hanging="705"/>
        <w:jc w:val="both"/>
        <w:rPr>
          <w:sz w:val="24"/>
          <w:szCs w:val="24"/>
        </w:rPr>
      </w:pPr>
    </w:p>
    <w:p w:rsidR="005F199E" w:rsidRDefault="005F199E" w:rsidP="005F199E">
      <w:pPr>
        <w:tabs>
          <w:tab w:val="left" w:pos="709"/>
        </w:tabs>
        <w:ind w:left="1410" w:hanging="141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b) </w:t>
      </w:r>
      <w:r>
        <w:rPr>
          <w:sz w:val="24"/>
          <w:szCs w:val="24"/>
        </w:rPr>
        <w:tab/>
        <w:t>Au salarié postulant cumulant le plus d’ancienneté parmi ceux qui possèdent les préalables que requérait l’I.T.A. À défaut,</w:t>
      </w:r>
    </w:p>
    <w:p w:rsidR="005F199E" w:rsidRDefault="005F199E" w:rsidP="000A69A2">
      <w:pPr>
        <w:tabs>
          <w:tab w:val="left" w:pos="709"/>
        </w:tabs>
        <w:ind w:left="705" w:hanging="705"/>
        <w:jc w:val="both"/>
        <w:rPr>
          <w:sz w:val="24"/>
          <w:szCs w:val="24"/>
        </w:rPr>
      </w:pPr>
    </w:p>
    <w:p w:rsidR="005F199E" w:rsidRDefault="005F199E" w:rsidP="005F199E">
      <w:pPr>
        <w:tabs>
          <w:tab w:val="left" w:pos="709"/>
        </w:tabs>
        <w:ind w:left="1410" w:hanging="141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c)</w:t>
      </w:r>
      <w:r>
        <w:rPr>
          <w:sz w:val="24"/>
          <w:szCs w:val="24"/>
        </w:rPr>
        <w:tab/>
        <w:t xml:space="preserve"> Tel que prévu à 13.05 h) l’Employeur peut attribuer l’occupation au salarié ayant le moins d’ancienneté qui a bénéficié et obtenu les qualifications requises dispensées par l’article 13.05 et qui est titulaire, à ce moment, d’une occupation ne </w:t>
      </w:r>
      <w:proofErr w:type="spellStart"/>
      <w:r>
        <w:rPr>
          <w:sz w:val="24"/>
          <w:szCs w:val="24"/>
        </w:rPr>
        <w:t>nécéssitant</w:t>
      </w:r>
      <w:proofErr w:type="spellEnd"/>
      <w:r>
        <w:rPr>
          <w:sz w:val="24"/>
          <w:szCs w:val="24"/>
        </w:rPr>
        <w:t xml:space="preserve"> pas comme qualifications requises une formation dispensée par l’article 13.05.</w:t>
      </w:r>
    </w:p>
    <w:p w:rsidR="000A69A2" w:rsidRDefault="000A69A2" w:rsidP="000A69A2">
      <w:pPr>
        <w:tabs>
          <w:tab w:val="left" w:pos="709"/>
        </w:tabs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A69A2" w:rsidRDefault="005F199E" w:rsidP="000A69A2">
      <w:pPr>
        <w:autoSpaceDE w:val="0"/>
        <w:autoSpaceDN w:val="0"/>
        <w:adjustRightInd w:val="0"/>
        <w:ind w:left="705" w:hanging="705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sz w:val="24"/>
          <w:szCs w:val="24"/>
        </w:rPr>
        <w:t>3</w:t>
      </w:r>
      <w:r w:rsidR="008D389A">
        <w:rPr>
          <w:sz w:val="24"/>
          <w:szCs w:val="24"/>
        </w:rPr>
        <w:t>.</w:t>
      </w:r>
      <w:r w:rsidR="008D389A">
        <w:rPr>
          <w:sz w:val="24"/>
          <w:szCs w:val="24"/>
        </w:rPr>
        <w:tab/>
      </w:r>
      <w:r w:rsidR="00D233A7">
        <w:rPr>
          <w:rFonts w:ascii="Calibri" w:hAnsi="Calibri" w:cs="Calibri"/>
          <w:color w:val="000000"/>
          <w:sz w:val="24"/>
          <w:szCs w:val="24"/>
        </w:rPr>
        <w:t xml:space="preserve">Les salariés ne </w:t>
      </w:r>
      <w:r w:rsidR="00D233A7">
        <w:rPr>
          <w:sz w:val="24"/>
          <w:szCs w:val="24"/>
        </w:rPr>
        <w:t xml:space="preserve">détenant pas l’attestation d’études collégiales en fabrication de produits laitiers de l’I.T.A. </w:t>
      </w:r>
      <w:r w:rsidR="00D233A7">
        <w:rPr>
          <w:rFonts w:ascii="Calibri" w:hAnsi="Calibri" w:cs="Calibri"/>
          <w:color w:val="000000"/>
          <w:sz w:val="24"/>
          <w:szCs w:val="24"/>
        </w:rPr>
        <w:t>obtiendront</w:t>
      </w:r>
      <w:r w:rsidR="000A69A2">
        <w:rPr>
          <w:rFonts w:ascii="Calibri" w:hAnsi="Calibri" w:cs="Calibri"/>
          <w:color w:val="000000"/>
          <w:sz w:val="24"/>
          <w:szCs w:val="24"/>
        </w:rPr>
        <w:t xml:space="preserve"> une </w:t>
      </w:r>
      <w:r w:rsidR="00D233A7">
        <w:rPr>
          <w:rFonts w:ascii="Calibri" w:hAnsi="Calibri" w:cs="Calibri"/>
          <w:color w:val="000000"/>
          <w:sz w:val="24"/>
          <w:szCs w:val="24"/>
        </w:rPr>
        <w:t>formation interne</w:t>
      </w:r>
      <w:r w:rsidR="000A69A2">
        <w:rPr>
          <w:rFonts w:ascii="Calibri" w:hAnsi="Calibri" w:cs="Calibri"/>
          <w:color w:val="000000"/>
          <w:sz w:val="24"/>
          <w:szCs w:val="24"/>
        </w:rPr>
        <w:t xml:space="preserve"> en technologies fromagères. L'E</w:t>
      </w:r>
      <w:r w:rsidR="00D233A7">
        <w:rPr>
          <w:rFonts w:ascii="Calibri" w:hAnsi="Calibri" w:cs="Calibri"/>
          <w:color w:val="000000"/>
          <w:sz w:val="24"/>
          <w:szCs w:val="24"/>
        </w:rPr>
        <w:t>mployeur juge cette formation conforme aux exigences de ce</w:t>
      </w:r>
      <w:r w:rsidR="000A69A2">
        <w:rPr>
          <w:rFonts w:ascii="Calibri" w:hAnsi="Calibri" w:cs="Calibri"/>
          <w:color w:val="000000"/>
          <w:sz w:val="24"/>
          <w:szCs w:val="24"/>
        </w:rPr>
        <w:t>s</w:t>
      </w:r>
      <w:r w:rsidR="00D233A7">
        <w:rPr>
          <w:rFonts w:ascii="Calibri" w:hAnsi="Calibri" w:cs="Calibri"/>
          <w:color w:val="000000"/>
          <w:sz w:val="24"/>
          <w:szCs w:val="24"/>
        </w:rPr>
        <w:t xml:space="preserve"> occupation</w:t>
      </w:r>
      <w:r w:rsidR="000A69A2">
        <w:rPr>
          <w:rFonts w:ascii="Calibri" w:hAnsi="Calibri" w:cs="Calibri"/>
          <w:color w:val="000000"/>
          <w:sz w:val="24"/>
          <w:szCs w:val="24"/>
        </w:rPr>
        <w:t>s</w:t>
      </w:r>
      <w:r w:rsidR="00D233A7">
        <w:rPr>
          <w:rFonts w:ascii="Calibri" w:hAnsi="Calibri" w:cs="Calibri"/>
          <w:color w:val="000000"/>
          <w:sz w:val="24"/>
          <w:szCs w:val="24"/>
        </w:rPr>
        <w:t>. Cependant cette formation n'est pas équivalente à l'AEC de l'I</w:t>
      </w:r>
      <w:r w:rsidR="000A69A2">
        <w:rPr>
          <w:rFonts w:ascii="Calibri" w:hAnsi="Calibri" w:cs="Calibri"/>
          <w:color w:val="000000"/>
          <w:sz w:val="24"/>
          <w:szCs w:val="24"/>
        </w:rPr>
        <w:t>.</w:t>
      </w:r>
      <w:r w:rsidR="00D233A7">
        <w:rPr>
          <w:rFonts w:ascii="Calibri" w:hAnsi="Calibri" w:cs="Calibri"/>
          <w:color w:val="000000"/>
          <w:sz w:val="24"/>
          <w:szCs w:val="24"/>
        </w:rPr>
        <w:t>T</w:t>
      </w:r>
      <w:r w:rsidR="000A69A2">
        <w:rPr>
          <w:rFonts w:ascii="Calibri" w:hAnsi="Calibri" w:cs="Calibri"/>
          <w:color w:val="000000"/>
          <w:sz w:val="24"/>
          <w:szCs w:val="24"/>
        </w:rPr>
        <w:t>.</w:t>
      </w:r>
      <w:r w:rsidR="00D233A7">
        <w:rPr>
          <w:rFonts w:ascii="Calibri" w:hAnsi="Calibri" w:cs="Calibri"/>
          <w:color w:val="000000"/>
          <w:sz w:val="24"/>
          <w:szCs w:val="24"/>
        </w:rPr>
        <w:t>A</w:t>
      </w:r>
      <w:proofErr w:type="gramStart"/>
      <w:r w:rsidR="000A69A2">
        <w:rPr>
          <w:rFonts w:ascii="Calibri" w:hAnsi="Calibri" w:cs="Calibri"/>
          <w:color w:val="000000"/>
          <w:sz w:val="24"/>
          <w:szCs w:val="24"/>
        </w:rPr>
        <w:t>..</w:t>
      </w:r>
      <w:proofErr w:type="gramEnd"/>
    </w:p>
    <w:p w:rsidR="008361D5" w:rsidRDefault="008361D5" w:rsidP="000A69A2">
      <w:pPr>
        <w:autoSpaceDE w:val="0"/>
        <w:autoSpaceDN w:val="0"/>
        <w:adjustRightInd w:val="0"/>
        <w:ind w:left="705" w:hanging="705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8361D5" w:rsidRDefault="008361D5" w:rsidP="000A69A2">
      <w:pPr>
        <w:autoSpaceDE w:val="0"/>
        <w:autoSpaceDN w:val="0"/>
        <w:adjustRightInd w:val="0"/>
        <w:ind w:left="705" w:hanging="705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ab/>
        <w:t>Lorsque l’AEC de l’I.T.A. redevient disponible, les salariés qui détiennent les occupations visées seront priorisés et s’engagent à compléter l’AEC en fabrication de produits laitiers.</w:t>
      </w:r>
    </w:p>
    <w:p w:rsidR="000A69A2" w:rsidRDefault="000A69A2" w:rsidP="000A69A2">
      <w:pPr>
        <w:autoSpaceDE w:val="0"/>
        <w:autoSpaceDN w:val="0"/>
        <w:adjustRightInd w:val="0"/>
        <w:ind w:left="705" w:hanging="705"/>
        <w:rPr>
          <w:rFonts w:ascii="Calibri" w:hAnsi="Calibri" w:cs="Calibri"/>
          <w:color w:val="000000"/>
          <w:sz w:val="24"/>
          <w:szCs w:val="24"/>
        </w:rPr>
      </w:pPr>
    </w:p>
    <w:p w:rsidR="00D233A7" w:rsidRDefault="005F199E" w:rsidP="000A69A2">
      <w:pPr>
        <w:autoSpaceDE w:val="0"/>
        <w:autoSpaceDN w:val="0"/>
        <w:adjustRightInd w:val="0"/>
        <w:ind w:left="705" w:hanging="705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4</w:t>
      </w:r>
      <w:r w:rsidR="000A69A2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0A69A2">
        <w:rPr>
          <w:rFonts w:ascii="Calibri" w:hAnsi="Calibri" w:cs="Calibri"/>
          <w:color w:val="000000"/>
          <w:sz w:val="24"/>
          <w:szCs w:val="24"/>
        </w:rPr>
        <w:tab/>
      </w:r>
      <w:r w:rsidR="00D233A7">
        <w:rPr>
          <w:rFonts w:ascii="Calibri" w:hAnsi="Calibri" w:cs="Calibri"/>
          <w:color w:val="000000"/>
          <w:sz w:val="24"/>
          <w:szCs w:val="24"/>
        </w:rPr>
        <w:t>Les fromagers détenant l'I</w:t>
      </w:r>
      <w:r w:rsidR="000A69A2">
        <w:rPr>
          <w:rFonts w:ascii="Calibri" w:hAnsi="Calibri" w:cs="Calibri"/>
          <w:color w:val="000000"/>
          <w:sz w:val="24"/>
          <w:szCs w:val="24"/>
        </w:rPr>
        <w:t>.</w:t>
      </w:r>
      <w:r w:rsidR="00D233A7">
        <w:rPr>
          <w:rFonts w:ascii="Calibri" w:hAnsi="Calibri" w:cs="Calibri"/>
          <w:color w:val="000000"/>
          <w:sz w:val="24"/>
          <w:szCs w:val="24"/>
        </w:rPr>
        <w:t>T</w:t>
      </w:r>
      <w:r w:rsidR="000A69A2">
        <w:rPr>
          <w:rFonts w:ascii="Calibri" w:hAnsi="Calibri" w:cs="Calibri"/>
          <w:color w:val="000000"/>
          <w:sz w:val="24"/>
          <w:szCs w:val="24"/>
        </w:rPr>
        <w:t>.</w:t>
      </w:r>
      <w:r w:rsidR="00D233A7">
        <w:rPr>
          <w:rFonts w:ascii="Calibri" w:hAnsi="Calibri" w:cs="Calibri"/>
          <w:color w:val="000000"/>
          <w:sz w:val="24"/>
          <w:szCs w:val="24"/>
        </w:rPr>
        <w:t>A</w:t>
      </w:r>
      <w:r w:rsidR="000A69A2">
        <w:rPr>
          <w:rFonts w:ascii="Calibri" w:hAnsi="Calibri" w:cs="Calibri"/>
          <w:color w:val="000000"/>
          <w:sz w:val="24"/>
          <w:szCs w:val="24"/>
        </w:rPr>
        <w:t>.</w:t>
      </w:r>
      <w:r w:rsidR="00D233A7">
        <w:rPr>
          <w:rFonts w:ascii="Calibri" w:hAnsi="Calibri" w:cs="Calibri"/>
          <w:color w:val="000000"/>
          <w:sz w:val="24"/>
          <w:szCs w:val="24"/>
        </w:rPr>
        <w:t xml:space="preserve"> ainsi que ceux qui ne le détiennent pas assumeront le même rôle et auront les mêmes responsabilités.</w:t>
      </w:r>
    </w:p>
    <w:p w:rsidR="000A69A2" w:rsidRDefault="000A69A2" w:rsidP="000A69A2">
      <w:pPr>
        <w:autoSpaceDE w:val="0"/>
        <w:autoSpaceDN w:val="0"/>
        <w:adjustRightInd w:val="0"/>
        <w:ind w:left="705" w:hanging="705"/>
        <w:rPr>
          <w:rFonts w:ascii="Calibri" w:hAnsi="Calibri" w:cs="Calibri"/>
          <w:color w:val="000000"/>
          <w:sz w:val="24"/>
          <w:szCs w:val="24"/>
        </w:rPr>
      </w:pPr>
    </w:p>
    <w:p w:rsidR="000A69A2" w:rsidRDefault="005F199E" w:rsidP="000A69A2">
      <w:pPr>
        <w:autoSpaceDE w:val="0"/>
        <w:autoSpaceDN w:val="0"/>
        <w:adjustRightInd w:val="0"/>
        <w:ind w:left="705" w:hanging="705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5</w:t>
      </w:r>
      <w:r w:rsidR="008361D5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8361D5">
        <w:rPr>
          <w:rFonts w:ascii="Calibri" w:hAnsi="Calibri" w:cs="Calibri"/>
          <w:color w:val="000000"/>
          <w:sz w:val="24"/>
          <w:szCs w:val="24"/>
        </w:rPr>
        <w:tab/>
        <w:t>Le f</w:t>
      </w:r>
      <w:r w:rsidR="000A69A2">
        <w:rPr>
          <w:rFonts w:ascii="Calibri" w:hAnsi="Calibri" w:cs="Calibri"/>
          <w:color w:val="000000"/>
          <w:sz w:val="24"/>
          <w:szCs w:val="24"/>
        </w:rPr>
        <w:t>romager</w:t>
      </w:r>
      <w:r w:rsidR="00782F4D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8361D5">
        <w:rPr>
          <w:sz w:val="24"/>
          <w:szCs w:val="24"/>
        </w:rPr>
        <w:t>f</w:t>
      </w:r>
      <w:r w:rsidR="00782F4D">
        <w:rPr>
          <w:sz w:val="24"/>
          <w:szCs w:val="24"/>
        </w:rPr>
        <w:t>romager mozzarella fraîche</w:t>
      </w:r>
      <w:r w:rsidR="008361D5">
        <w:rPr>
          <w:rFonts w:ascii="Calibri" w:hAnsi="Calibri" w:cs="Calibri"/>
          <w:color w:val="000000"/>
          <w:sz w:val="24"/>
          <w:szCs w:val="24"/>
        </w:rPr>
        <w:t xml:space="preserve"> ou o</w:t>
      </w:r>
      <w:r w:rsidR="000A69A2">
        <w:rPr>
          <w:rFonts w:ascii="Calibri" w:hAnsi="Calibri" w:cs="Calibri"/>
          <w:color w:val="000000"/>
          <w:sz w:val="24"/>
          <w:szCs w:val="24"/>
        </w:rPr>
        <w:t xml:space="preserve">pérateur </w:t>
      </w:r>
      <w:proofErr w:type="spellStart"/>
      <w:r w:rsidR="000A69A2">
        <w:rPr>
          <w:rFonts w:ascii="Calibri" w:hAnsi="Calibri" w:cs="Calibri"/>
          <w:color w:val="000000"/>
          <w:sz w:val="24"/>
          <w:szCs w:val="24"/>
        </w:rPr>
        <w:t>Canlac</w:t>
      </w:r>
      <w:proofErr w:type="spellEnd"/>
      <w:r w:rsidR="000A69A2">
        <w:rPr>
          <w:rFonts w:ascii="Calibri" w:hAnsi="Calibri" w:cs="Calibri"/>
          <w:color w:val="000000"/>
          <w:sz w:val="24"/>
          <w:szCs w:val="24"/>
        </w:rPr>
        <w:t xml:space="preserve"> san</w:t>
      </w:r>
      <w:r w:rsidR="008361D5">
        <w:rPr>
          <w:rFonts w:ascii="Calibri" w:hAnsi="Calibri" w:cs="Calibri"/>
          <w:color w:val="000000"/>
          <w:sz w:val="24"/>
          <w:szCs w:val="24"/>
        </w:rPr>
        <w:t>s I.T.A. ne pourra déplacer un f</w:t>
      </w:r>
      <w:r w:rsidR="000A69A2">
        <w:rPr>
          <w:rFonts w:ascii="Calibri" w:hAnsi="Calibri" w:cs="Calibri"/>
          <w:color w:val="000000"/>
          <w:sz w:val="24"/>
          <w:szCs w:val="24"/>
        </w:rPr>
        <w:t>romager</w:t>
      </w:r>
      <w:r w:rsidR="00782F4D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8361D5">
        <w:rPr>
          <w:sz w:val="24"/>
          <w:szCs w:val="24"/>
        </w:rPr>
        <w:t>f</w:t>
      </w:r>
      <w:r w:rsidR="00782F4D">
        <w:rPr>
          <w:sz w:val="24"/>
          <w:szCs w:val="24"/>
        </w:rPr>
        <w:t>romager mozzarella fraîche</w:t>
      </w:r>
      <w:r w:rsidR="000A69A2">
        <w:rPr>
          <w:rFonts w:ascii="Calibri" w:hAnsi="Calibri" w:cs="Calibri"/>
          <w:color w:val="000000"/>
          <w:sz w:val="24"/>
          <w:szCs w:val="24"/>
        </w:rPr>
        <w:t xml:space="preserve"> ou opérateur </w:t>
      </w:r>
      <w:proofErr w:type="spellStart"/>
      <w:r w:rsidR="000A69A2">
        <w:rPr>
          <w:rFonts w:ascii="Calibri" w:hAnsi="Calibri" w:cs="Calibri"/>
          <w:color w:val="000000"/>
          <w:sz w:val="24"/>
          <w:szCs w:val="24"/>
        </w:rPr>
        <w:t>Canlac</w:t>
      </w:r>
      <w:proofErr w:type="spellEnd"/>
      <w:r w:rsidR="000A69A2">
        <w:rPr>
          <w:rFonts w:ascii="Calibri" w:hAnsi="Calibri" w:cs="Calibri"/>
          <w:color w:val="000000"/>
          <w:sz w:val="24"/>
          <w:szCs w:val="24"/>
        </w:rPr>
        <w:t xml:space="preserve"> détenant un AEC auprès de l’I.T.A. </w:t>
      </w:r>
    </w:p>
    <w:p w:rsidR="00782F4D" w:rsidRDefault="00782F4D" w:rsidP="000A69A2">
      <w:pPr>
        <w:autoSpaceDE w:val="0"/>
        <w:autoSpaceDN w:val="0"/>
        <w:adjustRightInd w:val="0"/>
        <w:ind w:left="705" w:hanging="705"/>
        <w:rPr>
          <w:rFonts w:ascii="Calibri" w:hAnsi="Calibri" w:cs="Calibri"/>
          <w:color w:val="000000"/>
          <w:sz w:val="24"/>
          <w:szCs w:val="24"/>
        </w:rPr>
      </w:pPr>
    </w:p>
    <w:p w:rsidR="005F199E" w:rsidRDefault="005F199E" w:rsidP="005F199E">
      <w:pPr>
        <w:autoSpaceDE w:val="0"/>
        <w:autoSpaceDN w:val="0"/>
        <w:adjustRightInd w:val="0"/>
        <w:ind w:left="705" w:hanging="705"/>
        <w:rPr>
          <w:rFonts w:cs="Helv"/>
          <w:bCs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6.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8361D5">
        <w:rPr>
          <w:rFonts w:cs="Helv"/>
          <w:bCs/>
          <w:color w:val="000000"/>
          <w:sz w:val="24"/>
          <w:szCs w:val="24"/>
        </w:rPr>
        <w:t>Le poste de fromager, f</w:t>
      </w:r>
      <w:r>
        <w:rPr>
          <w:rFonts w:cs="Helv"/>
          <w:bCs/>
          <w:color w:val="000000"/>
          <w:sz w:val="24"/>
          <w:szCs w:val="24"/>
        </w:rPr>
        <w:t>romager m</w:t>
      </w:r>
      <w:r w:rsidRPr="00C424E3">
        <w:rPr>
          <w:rFonts w:cs="Helv"/>
          <w:bCs/>
          <w:color w:val="000000"/>
          <w:sz w:val="24"/>
          <w:szCs w:val="24"/>
        </w:rPr>
        <w:t>ozz</w:t>
      </w:r>
      <w:r>
        <w:rPr>
          <w:rFonts w:cs="Helv"/>
          <w:bCs/>
          <w:color w:val="000000"/>
          <w:sz w:val="24"/>
          <w:szCs w:val="24"/>
        </w:rPr>
        <w:t>arella fraî</w:t>
      </w:r>
      <w:r w:rsidRPr="00C424E3">
        <w:rPr>
          <w:rFonts w:cs="Helv"/>
          <w:bCs/>
          <w:color w:val="000000"/>
          <w:sz w:val="24"/>
          <w:szCs w:val="24"/>
        </w:rPr>
        <w:t xml:space="preserve">che </w:t>
      </w:r>
      <w:r w:rsidR="008361D5">
        <w:rPr>
          <w:rFonts w:cs="Helv"/>
          <w:bCs/>
          <w:color w:val="000000"/>
          <w:sz w:val="24"/>
          <w:szCs w:val="24"/>
        </w:rPr>
        <w:t xml:space="preserve">et leurs remplaçants </w:t>
      </w:r>
      <w:r w:rsidRPr="00C424E3">
        <w:rPr>
          <w:rFonts w:cs="Helv"/>
          <w:bCs/>
          <w:color w:val="000000"/>
          <w:sz w:val="24"/>
          <w:szCs w:val="24"/>
        </w:rPr>
        <w:t>sont deux occupations distinctes et requièrent leur propre formation</w:t>
      </w:r>
      <w:r>
        <w:rPr>
          <w:rFonts w:cs="Helv"/>
          <w:bCs/>
          <w:color w:val="000000"/>
          <w:sz w:val="24"/>
          <w:szCs w:val="24"/>
        </w:rPr>
        <w:t>.</w:t>
      </w:r>
    </w:p>
    <w:p w:rsidR="001B7098" w:rsidRDefault="001B7098" w:rsidP="005F199E">
      <w:pPr>
        <w:tabs>
          <w:tab w:val="left" w:pos="709"/>
        </w:tabs>
        <w:jc w:val="both"/>
        <w:rPr>
          <w:sz w:val="24"/>
          <w:szCs w:val="24"/>
        </w:rPr>
      </w:pPr>
    </w:p>
    <w:p w:rsidR="00865C9B" w:rsidRDefault="005F199E" w:rsidP="00E22811">
      <w:pPr>
        <w:tabs>
          <w:tab w:val="left" w:pos="709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B7098">
        <w:rPr>
          <w:sz w:val="24"/>
          <w:szCs w:val="24"/>
        </w:rPr>
        <w:t>.</w:t>
      </w:r>
      <w:r w:rsidR="001B7098">
        <w:rPr>
          <w:sz w:val="24"/>
          <w:szCs w:val="24"/>
        </w:rPr>
        <w:tab/>
      </w:r>
      <w:r w:rsidR="00C73F6C">
        <w:rPr>
          <w:sz w:val="24"/>
          <w:szCs w:val="24"/>
        </w:rPr>
        <w:t xml:space="preserve">Deux </w:t>
      </w:r>
      <w:r w:rsidR="00865C9B">
        <w:rPr>
          <w:sz w:val="24"/>
          <w:szCs w:val="24"/>
        </w:rPr>
        <w:t xml:space="preserve">exemplaires de la présente lettre d’entente seront déposés au ministère du Travail conformément à l’article 72 du </w:t>
      </w:r>
      <w:r w:rsidR="00865C9B" w:rsidRPr="00865C9B">
        <w:rPr>
          <w:i/>
          <w:sz w:val="24"/>
          <w:szCs w:val="24"/>
        </w:rPr>
        <w:t>Code du travail du Québec</w:t>
      </w:r>
      <w:r w:rsidR="00C73F6C" w:rsidRPr="00C73F6C">
        <w:rPr>
          <w:sz w:val="24"/>
          <w:szCs w:val="24"/>
        </w:rPr>
        <w:t>.</w:t>
      </w:r>
    </w:p>
    <w:p w:rsidR="00865C9B" w:rsidRDefault="00865C9B">
      <w:pPr>
        <w:rPr>
          <w:sz w:val="24"/>
          <w:szCs w:val="24"/>
        </w:rPr>
      </w:pPr>
    </w:p>
    <w:p w:rsidR="00782F4D" w:rsidRDefault="00782F4D">
      <w:pPr>
        <w:rPr>
          <w:sz w:val="24"/>
          <w:szCs w:val="24"/>
        </w:rPr>
      </w:pPr>
    </w:p>
    <w:p w:rsidR="00782F4D" w:rsidRDefault="00782F4D">
      <w:pPr>
        <w:rPr>
          <w:sz w:val="24"/>
          <w:szCs w:val="24"/>
        </w:rPr>
      </w:pPr>
    </w:p>
    <w:p w:rsidR="00CD1090" w:rsidRDefault="00CD1090" w:rsidP="00CD1090">
      <w:pPr>
        <w:jc w:val="both"/>
      </w:pPr>
      <w:r>
        <w:t>EN FOI DE QUOI, LES PARTIES ON SIGNÉ, EN QUATRE EXEMPLAIRES, À VICTORIAVILLE, CE ____</w:t>
      </w:r>
      <w:proofErr w:type="spellStart"/>
      <w:r w:rsidRPr="002D5136">
        <w:rPr>
          <w:vertAlign w:val="superscript"/>
        </w:rPr>
        <w:t>ième</w:t>
      </w:r>
      <w:proofErr w:type="spellEnd"/>
      <w:r>
        <w:t xml:space="preserve"> jour de</w:t>
      </w:r>
      <w:r w:rsidR="00782F4D">
        <w:t xml:space="preserve"> __________________________ 2019</w:t>
      </w:r>
      <w:r>
        <w:t>.</w:t>
      </w:r>
    </w:p>
    <w:p w:rsidR="00CD1090" w:rsidRDefault="00CD1090" w:rsidP="00CD1090">
      <w:pPr>
        <w:jc w:val="both"/>
      </w:pPr>
    </w:p>
    <w:p w:rsidR="00CD1090" w:rsidRDefault="00CD1090" w:rsidP="00CD1090">
      <w:pPr>
        <w:jc w:val="both"/>
      </w:pPr>
    </w:p>
    <w:p w:rsidR="00603F61" w:rsidRDefault="008361D5" w:rsidP="008361D5">
      <w:pPr>
        <w:ind w:right="-291"/>
        <w:jc w:val="both"/>
        <w:rPr>
          <w:rFonts w:cs="Arial"/>
          <w:b/>
          <w:bCs/>
          <w:sz w:val="24"/>
          <w:szCs w:val="24"/>
        </w:rPr>
      </w:pPr>
      <w:r>
        <w:rPr>
          <w:b/>
        </w:rPr>
        <w:t>PARMALAT CANADA INC.</w:t>
      </w:r>
      <w:r>
        <w:rPr>
          <w:b/>
        </w:rPr>
        <w:tab/>
      </w:r>
      <w:r w:rsidR="00603F61">
        <w:rPr>
          <w:b/>
        </w:rPr>
        <w:tab/>
      </w:r>
      <w:r w:rsidR="00603F61">
        <w:rPr>
          <w:b/>
        </w:rPr>
        <w:tab/>
      </w:r>
      <w:r w:rsidR="00603F61">
        <w:rPr>
          <w:b/>
        </w:rPr>
        <w:tab/>
      </w:r>
      <w:r w:rsidR="00CD1090">
        <w:rPr>
          <w:b/>
        </w:rPr>
        <w:t>SYNDICAT</w:t>
      </w:r>
      <w:r w:rsidR="00C73F6C">
        <w:rPr>
          <w:b/>
        </w:rPr>
        <w:t xml:space="preserve"> </w:t>
      </w:r>
      <w:r>
        <w:rPr>
          <w:rFonts w:cs="Arial"/>
          <w:b/>
          <w:bCs/>
          <w:sz w:val="24"/>
          <w:szCs w:val="24"/>
        </w:rPr>
        <w:t xml:space="preserve">DES SALARIÉS DE LA PRODUCTION </w:t>
      </w:r>
    </w:p>
    <w:p w:rsidR="00CD1090" w:rsidRDefault="008361D5" w:rsidP="008361D5">
      <w:pPr>
        <w:ind w:right="-291"/>
        <w:jc w:val="both"/>
        <w:rPr>
          <w:b/>
        </w:rPr>
      </w:pPr>
      <w:proofErr w:type="gramStart"/>
      <w:r w:rsidRPr="001718FB">
        <w:t>par</w:t>
      </w:r>
      <w:proofErr w:type="gramEnd"/>
      <w:r w:rsidRPr="001718FB">
        <w:t> :</w:t>
      </w:r>
      <w:r w:rsidR="00603F61">
        <w:tab/>
      </w:r>
      <w:r w:rsidR="00603F61">
        <w:tab/>
      </w:r>
      <w:r w:rsidR="00603F61">
        <w:tab/>
      </w:r>
      <w:r w:rsidR="00603F61">
        <w:tab/>
      </w:r>
      <w:r w:rsidR="00603F61">
        <w:tab/>
      </w:r>
      <w:r w:rsidR="00603F61">
        <w:tab/>
      </w:r>
      <w:r w:rsidR="00603F61">
        <w:tab/>
      </w:r>
      <w:r>
        <w:rPr>
          <w:rFonts w:cs="Arial"/>
          <w:b/>
          <w:bCs/>
          <w:sz w:val="24"/>
          <w:szCs w:val="24"/>
        </w:rPr>
        <w:t>DE</w:t>
      </w:r>
      <w:r>
        <w:rPr>
          <w:b/>
        </w:rPr>
        <w:t xml:space="preserve"> </w:t>
      </w:r>
      <w:r w:rsidR="00C73F6C">
        <w:rPr>
          <w:b/>
        </w:rPr>
        <w:t>LACTANTIA (CSD)</w:t>
      </w:r>
    </w:p>
    <w:p w:rsidR="00CD1090" w:rsidRPr="001718FB" w:rsidRDefault="00CD1090" w:rsidP="00CD1090">
      <w:pPr>
        <w:jc w:val="both"/>
      </w:pPr>
      <w:r w:rsidRPr="001718FB">
        <w:tab/>
      </w:r>
      <w:r w:rsidRPr="001718FB">
        <w:tab/>
      </w:r>
      <w:r w:rsidRPr="001718FB">
        <w:tab/>
      </w:r>
      <w:r w:rsidRPr="001718FB">
        <w:tab/>
      </w:r>
      <w:r w:rsidRPr="001718FB">
        <w:tab/>
      </w:r>
      <w:r w:rsidRPr="001718FB">
        <w:tab/>
      </w:r>
      <w:r>
        <w:tab/>
      </w:r>
      <w:proofErr w:type="gramStart"/>
      <w:r w:rsidRPr="001718FB">
        <w:t>par</w:t>
      </w:r>
      <w:proofErr w:type="gramEnd"/>
      <w:r w:rsidRPr="001718FB">
        <w:t> :</w:t>
      </w:r>
      <w:r w:rsidRPr="001718FB">
        <w:tab/>
      </w:r>
      <w:r w:rsidRPr="001718FB">
        <w:tab/>
      </w:r>
      <w:r w:rsidRPr="001718FB">
        <w:tab/>
      </w:r>
      <w:r w:rsidRPr="001718FB">
        <w:tab/>
      </w:r>
      <w:r w:rsidRPr="001718FB">
        <w:tab/>
      </w:r>
    </w:p>
    <w:p w:rsidR="00CD1090" w:rsidRDefault="00CD1090" w:rsidP="00CD1090">
      <w:pPr>
        <w:jc w:val="both"/>
        <w:rPr>
          <w:b/>
        </w:rPr>
      </w:pPr>
    </w:p>
    <w:p w:rsidR="00AA3634" w:rsidRDefault="00CD1090" w:rsidP="00CD1090">
      <w:pPr>
        <w:jc w:val="both"/>
      </w:pPr>
      <w:r>
        <w:t>__________________________</w:t>
      </w:r>
      <w:r w:rsidR="00CC024A">
        <w:t>_____</w:t>
      </w:r>
      <w:r>
        <w:tab/>
      </w:r>
      <w:r>
        <w:tab/>
      </w:r>
      <w:r>
        <w:tab/>
        <w:t>__________________________</w:t>
      </w:r>
      <w:r w:rsidR="00CC024A">
        <w:t>_____</w:t>
      </w:r>
    </w:p>
    <w:p w:rsidR="00C73F6C" w:rsidRDefault="00C73F6C" w:rsidP="00CD1090">
      <w:pPr>
        <w:jc w:val="both"/>
      </w:pPr>
    </w:p>
    <w:p w:rsidR="00AA3634" w:rsidRDefault="00603F61" w:rsidP="00CD1090">
      <w:pPr>
        <w:jc w:val="both"/>
      </w:pPr>
      <w:r>
        <w:t>_______________________________</w:t>
      </w:r>
      <w:r>
        <w:tab/>
      </w:r>
      <w:r>
        <w:tab/>
      </w:r>
      <w:r>
        <w:tab/>
        <w:t>_______________________________</w:t>
      </w:r>
    </w:p>
    <w:p w:rsidR="00CD1090" w:rsidRPr="006D4C25" w:rsidRDefault="00CD1090" w:rsidP="00CD1090">
      <w:pPr>
        <w:jc w:val="both"/>
        <w:rPr>
          <w:i/>
        </w:rPr>
      </w:pPr>
    </w:p>
    <w:p w:rsidR="00E22811" w:rsidRPr="00624923" w:rsidRDefault="00603F61" w:rsidP="000C2851">
      <w:pPr>
        <w:tabs>
          <w:tab w:val="left" w:pos="4678"/>
        </w:tabs>
        <w:rPr>
          <w:sz w:val="24"/>
          <w:szCs w:val="24"/>
        </w:rPr>
      </w:pPr>
      <w:r>
        <w:t>_________________________</w:t>
      </w:r>
      <w:bookmarkStart w:id="0" w:name="_GoBack"/>
      <w:bookmarkEnd w:id="0"/>
      <w:r>
        <w:t>______</w:t>
      </w:r>
      <w:r>
        <w:tab/>
      </w:r>
      <w:r>
        <w:tab/>
      </w:r>
      <w:r>
        <w:t>_______________________________</w:t>
      </w:r>
    </w:p>
    <w:sectPr w:rsidR="00E22811" w:rsidRPr="00624923" w:rsidSect="006D4C25">
      <w:headerReference w:type="default" r:id="rId8"/>
      <w:footerReference w:type="first" r:id="rId9"/>
      <w:pgSz w:w="12240" w:h="15840"/>
      <w:pgMar w:top="993" w:right="1608" w:bottom="1530" w:left="1276" w:header="708" w:footer="7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D5" w:rsidRDefault="008361D5" w:rsidP="00E22811">
      <w:r>
        <w:separator/>
      </w:r>
    </w:p>
  </w:endnote>
  <w:endnote w:type="continuationSeparator" w:id="0">
    <w:p w:rsidR="008361D5" w:rsidRDefault="008361D5" w:rsidP="00E2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D5" w:rsidRPr="003A7453" w:rsidRDefault="008361D5" w:rsidP="00E8345D">
    <w:pPr>
      <w:tabs>
        <w:tab w:val="center" w:pos="4680"/>
      </w:tabs>
      <w:jc w:val="both"/>
      <w:rPr>
        <w:rFonts w:ascii="Arial Narrow" w:hAnsi="Arial Narrow"/>
        <w:bCs/>
        <w:sz w:val="10"/>
        <w:szCs w:val="10"/>
      </w:rPr>
    </w:pPr>
    <w:r w:rsidRPr="003A7453">
      <w:rPr>
        <w:sz w:val="10"/>
        <w:szCs w:val="10"/>
      </w:rPr>
      <w:tab/>
    </w:r>
  </w:p>
  <w:tbl>
    <w:tblPr>
      <w:tblW w:w="0" w:type="auto"/>
      <w:tblInd w:w="77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0"/>
      <w:gridCol w:w="851"/>
    </w:tblGrid>
    <w:tr w:rsidR="008361D5" w:rsidRPr="003A7453" w:rsidTr="004B69C2">
      <w:trPr>
        <w:trHeight w:val="163"/>
      </w:trPr>
      <w:tc>
        <w:tcPr>
          <w:tcW w:w="850" w:type="dxa"/>
          <w:shd w:val="clear" w:color="auto" w:fill="auto"/>
          <w:vAlign w:val="center"/>
        </w:tcPr>
        <w:p w:rsidR="008361D5" w:rsidRPr="003A7453" w:rsidRDefault="008361D5" w:rsidP="00E8345D">
          <w:pPr>
            <w:pStyle w:val="Pieddepage"/>
            <w:jc w:val="center"/>
            <w:rPr>
              <w:sz w:val="10"/>
              <w:szCs w:val="10"/>
            </w:rPr>
          </w:pPr>
          <w:r>
            <w:rPr>
              <w:rFonts w:ascii="Arial" w:hAnsi="Arial" w:cs="Arial"/>
              <w:sz w:val="10"/>
              <w:szCs w:val="10"/>
            </w:rPr>
            <w:t>Employeur</w:t>
          </w:r>
        </w:p>
      </w:tc>
      <w:tc>
        <w:tcPr>
          <w:tcW w:w="851" w:type="dxa"/>
          <w:shd w:val="clear" w:color="auto" w:fill="auto"/>
          <w:vAlign w:val="center"/>
        </w:tcPr>
        <w:p w:rsidR="008361D5" w:rsidRPr="003A7453" w:rsidRDefault="008361D5" w:rsidP="00E8345D">
          <w:pPr>
            <w:pStyle w:val="Pieddepage"/>
            <w:jc w:val="center"/>
            <w:rPr>
              <w:sz w:val="10"/>
              <w:szCs w:val="10"/>
            </w:rPr>
          </w:pPr>
          <w:r>
            <w:rPr>
              <w:rFonts w:ascii="Arial" w:hAnsi="Arial" w:cs="Arial"/>
              <w:sz w:val="10"/>
              <w:szCs w:val="10"/>
            </w:rPr>
            <w:t>Syndicat</w:t>
          </w:r>
        </w:p>
      </w:tc>
    </w:tr>
    <w:tr w:rsidR="008361D5" w:rsidRPr="003A7453" w:rsidTr="004B69C2">
      <w:trPr>
        <w:trHeight w:val="558"/>
      </w:trPr>
      <w:tc>
        <w:tcPr>
          <w:tcW w:w="850" w:type="dxa"/>
          <w:shd w:val="clear" w:color="auto" w:fill="auto"/>
        </w:tcPr>
        <w:p w:rsidR="008361D5" w:rsidRPr="003A7453" w:rsidRDefault="008361D5" w:rsidP="005155CE">
          <w:pPr>
            <w:pStyle w:val="Pieddepage"/>
            <w:rPr>
              <w:sz w:val="10"/>
              <w:szCs w:val="10"/>
            </w:rPr>
          </w:pPr>
        </w:p>
      </w:tc>
      <w:tc>
        <w:tcPr>
          <w:tcW w:w="851" w:type="dxa"/>
          <w:shd w:val="clear" w:color="auto" w:fill="auto"/>
        </w:tcPr>
        <w:p w:rsidR="008361D5" w:rsidRPr="003A7453" w:rsidRDefault="008361D5" w:rsidP="005155CE">
          <w:pPr>
            <w:pStyle w:val="Pieddepage"/>
            <w:rPr>
              <w:sz w:val="10"/>
              <w:szCs w:val="10"/>
            </w:rPr>
          </w:pPr>
        </w:p>
      </w:tc>
    </w:tr>
  </w:tbl>
  <w:p w:rsidR="008361D5" w:rsidRPr="003A7453" w:rsidRDefault="008361D5" w:rsidP="00E8345D">
    <w:pPr>
      <w:pStyle w:val="Pieddepage"/>
      <w:tabs>
        <w:tab w:val="clear" w:pos="8640"/>
        <w:tab w:val="left" w:pos="7371"/>
        <w:tab w:val="right" w:pos="9781"/>
      </w:tabs>
      <w:rPr>
        <w:rFonts w:ascii="Arial" w:hAnsi="Arial" w:cs="Arial"/>
        <w:sz w:val="10"/>
        <w:szCs w:val="10"/>
      </w:rPr>
    </w:pPr>
    <w:r w:rsidRPr="003A7453">
      <w:rPr>
        <w:sz w:val="10"/>
        <w:szCs w:val="10"/>
      </w:rPr>
      <w:t xml:space="preserve">                                                   </w:t>
    </w:r>
  </w:p>
  <w:p w:rsidR="008361D5" w:rsidRDefault="008361D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D5" w:rsidRDefault="008361D5" w:rsidP="00E22811">
      <w:r>
        <w:separator/>
      </w:r>
    </w:p>
  </w:footnote>
  <w:footnote w:type="continuationSeparator" w:id="0">
    <w:p w:rsidR="008361D5" w:rsidRDefault="008361D5" w:rsidP="00E22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D5" w:rsidRDefault="008361D5" w:rsidP="00865C9B">
    <w:pPr>
      <w:pStyle w:val="En-tte"/>
      <w:pBdr>
        <w:bottom w:val="single" w:sz="4" w:space="1" w:color="auto"/>
      </w:pBdr>
      <w:tabs>
        <w:tab w:val="clear" w:pos="8640"/>
        <w:tab w:val="right" w:pos="9356"/>
      </w:tabs>
    </w:pPr>
    <w:r>
      <w:t xml:space="preserve">Lettre d’entente concernant les occupations de fromager, fromager mozzarella fraîche, opérateur </w:t>
    </w:r>
    <w:proofErr w:type="spellStart"/>
    <w:r>
      <w:t>Canlac</w:t>
    </w:r>
    <w:proofErr w:type="spellEnd"/>
    <w:r>
      <w:t xml:space="preserve"> et leurs remplaçants</w:t>
    </w:r>
    <w:r>
      <w:tab/>
    </w:r>
  </w:p>
  <w:p w:rsidR="008361D5" w:rsidRDefault="008361D5" w:rsidP="008361D5">
    <w:pPr>
      <w:pStyle w:val="En-tte"/>
      <w:pBdr>
        <w:bottom w:val="single" w:sz="4" w:space="1" w:color="auto"/>
      </w:pBdr>
      <w:tabs>
        <w:tab w:val="clear" w:pos="8640"/>
        <w:tab w:val="right" w:pos="9356"/>
      </w:tabs>
      <w:jc w:val="center"/>
    </w:pPr>
    <w:r>
      <w:t>Page/</w:t>
    </w:r>
    <w:sdt>
      <w:sdtPr>
        <w:id w:val="838190939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D4C25" w:rsidRPr="006D4C25">
          <w:rPr>
            <w:noProof/>
            <w:lang w:val="fr-FR"/>
          </w:rPr>
          <w:t>2</w:t>
        </w:r>
        <w:r>
          <w:fldChar w:fldCharType="end"/>
        </w:r>
      </w:sdtContent>
    </w:sdt>
  </w:p>
  <w:p w:rsidR="008361D5" w:rsidRDefault="008361D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43B54"/>
    <w:multiLevelType w:val="hybridMultilevel"/>
    <w:tmpl w:val="1F8EDD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51"/>
    <w:rsid w:val="00022934"/>
    <w:rsid w:val="00043C9C"/>
    <w:rsid w:val="000A2485"/>
    <w:rsid w:val="000A69A2"/>
    <w:rsid w:val="000C2851"/>
    <w:rsid w:val="000F042D"/>
    <w:rsid w:val="001B7098"/>
    <w:rsid w:val="00215060"/>
    <w:rsid w:val="002E2507"/>
    <w:rsid w:val="00320B7D"/>
    <w:rsid w:val="003A2165"/>
    <w:rsid w:val="00470E32"/>
    <w:rsid w:val="004B5B35"/>
    <w:rsid w:val="004B69C2"/>
    <w:rsid w:val="004C44C3"/>
    <w:rsid w:val="004E73CF"/>
    <w:rsid w:val="005155CE"/>
    <w:rsid w:val="00575DE9"/>
    <w:rsid w:val="005A6230"/>
    <w:rsid w:val="005F199E"/>
    <w:rsid w:val="00603F61"/>
    <w:rsid w:val="006204BD"/>
    <w:rsid w:val="00624923"/>
    <w:rsid w:val="006363C3"/>
    <w:rsid w:val="006A475A"/>
    <w:rsid w:val="006A4B53"/>
    <w:rsid w:val="006D4C25"/>
    <w:rsid w:val="00702F40"/>
    <w:rsid w:val="00782F4D"/>
    <w:rsid w:val="007908D7"/>
    <w:rsid w:val="007A5411"/>
    <w:rsid w:val="008361D5"/>
    <w:rsid w:val="00865C9B"/>
    <w:rsid w:val="008D389A"/>
    <w:rsid w:val="0094414D"/>
    <w:rsid w:val="009538E5"/>
    <w:rsid w:val="009D4713"/>
    <w:rsid w:val="00A176B2"/>
    <w:rsid w:val="00A510A2"/>
    <w:rsid w:val="00AA3634"/>
    <w:rsid w:val="00AD1711"/>
    <w:rsid w:val="00AF222D"/>
    <w:rsid w:val="00BD35E7"/>
    <w:rsid w:val="00C00421"/>
    <w:rsid w:val="00C3601C"/>
    <w:rsid w:val="00C420E4"/>
    <w:rsid w:val="00C73280"/>
    <w:rsid w:val="00C73F6C"/>
    <w:rsid w:val="00CC024A"/>
    <w:rsid w:val="00CC3222"/>
    <w:rsid w:val="00CD1090"/>
    <w:rsid w:val="00CD6809"/>
    <w:rsid w:val="00D21F1C"/>
    <w:rsid w:val="00D233A7"/>
    <w:rsid w:val="00D76B2E"/>
    <w:rsid w:val="00E2033C"/>
    <w:rsid w:val="00E22811"/>
    <w:rsid w:val="00E441AE"/>
    <w:rsid w:val="00E60AEA"/>
    <w:rsid w:val="00E8345D"/>
    <w:rsid w:val="00F304C4"/>
    <w:rsid w:val="00F34BA6"/>
    <w:rsid w:val="00F9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2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2281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E22811"/>
    <w:rPr>
      <w:rFonts w:ascii="Calibri" w:eastAsia="Calibri" w:hAnsi="Calibri" w:cs="Times New Roman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E22811"/>
    <w:rPr>
      <w:rFonts w:ascii="Calibri" w:eastAsia="Calibri" w:hAnsi="Calibri" w:cs="Times New Roman"/>
      <w:szCs w:val="21"/>
    </w:rPr>
  </w:style>
  <w:style w:type="paragraph" w:styleId="En-tte">
    <w:name w:val="header"/>
    <w:basedOn w:val="Normal"/>
    <w:link w:val="En-tteCar"/>
    <w:uiPriority w:val="99"/>
    <w:unhideWhenUsed/>
    <w:rsid w:val="00E2281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22811"/>
  </w:style>
  <w:style w:type="paragraph" w:styleId="Pieddepage">
    <w:name w:val="footer"/>
    <w:basedOn w:val="Normal"/>
    <w:link w:val="PieddepageCar"/>
    <w:unhideWhenUsed/>
    <w:rsid w:val="00E2281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E22811"/>
  </w:style>
  <w:style w:type="character" w:styleId="MachinecrireHTML">
    <w:name w:val="HTML Typewriter"/>
    <w:uiPriority w:val="99"/>
    <w:unhideWhenUsed/>
    <w:rsid w:val="00575DE9"/>
    <w:rPr>
      <w:rFonts w:ascii="Courier New" w:eastAsia="Calibri" w:hAnsi="Courier New" w:cs="Courier New" w:hint="default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69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C2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2281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E22811"/>
    <w:rPr>
      <w:rFonts w:ascii="Calibri" w:eastAsia="Calibri" w:hAnsi="Calibri" w:cs="Times New Roman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E22811"/>
    <w:rPr>
      <w:rFonts w:ascii="Calibri" w:eastAsia="Calibri" w:hAnsi="Calibri" w:cs="Times New Roman"/>
      <w:szCs w:val="21"/>
    </w:rPr>
  </w:style>
  <w:style w:type="paragraph" w:styleId="En-tte">
    <w:name w:val="header"/>
    <w:basedOn w:val="Normal"/>
    <w:link w:val="En-tteCar"/>
    <w:uiPriority w:val="99"/>
    <w:unhideWhenUsed/>
    <w:rsid w:val="00E2281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22811"/>
  </w:style>
  <w:style w:type="paragraph" w:styleId="Pieddepage">
    <w:name w:val="footer"/>
    <w:basedOn w:val="Normal"/>
    <w:link w:val="PieddepageCar"/>
    <w:unhideWhenUsed/>
    <w:rsid w:val="00E2281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E22811"/>
  </w:style>
  <w:style w:type="character" w:styleId="MachinecrireHTML">
    <w:name w:val="HTML Typewriter"/>
    <w:uiPriority w:val="99"/>
    <w:unhideWhenUsed/>
    <w:rsid w:val="00575DE9"/>
    <w:rPr>
      <w:rFonts w:ascii="Courier New" w:eastAsia="Calibri" w:hAnsi="Courier New" w:cs="Courier New" w:hint="default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69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6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562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Parmalat Victoriaville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Bordeleau</dc:creator>
  <cp:lastModifiedBy>Julie Gagnon</cp:lastModifiedBy>
  <cp:revision>7</cp:revision>
  <cp:lastPrinted>2019-01-30T23:30:00Z</cp:lastPrinted>
  <dcterms:created xsi:type="dcterms:W3CDTF">2018-12-11T23:42:00Z</dcterms:created>
  <dcterms:modified xsi:type="dcterms:W3CDTF">2019-01-30T23:30:00Z</dcterms:modified>
</cp:coreProperties>
</file>