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20" w:rsidRDefault="00A37720" w:rsidP="00A377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Vaccination, v</w:t>
      </w:r>
      <w:r>
        <w:rPr>
          <w:rFonts w:ascii="Arial" w:hAnsi="Arial" w:cs="Arial"/>
          <w:sz w:val="22"/>
          <w:szCs w:val="22"/>
        </w:rPr>
        <w:t>ous faites quoi ?</w:t>
      </w:r>
    </w:p>
    <w:p w:rsidR="00A37720" w:rsidRDefault="00A37720" w:rsidP="00A377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Moi, je passe mon tour pour l’instant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A37720" w:rsidRDefault="00A37720" w:rsidP="00A37720">
      <w:pPr>
        <w:rPr>
          <w:rFonts w:ascii="Arial" w:hAnsi="Arial" w:cs="Arial"/>
          <w:sz w:val="22"/>
          <w:szCs w:val="22"/>
        </w:rPr>
      </w:pPr>
    </w:p>
    <w:p w:rsidR="00A37720" w:rsidRDefault="00A37720" w:rsidP="00A377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partage quelques-unes des raisons ci-dessous</w:t>
      </w:r>
    </w:p>
    <w:p w:rsidR="00A37720" w:rsidRDefault="00A37720" w:rsidP="00A37720">
      <w:pPr>
        <w:rPr>
          <w:rFonts w:ascii="Arial" w:hAnsi="Arial" w:cs="Arial"/>
          <w:sz w:val="22"/>
          <w:szCs w:val="22"/>
        </w:rPr>
      </w:pPr>
      <w:hyperlink r:id="rId5" w:history="1">
        <w:r>
          <w:rPr>
            <w:rStyle w:val="Lienhypertexte"/>
            <w:rFonts w:ascii="Arial" w:hAnsi="Arial" w:cs="Arial"/>
            <w:sz w:val="22"/>
            <w:szCs w:val="22"/>
          </w:rPr>
          <w:t>https://lesdeqodeurs.fr/18-raisons-de-ne-pas-se-faire-vacciner-contre-le-covid/</w:t>
        </w:r>
      </w:hyperlink>
    </w:p>
    <w:p w:rsidR="00A37720" w:rsidRDefault="00A37720" w:rsidP="00A37720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mais</w:t>
      </w:r>
      <w:proofErr w:type="gramEnd"/>
      <w:r>
        <w:rPr>
          <w:rFonts w:ascii="Arial" w:hAnsi="Arial" w:cs="Arial"/>
          <w:sz w:val="22"/>
          <w:szCs w:val="22"/>
        </w:rPr>
        <w:t xml:space="preserve"> ce qui me motive le plus, c’est l’attitude super bizarre, des gouvernements vis-à-vis de la pharmacopée traditionnelle.</w:t>
      </w:r>
    </w:p>
    <w:p w:rsidR="00A37720" w:rsidRDefault="00A37720" w:rsidP="00A37720">
      <w:pPr>
        <w:rPr>
          <w:rFonts w:ascii="Arial" w:hAnsi="Arial" w:cs="Arial"/>
          <w:sz w:val="22"/>
          <w:szCs w:val="22"/>
        </w:rPr>
      </w:pPr>
    </w:p>
    <w:p w:rsidR="00A37720" w:rsidRDefault="00A37720" w:rsidP="00A37720">
      <w:r>
        <w:rPr>
          <w:rFonts w:ascii="Arial" w:hAnsi="Arial" w:cs="Arial"/>
        </w:rPr>
        <w:t xml:space="preserve">Dans cette affaire il y a un truc qui </w:t>
      </w:r>
      <w:r>
        <w:rPr>
          <w:rStyle w:val="moz-txt-tag"/>
          <w:rFonts w:ascii="Arial" w:hAnsi="Arial" w:cs="Arial"/>
          <w:b/>
          <w:bCs/>
        </w:rPr>
        <w:t>*</w:t>
      </w:r>
      <w:r>
        <w:rPr>
          <w:rFonts w:ascii="Arial" w:hAnsi="Arial" w:cs="Arial"/>
          <w:b/>
          <w:bCs/>
        </w:rPr>
        <w:t>pue grave</w:t>
      </w:r>
      <w:r>
        <w:rPr>
          <w:rStyle w:val="moz-txt-tag"/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 xml:space="preserve"> alors que l'on teste des vaccins sur la population sans AMM, pourquoi interdit </w:t>
      </w:r>
      <w:proofErr w:type="spellStart"/>
      <w:r>
        <w:rPr>
          <w:rFonts w:ascii="Arial" w:hAnsi="Arial" w:cs="Arial"/>
        </w:rPr>
        <w:t>t'on</w:t>
      </w:r>
      <w:proofErr w:type="spellEnd"/>
      <w:r>
        <w:rPr>
          <w:rFonts w:ascii="Arial" w:hAnsi="Arial" w:cs="Arial"/>
        </w:rPr>
        <w:t xml:space="preserve"> des tests (avec ATU) sur des produits sans danger tels que HCK, AZC, </w:t>
      </w:r>
      <w:proofErr w:type="spellStart"/>
      <w:r>
        <w:rPr>
          <w:rFonts w:ascii="Arial" w:hAnsi="Arial" w:cs="Arial"/>
        </w:rPr>
        <w:t>Ivermectine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 ..., ça pour moi c'est ABSOLUMENT incompréhensible, et ça jette </w:t>
      </w:r>
      <w:proofErr w:type="gramStart"/>
      <w:r>
        <w:rPr>
          <w:rFonts w:ascii="Arial" w:hAnsi="Arial" w:cs="Arial"/>
        </w:rPr>
        <w:t>la discrédit</w:t>
      </w:r>
      <w:proofErr w:type="gramEnd"/>
      <w:r>
        <w:rPr>
          <w:rFonts w:ascii="Arial" w:hAnsi="Arial" w:cs="Arial"/>
        </w:rPr>
        <w:t xml:space="preserve"> sur tout le reste. </w:t>
      </w:r>
      <w:r>
        <w:rPr>
          <w:rFonts w:ascii="Arial" w:hAnsi="Arial" w:cs="Arial"/>
        </w:rPr>
        <w:br/>
        <w:t xml:space="preserve">Quand on est en guerre on utilise toutes </w:t>
      </w:r>
      <w:proofErr w:type="gramStart"/>
      <w:r>
        <w:rPr>
          <w:rFonts w:ascii="Arial" w:hAnsi="Arial" w:cs="Arial"/>
        </w:rPr>
        <w:t>les armes possible</w:t>
      </w:r>
      <w:proofErr w:type="gramEnd"/>
      <w:r>
        <w:rPr>
          <w:rFonts w:ascii="Arial" w:hAnsi="Arial" w:cs="Arial"/>
        </w:rPr>
        <w:t xml:space="preserve">, pourquoi on ne tente rien avec la pharmacopée traditionnelle ? </w:t>
      </w:r>
      <w:r>
        <w:rPr>
          <w:rFonts w:ascii="Arial" w:hAnsi="Arial" w:cs="Arial"/>
        </w:rPr>
        <w:br/>
        <w:t xml:space="preserve">On nous a menti pour les </w:t>
      </w:r>
      <w:proofErr w:type="gramStart"/>
      <w:r>
        <w:rPr>
          <w:rFonts w:ascii="Arial" w:hAnsi="Arial" w:cs="Arial"/>
        </w:rPr>
        <w:t>masques,  On</w:t>
      </w:r>
      <w:proofErr w:type="gramEnd"/>
      <w:r>
        <w:rPr>
          <w:rFonts w:ascii="Arial" w:hAnsi="Arial" w:cs="Arial"/>
        </w:rPr>
        <w:t xml:space="preserve"> nous ment sur le nombre de morts en gonflant l'ardoise, On nous ment sur le nombre de positifs en gonflant l'</w:t>
      </w:r>
      <w:proofErr w:type="spellStart"/>
      <w:r>
        <w:rPr>
          <w:rFonts w:ascii="Arial" w:hAnsi="Arial" w:cs="Arial"/>
        </w:rPr>
        <w:t>ardoise.pourquoi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devrait'on</w:t>
      </w:r>
      <w:proofErr w:type="spellEnd"/>
      <w:r>
        <w:rPr>
          <w:rFonts w:ascii="Arial" w:hAnsi="Arial" w:cs="Arial"/>
        </w:rPr>
        <w:t xml:space="preserve"> croire les salades que l'on nous raconte pour interdire les médicaments traditionnels ?</w:t>
      </w:r>
      <w:r>
        <w:t xml:space="preserve"> </w:t>
      </w:r>
      <w:r>
        <w:br/>
      </w:r>
      <w:r>
        <w:br/>
      </w:r>
      <w:proofErr w:type="gramStart"/>
      <w:r>
        <w:t>Autre points</w:t>
      </w:r>
      <w:proofErr w:type="gramEnd"/>
      <w:r>
        <w:t> :</w:t>
      </w:r>
    </w:p>
    <w:p w:rsidR="00A37720" w:rsidRDefault="00A37720" w:rsidP="00A37720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Il existe des traitements, mais ils sont interdits, Témoignage devant le sénat du Texas de Peter Mc </w:t>
      </w:r>
      <w:proofErr w:type="spellStart"/>
      <w:proofErr w:type="gramStart"/>
      <w:r>
        <w:rPr>
          <w:rFonts w:eastAsia="Times New Roman"/>
        </w:rPr>
        <w:t>Cullough</w:t>
      </w:r>
      <w:proofErr w:type="spellEnd"/>
      <w:r>
        <w:rPr>
          <w:rFonts w:eastAsia="Times New Roman"/>
        </w:rPr>
        <w:t>  professeur</w:t>
      </w:r>
      <w:proofErr w:type="gramEnd"/>
      <w:r>
        <w:rPr>
          <w:rFonts w:eastAsia="Times New Roman"/>
        </w:rPr>
        <w:t xml:space="preserve"> de médecine, très impliqué dans la recherche, </w:t>
      </w:r>
      <w:r>
        <w:rPr>
          <w:rFonts w:eastAsia="Times New Roman"/>
        </w:rPr>
        <w:br/>
        <w:t xml:space="preserve">la personne la plus publiée dans le monde sur les problèmes de cœur et de reins </w:t>
      </w:r>
      <w:r>
        <w:rPr>
          <w:rFonts w:eastAsia="Times New Roman"/>
        </w:rPr>
        <w:br/>
        <w:t xml:space="preserve">rédacteur en chef de 2 revues  majeures dans mon domaine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  <w:highlight w:val="yellow"/>
        </w:rPr>
        <w:t>Video</w:t>
      </w:r>
      <w:proofErr w:type="spellEnd"/>
      <w:r>
        <w:rPr>
          <w:rFonts w:eastAsia="Times New Roman"/>
          <w:b/>
          <w:bCs/>
          <w:highlight w:val="yellow"/>
        </w:rPr>
        <w:t xml:space="preserve"> Peter Mc </w:t>
      </w:r>
      <w:proofErr w:type="spellStart"/>
      <w:r>
        <w:rPr>
          <w:rFonts w:eastAsia="Times New Roman"/>
          <w:b/>
          <w:bCs/>
          <w:highlight w:val="yellow"/>
        </w:rPr>
        <w:t>Cullough</w:t>
      </w:r>
      <w:proofErr w:type="spellEnd"/>
      <w:r>
        <w:rPr>
          <w:rFonts w:eastAsia="Times New Roman"/>
        </w:rPr>
        <w:br/>
      </w:r>
      <w:hyperlink r:id="rId6" w:history="1">
        <w:r>
          <w:rPr>
            <w:rStyle w:val="Lienhypertexte"/>
            <w:rFonts w:eastAsia="Times New Roman"/>
          </w:rPr>
          <w:t>https://vk.com/video444549918_456239380</w:t>
        </w:r>
      </w:hyperlink>
    </w:p>
    <w:p w:rsidR="00A37720" w:rsidRDefault="00A37720" w:rsidP="00A37720">
      <w:pPr>
        <w:pStyle w:val="Paragraphedeliste"/>
      </w:pPr>
    </w:p>
    <w:p w:rsidR="00A37720" w:rsidRDefault="00A37720" w:rsidP="00A37720">
      <w:pPr>
        <w:pStyle w:val="Paragraphedeliste"/>
        <w:rPr>
          <w:b/>
          <w:bCs/>
        </w:rPr>
      </w:pPr>
      <w:proofErr w:type="spellStart"/>
      <w:r>
        <w:rPr>
          <w:b/>
          <w:bCs/>
          <w:highlight w:val="yellow"/>
        </w:rPr>
        <w:t>Video</w:t>
      </w:r>
      <w:proofErr w:type="spellEnd"/>
      <w:r>
        <w:rPr>
          <w:b/>
          <w:bCs/>
          <w:highlight w:val="yellow"/>
        </w:rPr>
        <w:t xml:space="preserve"> Alexandra Henrion </w:t>
      </w:r>
      <w:proofErr w:type="spellStart"/>
      <w:r>
        <w:rPr>
          <w:b/>
          <w:bCs/>
          <w:highlight w:val="yellow"/>
        </w:rPr>
        <w:t>Caude</w:t>
      </w:r>
      <w:proofErr w:type="spellEnd"/>
      <w:r>
        <w:rPr>
          <w:b/>
          <w:bCs/>
          <w:highlight w:val="yellow"/>
        </w:rPr>
        <w:t xml:space="preserve">, </w:t>
      </w:r>
      <w:r>
        <w:t>généticienne ancienne directrice de recherche à l’Inserm</w:t>
      </w:r>
    </w:p>
    <w:p w:rsidR="00A37720" w:rsidRDefault="00A37720" w:rsidP="00A37720">
      <w:pPr>
        <w:pStyle w:val="Paragraphedeliste"/>
        <w:numPr>
          <w:ilvl w:val="0"/>
          <w:numId w:val="1"/>
        </w:numPr>
        <w:rPr>
          <w:rFonts w:eastAsia="Times New Roman"/>
        </w:rPr>
      </w:pPr>
      <w:hyperlink r:id="rId7" w:history="1">
        <w:r>
          <w:rPr>
            <w:rStyle w:val="Lienhypertexte"/>
            <w:rFonts w:eastAsia="Times New Roman"/>
          </w:rPr>
          <w:t>https://cdn.lbryplayer.xyz/api/v4/streams/free/CENSURE-Y%F0%9F%9A%ABUTUBE-d'Alexandra-Henrion-Caude-sur-TLV/1d1d761229a9439d01d011a0e860a34d72dc8c12/87e6d0</w:t>
        </w:r>
      </w:hyperlink>
    </w:p>
    <w:p w:rsidR="00A37720" w:rsidRDefault="00A37720" w:rsidP="00A37720">
      <w:pPr>
        <w:pStyle w:val="Paragraphedeliste"/>
      </w:pPr>
    </w:p>
    <w:p w:rsidR="00A37720" w:rsidRDefault="00A37720" w:rsidP="00A37720">
      <w:pPr>
        <w:pStyle w:val="Paragraphedeliste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  <w:b/>
          <w:bCs/>
          <w:highlight w:val="yellow"/>
        </w:rPr>
        <w:t>Video</w:t>
      </w:r>
      <w:proofErr w:type="spellEnd"/>
      <w:r>
        <w:rPr>
          <w:rFonts w:eastAsia="Times New Roman"/>
          <w:b/>
          <w:bCs/>
          <w:highlight w:val="yellow"/>
        </w:rPr>
        <w:t xml:space="preserve"> Mike </w:t>
      </w:r>
      <w:proofErr w:type="spellStart"/>
      <w:r>
        <w:rPr>
          <w:rFonts w:eastAsia="Times New Roman"/>
          <w:b/>
          <w:bCs/>
          <w:highlight w:val="yellow"/>
        </w:rPr>
        <w:t>Yeadon</w:t>
      </w:r>
      <w:proofErr w:type="spellEnd"/>
      <w:r>
        <w:rPr>
          <w:rFonts w:eastAsia="Times New Roman"/>
          <w:b/>
          <w:bCs/>
          <w:highlight w:val="yellow"/>
        </w:rPr>
        <w:t xml:space="preserve"> ex directeur de recherche chez Pfizer</w:t>
      </w:r>
      <w:r>
        <w:rPr>
          <w:rFonts w:eastAsia="Times New Roman"/>
        </w:rPr>
        <w:t>, selon lui il ne faut pas vacciner en-dessous de 50 ans, avec les vaccins actuels.</w:t>
      </w:r>
    </w:p>
    <w:p w:rsidR="00A37720" w:rsidRDefault="00A37720" w:rsidP="00A37720">
      <w:pPr>
        <w:pStyle w:val="Paragraphedeliste"/>
        <w:numPr>
          <w:ilvl w:val="0"/>
          <w:numId w:val="1"/>
        </w:numPr>
        <w:rPr>
          <w:rFonts w:eastAsia="Times New Roman"/>
        </w:rPr>
      </w:pPr>
      <w:hyperlink r:id="rId8" w:history="1">
        <w:r>
          <w:rPr>
            <w:rStyle w:val="Lienhypertexte"/>
            <w:rFonts w:eastAsia="Times New Roman"/>
          </w:rPr>
          <w:t>https://www.francesoir.fr/videos-les-debriefings/mike-yeadon-debriefing</w:t>
        </w:r>
      </w:hyperlink>
    </w:p>
    <w:p w:rsidR="00A37720" w:rsidRDefault="00A37720" w:rsidP="00A37720">
      <w:pPr>
        <w:pStyle w:val="Paragraphedeliste"/>
      </w:pPr>
    </w:p>
    <w:p w:rsidR="00A37720" w:rsidRDefault="00A37720" w:rsidP="00A37720">
      <w:pPr>
        <w:spacing w:after="240"/>
        <w:rPr>
          <w:rFonts w:ascii="Calibri" w:hAnsi="Calibri" w:cs="Calibri"/>
          <w:sz w:val="22"/>
          <w:szCs w:val="22"/>
        </w:rPr>
      </w:pPr>
      <w:r>
        <w:t xml:space="preserve">Les risques de mourir du </w:t>
      </w:r>
      <w:proofErr w:type="spellStart"/>
      <w:r>
        <w:t>covid</w:t>
      </w:r>
      <w:proofErr w:type="spellEnd"/>
      <w:r>
        <w:t xml:space="preserve"> si on est contaminé est faible pour les moins de 50 ans. 0,01% pour les 20 à 30 ans et 0,05% pour les 40 à 50 ans </w:t>
      </w:r>
      <w:hyperlink r:id="rId9" w:history="1">
        <w:r>
          <w:rPr>
            <w:rStyle w:val="Lienhypertexte"/>
          </w:rPr>
          <w:t>https://www.e4n.fr/covid-19-risque-de-mourir-jeunes</w:t>
        </w:r>
      </w:hyperlink>
      <w:r>
        <w:br/>
      </w:r>
      <w:r>
        <w:br/>
      </w:r>
    </w:p>
    <w:p w:rsidR="00F60AEE" w:rsidRDefault="00F60AEE"/>
    <w:sectPr w:rsidR="00F6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959"/>
    <w:multiLevelType w:val="hybridMultilevel"/>
    <w:tmpl w:val="8D1E5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20"/>
    <w:rsid w:val="00A37720"/>
    <w:rsid w:val="00F6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97CA"/>
  <w15:chartTrackingRefBased/>
  <w15:docId w15:val="{3B930DF9-7597-46EE-B1E8-94C7B892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72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3772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37720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moz-txt-tag">
    <w:name w:val="moz-txt-tag"/>
    <w:basedOn w:val="Policepardfaut"/>
    <w:rsid w:val="00A3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soir.fr/videos-les-debriefings/mike-yeadon-debrief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n.lbryplayer.xyz/api/v4/streams/free/CENSURE-Y%F0%9F%9A%ABUTUBE-d'Alexandra-Henrion-Caude-sur-TLV/1d1d761229a9439d01d011a0e860a34d72dc8c12/87e6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444549918_4562393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sdeqodeurs.fr/18-raisons-de-ne-pas-se-faire-vacciner-contre-le-covi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4n.fr/covid-19-risque-de-mourir-jeun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</dc:creator>
  <cp:keywords/>
  <dc:description/>
  <cp:lastModifiedBy>gasto</cp:lastModifiedBy>
  <cp:revision>1</cp:revision>
  <dcterms:created xsi:type="dcterms:W3CDTF">2021-04-19T18:00:00Z</dcterms:created>
  <dcterms:modified xsi:type="dcterms:W3CDTF">2021-04-19T18:02:00Z</dcterms:modified>
</cp:coreProperties>
</file>