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73" w:rsidRPr="002A4873" w:rsidRDefault="002A4873" w:rsidP="002B27E3">
      <w:pPr>
        <w:pStyle w:val="Titre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Pour ouvrir les liens </w:t>
      </w:r>
      <w:proofErr w:type="gramStart"/>
      <w:r>
        <w:rPr>
          <w:color w:val="FF0000"/>
          <w:sz w:val="28"/>
          <w:szCs w:val="28"/>
        </w:rPr>
        <w:t>:  mettre</w:t>
      </w:r>
      <w:proofErr w:type="gramEnd"/>
      <w:r>
        <w:rPr>
          <w:color w:val="FF0000"/>
          <w:sz w:val="28"/>
          <w:szCs w:val="28"/>
        </w:rPr>
        <w:t xml:space="preserve"> la souris dessus+ appuyer sur le bouton Ctrl du clavier ( à gauche) + clic de la souris</w:t>
      </w:r>
    </w:p>
    <w:p w:rsidR="002B27E3" w:rsidRDefault="002B27E3" w:rsidP="002B27E3">
      <w:pPr>
        <w:pStyle w:val="Titre1"/>
      </w:pPr>
      <w:r>
        <w:t>Infos Acteurs : toutes les actus de l'UEPAL en avril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88"/>
      </w:tblGrid>
      <w:tr w:rsidR="002B27E3" w:rsidTr="002B27E3">
        <w:trPr>
          <w:jc w:val="center"/>
        </w:trPr>
        <w:tc>
          <w:tcPr>
            <w:tcW w:w="5000" w:type="pct"/>
            <w:tcBorders>
              <w:top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2B27E3"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2B27E3">
                    <w:tc>
                      <w:tcPr>
                        <w:tcW w:w="0" w:type="auto"/>
                        <w:tcMar>
                          <w:top w:w="52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2B27E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05" w:type="dxa"/>
                                <w:bottom w:w="52" w:type="dxa"/>
                                <w:right w:w="105" w:type="dxa"/>
                              </w:tcMar>
                              <w:hideMark/>
                            </w:tcPr>
                            <w:p w:rsidR="002B27E3" w:rsidRDefault="002B27E3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202020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202020"/>
                                  <w:sz w:val="6"/>
                                  <w:szCs w:val="6"/>
                                </w:rPr>
                                <w:t>INFOS ACTEURS D'ÉGLISE</w:t>
                              </w:r>
                              <w:r>
                                <w:rPr>
                                  <w:rFonts w:ascii="Helvetica" w:hAnsi="Helvetica" w:cs="Helvetica"/>
                                  <w:color w:val="202020"/>
                                  <w:sz w:val="9"/>
                                  <w:szCs w:val="9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2B27E3" w:rsidRDefault="002B27E3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2B27E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05" w:type="dxa"/>
                                <w:bottom w:w="52" w:type="dxa"/>
                                <w:right w:w="105" w:type="dxa"/>
                              </w:tcMar>
                              <w:hideMark/>
                            </w:tcPr>
                            <w:p w:rsidR="002B27E3" w:rsidRDefault="002B27E3">
                              <w:pPr>
                                <w:spacing w:line="360" w:lineRule="auto"/>
                                <w:rPr>
                                  <w:rFonts w:ascii="Helvetica" w:hAnsi="Helvetica" w:cs="Helvetica"/>
                                  <w:color w:val="202020"/>
                                  <w:sz w:val="9"/>
                                  <w:szCs w:val="9"/>
                                </w:rPr>
                              </w:pPr>
                            </w:p>
                          </w:tc>
                        </w:tr>
                      </w:tbl>
                      <w:p w:rsidR="002B27E3" w:rsidRDefault="002B27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27E3" w:rsidRDefault="002B27E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2B27E3">
                    <w:tc>
                      <w:tcPr>
                        <w:tcW w:w="0" w:type="auto"/>
                        <w:tcMar>
                          <w:top w:w="52" w:type="dxa"/>
                          <w:left w:w="52" w:type="dxa"/>
                          <w:bottom w:w="52" w:type="dxa"/>
                          <w:right w:w="52" w:type="dxa"/>
                        </w:tcMar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68"/>
                        </w:tblGrid>
                        <w:tr w:rsidR="002B27E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" w:type="dxa"/>
                                <w:bottom w:w="0" w:type="dxa"/>
                                <w:right w:w="52" w:type="dxa"/>
                              </w:tcMar>
                              <w:hideMark/>
                            </w:tcPr>
                            <w:p w:rsidR="002B27E3" w:rsidRDefault="002B27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5371465" cy="2039620"/>
                                    <wp:effectExtent l="19050" t="0" r="635" b="0"/>
                                    <wp:docPr id="1" name="Image 1" descr="https://mcusercontent.com/f2bf7fde01b17fdb3b64799dd/images/18f2cc36-b6e9-4e0e-b666-60f121e5d05a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mcusercontent.com/f2bf7fde01b17fdb3b64799dd/images/18f2cc36-b6e9-4e0e-b666-60f121e5d05a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1465" cy="2039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B27E3" w:rsidRDefault="002B27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27E3" w:rsidRDefault="002B27E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27E3"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2B27E3">
                    <w:tc>
                      <w:tcPr>
                        <w:tcW w:w="0" w:type="auto"/>
                        <w:tcMar>
                          <w:top w:w="52" w:type="dxa"/>
                          <w:left w:w="52" w:type="dxa"/>
                          <w:bottom w:w="52" w:type="dxa"/>
                          <w:right w:w="52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68"/>
                        </w:tblGrid>
                        <w:tr w:rsidR="002B27E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" w:type="dxa"/>
                                <w:bottom w:w="0" w:type="dxa"/>
                                <w:right w:w="52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158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10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>
                                          <wp:extent cx="1254760" cy="944245"/>
                                          <wp:effectExtent l="19050" t="0" r="2540" b="0"/>
                                          <wp:docPr id="2" name="Image 2" descr="https://mcusercontent.com/f2bf7fde01b17fdb3b64799dd/images/962c0f62-b6ad-4c12-ba23-215185ead933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mcusercontent.com/f2bf7fde01b17fdb3b64799dd/images/962c0f62-b6ad-4c12-ba23-215185ead933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54760" cy="9442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36" w:rightFromText="36" w:vertAnchor="text" w:tblpXSpec="right" w:tblpYSpec="center"/>
                                <w:tblW w:w="475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752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pStyle w:val="Titre3"/>
                                      <w:spacing w:before="0" w:beforeAutospacing="0" w:after="0" w:afterAutospacing="0" w:line="300" w:lineRule="auto"/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  <w:t>Le temps et l'instant</w:t>
                                    </w:r>
                                  </w:p>
                                  <w:p w:rsidR="002B27E3" w:rsidRDefault="002B27E3">
                                    <w:pPr>
                                      <w:pStyle w:val="Titre4"/>
                                      <w:spacing w:before="0" w:beforeAutospacing="0" w:after="0" w:afterAutospacing="0" w:line="300" w:lineRule="auto"/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  <w:t xml:space="preserve">Un message de Christian </w:t>
                                    </w:r>
                                    <w:proofErr w:type="spellStart"/>
                                    <w:r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  <w:t>Albecker</w:t>
                                    </w:r>
                                    <w:proofErr w:type="spellEnd"/>
                                  </w:p>
                                  <w:p w:rsidR="002B27E3" w:rsidRDefault="002B27E3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>Crise politique à Strasbourg : l'opportunité d'une nouvelle réflexion de fond sur la place des cultes dans l'espace public ?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&gt;&gt; </w:t>
                                    </w:r>
                                    <w:hyperlink r:id="rId6" w:tgtFrame="_blank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Découvrez le message du P</w:t>
                                      </w:r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ésident de l'UEPAL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2B27E3" w:rsidRDefault="002B27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B27E3" w:rsidRDefault="002B27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27E3" w:rsidRDefault="002B27E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2B27E3">
                    <w:tc>
                      <w:tcPr>
                        <w:tcW w:w="0" w:type="auto"/>
                        <w:tcMar>
                          <w:top w:w="52" w:type="dxa"/>
                          <w:left w:w="52" w:type="dxa"/>
                          <w:bottom w:w="52" w:type="dxa"/>
                          <w:right w:w="52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68"/>
                        </w:tblGrid>
                        <w:tr w:rsidR="002B27E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" w:type="dxa"/>
                                <w:bottom w:w="0" w:type="dxa"/>
                                <w:right w:w="52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158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10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>
                                          <wp:extent cx="1254760" cy="944245"/>
                                          <wp:effectExtent l="19050" t="0" r="2540" b="0"/>
                                          <wp:docPr id="3" name="Image 3" descr="https://mcusercontent.com/f2bf7fde01b17fdb3b64799dd/images/0e497e14-10ad-42d0-ad0a-639bc44d2799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mcusercontent.com/f2bf7fde01b17fdb3b64799dd/images/0e497e14-10ad-42d0-ad0a-639bc44d2799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54760" cy="9442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36" w:rightFromText="36" w:vertAnchor="text" w:tblpXSpec="right" w:tblpYSpec="center"/>
                                <w:tblW w:w="475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752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pStyle w:val="Titre3"/>
                                      <w:spacing w:before="0" w:beforeAutospacing="0" w:after="0" w:afterAutospacing="0" w:line="300" w:lineRule="auto"/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  <w:t xml:space="preserve">Vidéos disponibles en </w:t>
                                    </w: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  <w:t>replay</w:t>
                                    </w:r>
                                    <w:proofErr w:type="spellEnd"/>
                                  </w:p>
                                  <w:p w:rsidR="002B27E3" w:rsidRDefault="002B27E3">
                                    <w:pPr>
                                      <w:pStyle w:val="Titre4"/>
                                      <w:spacing w:before="0" w:beforeAutospacing="0" w:after="0" w:afterAutospacing="0" w:line="300" w:lineRule="auto"/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  <w:t>À voir ou à revoir !</w:t>
                                    </w:r>
                                  </w:p>
                                  <w:p w:rsidR="002B27E3" w:rsidRDefault="002B27E3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Ces derniers jours ont été riches en évènements à voir ou revoir sur la chaîne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>Youtube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de l'UEPAL : la célébration œcuménique du Vendredi saint diffusée sur France 3, la chorale virtuelle transfrontalière "Chantons Pâques"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&gt;&gt; </w:t>
                                    </w:r>
                                    <w:hyperlink r:id="rId8" w:tgtFrame="_blank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 xml:space="preserve">Visionnez-les sur la chaîne </w:t>
                                      </w:r>
                                      <w:proofErr w:type="spellStart"/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Youtube</w:t>
                                      </w:r>
                                      <w:proofErr w:type="spellEnd"/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d</w:t>
                                      </w:r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e l'UEPAL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Les émissions diffusées sur France 3 sont également disponibles en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>replay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sur le site de France 3 :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&gt;&gt; </w:t>
                                    </w:r>
                                    <w:hyperlink r:id="rId9" w:tgtFrame="_blank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Dimanche en Politique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&gt;&gt; </w:t>
                                    </w:r>
                                    <w:hyperlink r:id="rId10" w:tgtFrame="_blank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Laïcité et concordat, l'exception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L'ensemble des publications des Parenthèses de Carême est également </w:t>
                                    </w:r>
                                    <w:hyperlink r:id="rId11" w:tgtFrame="_blank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disponible en ligne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sur le site de l'UEPAL.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Voilà un beau programme pour occuper vos journées confinées ! </w:t>
                                    </w:r>
                                  </w:p>
                                </w:tc>
                              </w:tr>
                            </w:tbl>
                            <w:p w:rsidR="002B27E3" w:rsidRDefault="002B27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B27E3" w:rsidRDefault="002B27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27E3" w:rsidRDefault="002B27E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2B27E3">
                    <w:tc>
                      <w:tcPr>
                        <w:tcW w:w="0" w:type="auto"/>
                        <w:tcMar>
                          <w:top w:w="52" w:type="dxa"/>
                          <w:left w:w="52" w:type="dxa"/>
                          <w:bottom w:w="52" w:type="dxa"/>
                          <w:right w:w="52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68"/>
                        </w:tblGrid>
                        <w:tr w:rsidR="002B27E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" w:type="dxa"/>
                                <w:bottom w:w="0" w:type="dxa"/>
                                <w:right w:w="52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158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10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>
                                          <wp:extent cx="1254760" cy="944245"/>
                                          <wp:effectExtent l="19050" t="0" r="2540" b="0"/>
                                          <wp:docPr id="4" name="Image 4" descr="https://mcusercontent.com/f2bf7fde01b17fdb3b64799dd/images/a7786f8a-730a-4b7d-bc4a-dc036a10dcbf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s://mcusercontent.com/f2bf7fde01b17fdb3b64799dd/images/a7786f8a-730a-4b7d-bc4a-dc036a10dcbf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54760" cy="9442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36" w:rightFromText="36" w:vertAnchor="text" w:tblpXSpec="right" w:tblpYSpec="center"/>
                                <w:tblW w:w="475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752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pStyle w:val="Titre3"/>
                                      <w:spacing w:before="0" w:beforeAutospacing="0" w:after="0" w:afterAutospacing="0" w:line="300" w:lineRule="auto"/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  <w:t>Podcast</w:t>
                                    </w:r>
                                    <w:proofErr w:type="spellEnd"/>
                                    <w:r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  <w:t xml:space="preserve"> à écouter !</w:t>
                                    </w:r>
                                  </w:p>
                                  <w:p w:rsidR="002B27E3" w:rsidRDefault="002B27E3">
                                    <w:pPr>
                                      <w:pStyle w:val="Titre4"/>
                                      <w:spacing w:before="0" w:beforeAutospacing="0" w:after="0" w:afterAutospacing="0" w:line="300" w:lineRule="auto"/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  <w:t>Croire en la résurrection</w:t>
                                    </w:r>
                                  </w:p>
                                  <w:p w:rsidR="002B27E3" w:rsidRDefault="002B27E3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>Le premier dépliant à écouter de la série des Ce que nous Croyons ! Une initiative commune de l’Église protestante unie de France et de l'UEPAL, en partenariat avec la radio Dialogue - RCF Aix-Marseille.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&gt;&gt; </w:t>
                                    </w:r>
                                    <w:hyperlink r:id="rId13" w:tgtFrame="_blank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 xml:space="preserve">Écoutez le premier </w:t>
                                      </w:r>
                                      <w:proofErr w:type="spellStart"/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podcast</w:t>
                                      </w:r>
                                      <w:proofErr w:type="spellEnd"/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 xml:space="preserve"> de la série !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B27E3" w:rsidRDefault="002B27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B27E3" w:rsidRDefault="002B27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27E3" w:rsidRDefault="002B27E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2B27E3">
                    <w:tc>
                      <w:tcPr>
                        <w:tcW w:w="0" w:type="auto"/>
                        <w:tcMar>
                          <w:top w:w="52" w:type="dxa"/>
                          <w:left w:w="52" w:type="dxa"/>
                          <w:bottom w:w="52" w:type="dxa"/>
                          <w:right w:w="52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68"/>
                        </w:tblGrid>
                        <w:tr w:rsidR="002B27E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" w:type="dxa"/>
                                <w:bottom w:w="0" w:type="dxa"/>
                                <w:right w:w="52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158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10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>
                                          <wp:extent cx="1254760" cy="944245"/>
                                          <wp:effectExtent l="19050" t="0" r="2540" b="0"/>
                                          <wp:docPr id="5" name="Image 5" descr="https://mcusercontent.com/f2bf7fde01b17fdb3b64799dd/images/1b67a8df-e269-46ce-974d-5c74af411a18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mcusercontent.com/f2bf7fde01b17fdb3b64799dd/images/1b67a8df-e269-46ce-974d-5c74af411a18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54760" cy="9442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36" w:rightFromText="36" w:vertAnchor="text" w:tblpXSpec="right" w:tblpYSpec="center"/>
                                <w:tblW w:w="475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752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pStyle w:val="Titre3"/>
                                      <w:spacing w:before="0" w:beforeAutospacing="0" w:after="0" w:afterAutospacing="0" w:line="300" w:lineRule="auto"/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  <w:t>Réso2PRO</w:t>
                                    </w:r>
                                  </w:p>
                                  <w:p w:rsidR="002B27E3" w:rsidRDefault="002B27E3">
                                    <w:pPr>
                                      <w:pStyle w:val="Titre4"/>
                                      <w:spacing w:before="0" w:beforeAutospacing="0" w:after="0" w:afterAutospacing="0" w:line="300" w:lineRule="auto"/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  <w:t>Des professionnels de l'accompagnement</w:t>
                                    </w:r>
                                  </w:p>
                                  <w:p w:rsidR="002B27E3" w:rsidRDefault="002B27E3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>En cette époque de fragilisation sur les plans physique et psychologique, un soutien ou un accompagnement peuvent s’avérer utiles. L'UEPAL met à disposition un réseau de professionnels, localisés dans ses différents secteurs.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&gt;&gt; </w:t>
                                    </w:r>
                                    <w:hyperlink r:id="rId15" w:tgtFrame="_blank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Découvrez les professionnels et prenez contact directement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B27E3" w:rsidRDefault="002B27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B27E3" w:rsidRDefault="002B27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27E3" w:rsidRDefault="002B27E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2B27E3">
                    <w:tc>
                      <w:tcPr>
                        <w:tcW w:w="0" w:type="auto"/>
                        <w:tcMar>
                          <w:top w:w="52" w:type="dxa"/>
                          <w:left w:w="52" w:type="dxa"/>
                          <w:bottom w:w="52" w:type="dxa"/>
                          <w:right w:w="52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68"/>
                        </w:tblGrid>
                        <w:tr w:rsidR="002B27E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" w:type="dxa"/>
                                <w:bottom w:w="0" w:type="dxa"/>
                                <w:right w:w="52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158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10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254760" cy="944245"/>
                                          <wp:effectExtent l="19050" t="0" r="2540" b="0"/>
                                          <wp:docPr id="6" name="Image 6" descr="https://mcusercontent.com/f2bf7fde01b17fdb3b64799dd/images/d0096f56-3700-4fa8-ab87-8f3ae6667c28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s://mcusercontent.com/f2bf7fde01b17fdb3b64799dd/images/d0096f56-3700-4fa8-ab87-8f3ae6667c28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54760" cy="9442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36" w:rightFromText="36" w:vertAnchor="text" w:tblpXSpec="right" w:tblpYSpec="center"/>
                                <w:tblW w:w="475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752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pStyle w:val="Titre3"/>
                                      <w:spacing w:before="0" w:beforeAutospacing="0" w:after="0" w:afterAutospacing="0" w:line="300" w:lineRule="auto"/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  <w:t>Paniers solidaires et vitaminés</w:t>
                                    </w:r>
                                  </w:p>
                                  <w:p w:rsidR="002B27E3" w:rsidRDefault="002B27E3">
                                    <w:pPr>
                                      <w:pStyle w:val="Titre4"/>
                                      <w:spacing w:before="0" w:beforeAutospacing="0" w:after="0" w:afterAutospacing="0" w:line="300" w:lineRule="auto"/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  <w:t>Appel aux dons pour les étudiants</w:t>
                                    </w:r>
                                  </w:p>
                                  <w:p w:rsidR="002B27E3" w:rsidRDefault="002B27E3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>La crise sanitaire a particulièrement éprouvé les étudiants. Devant leurs difficultés morales et financières, l’Aumônerie universitaire protestante propose des paniers vitaminés.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&gt;&gt; </w:t>
                                    </w:r>
                                    <w:hyperlink r:id="rId17" w:tgtFrame="_blank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Prenez connaissance de l'appel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B27E3" w:rsidRDefault="002B27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B27E3" w:rsidRDefault="002B27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27E3" w:rsidRDefault="002B27E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2B27E3">
                    <w:tc>
                      <w:tcPr>
                        <w:tcW w:w="0" w:type="auto"/>
                        <w:tcMar>
                          <w:top w:w="52" w:type="dxa"/>
                          <w:left w:w="52" w:type="dxa"/>
                          <w:bottom w:w="52" w:type="dxa"/>
                          <w:right w:w="52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68"/>
                        </w:tblGrid>
                        <w:tr w:rsidR="002B27E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" w:type="dxa"/>
                                <w:bottom w:w="0" w:type="dxa"/>
                                <w:right w:w="52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158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10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>
                                          <wp:extent cx="1254760" cy="944245"/>
                                          <wp:effectExtent l="19050" t="0" r="2540" b="0"/>
                                          <wp:docPr id="7" name="Image 7" descr="https://gallery.mailchimp.com/f2bf7fde01b17fdb3b64799dd/images/766fd4a3-bcdd-48db-961e-33391b8a309e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s://gallery.mailchimp.com/f2bf7fde01b17fdb3b64799dd/images/766fd4a3-bcdd-48db-961e-33391b8a309e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54760" cy="9442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36" w:rightFromText="36" w:vertAnchor="text" w:tblpXSpec="right" w:tblpYSpec="center"/>
                                <w:tblW w:w="475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752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pStyle w:val="Titre3"/>
                                      <w:spacing w:before="0" w:beforeAutospacing="0" w:after="0" w:afterAutospacing="0" w:line="300" w:lineRule="auto"/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  <w:t>Médiathèque protestante</w:t>
                                    </w:r>
                                  </w:p>
                                  <w:p w:rsidR="002B27E3" w:rsidRDefault="002B27E3">
                                    <w:pPr>
                                      <w:pStyle w:val="Titre4"/>
                                      <w:spacing w:before="0" w:beforeAutospacing="0" w:after="0" w:afterAutospacing="0" w:line="300" w:lineRule="auto"/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  <w:t>Fermée au public</w:t>
                                    </w:r>
                                  </w:p>
                                  <w:p w:rsidR="002B27E3" w:rsidRDefault="002B27E3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>Avec les nouvelles restrictions, la médiathèque ferme au public jusqu'au 3 mai.</w:t>
                                    </w:r>
                                    <w:r>
                                      <w:rPr>
                                        <w:rStyle w:val="ox-c2a563bf0d-a3bd9o3v"/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Dans l'intervalle, il est possible de prendre rendez-vous pour récupérer des livres réservés à l'avance. Le retour des livres est possible grâce à la boîte aux lettres de l'accueil (sous une des fenêtres de la façade du quai).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&gt;&gt; </w:t>
                                    </w:r>
                                    <w:hyperlink r:id="rId19" w:tgtFrame="_blank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Consultez le catalogue pour réserver vos ouvrages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et envoyer votre demande à : </w:t>
                                    </w:r>
                                    <w:r>
                                      <w:rPr>
                                        <w:rStyle w:val="ox-c2a563bf0d-a3bd9o3v"/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>accueil@mediathequeprotestante.fr ou laissez un message au 03 88 25 90 15.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B27E3" w:rsidRDefault="002B27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B27E3" w:rsidRDefault="002B27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27E3" w:rsidRDefault="002B27E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2B27E3">
                    <w:tc>
                      <w:tcPr>
                        <w:tcW w:w="0" w:type="auto"/>
                        <w:tcMar>
                          <w:top w:w="52" w:type="dxa"/>
                          <w:left w:w="52" w:type="dxa"/>
                          <w:bottom w:w="52" w:type="dxa"/>
                          <w:right w:w="52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68"/>
                        </w:tblGrid>
                        <w:tr w:rsidR="002B27E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" w:type="dxa"/>
                                <w:bottom w:w="0" w:type="dxa"/>
                                <w:right w:w="52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158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10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>
                                          <wp:extent cx="1254760" cy="932815"/>
                                          <wp:effectExtent l="19050" t="0" r="2540" b="0"/>
                                          <wp:docPr id="8" name="Image 8" descr="https://mcusercontent.com/f2bf7fde01b17fdb3b64799dd/images/a5ad7981-36e7-415a-bc51-0c374843963f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s://mcusercontent.com/f2bf7fde01b17fdb3b64799dd/images/a5ad7981-36e7-415a-bc51-0c374843963f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54760" cy="9328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36" w:rightFromText="36" w:vertAnchor="text" w:tblpXSpec="right" w:tblpYSpec="center"/>
                                <w:tblW w:w="475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752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pStyle w:val="Titre3"/>
                                      <w:spacing w:before="0" w:beforeAutospacing="0" w:after="0" w:afterAutospacing="0" w:line="300" w:lineRule="auto"/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  <w:t>Rencontres</w:t>
                                    </w:r>
                                  </w:p>
                                  <w:p w:rsidR="002B27E3" w:rsidRDefault="002B27E3">
                                    <w:pPr>
                                      <w:pStyle w:val="Titre4"/>
                                      <w:spacing w:before="0" w:beforeAutospacing="0" w:after="0" w:afterAutospacing="0" w:line="300" w:lineRule="auto"/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  <w:t xml:space="preserve">Au </w:t>
                                    </w:r>
                                    <w:proofErr w:type="spellStart"/>
                                    <w:r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  <w:t>Climont</w:t>
                                    </w:r>
                                    <w:proofErr w:type="spellEnd"/>
                                  </w:p>
                                  <w:p w:rsidR="002B27E3" w:rsidRDefault="002B27E3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Malgré la crise sanitaire, le travail sur le projet </w:t>
                                    </w:r>
                                    <w:r>
                                      <w:rPr>
                                        <w:rStyle w:val="Accentuation"/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Ars Bene </w:t>
                                    </w:r>
                                    <w:proofErr w:type="spellStart"/>
                                    <w:r>
                                      <w:rPr>
                                        <w:rStyle w:val="Accentuation"/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>Credendi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continue en envisageant de transformer l'ancien hôtel et colonie de vacances à côté du temple du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>Climont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en un lieu d'accueil et d'hospitalité.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Un projet original avec des temps de rencontre et de réflexion avec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>Lytta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Basset,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>Villatheatre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>, Gérard Janus, Sylvie Lander ainsi que des retraites créatives en été et en automne.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&gt;&gt; </w:t>
                                    </w:r>
                                    <w:hyperlink r:id="rId21" w:tgtFrame="_blank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Découvrez le programme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B27E3" w:rsidRDefault="002B27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B27E3" w:rsidRDefault="002B27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27E3" w:rsidRDefault="002B27E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2B27E3">
                    <w:tc>
                      <w:tcPr>
                        <w:tcW w:w="0" w:type="auto"/>
                        <w:tcMar>
                          <w:top w:w="52" w:type="dxa"/>
                          <w:left w:w="52" w:type="dxa"/>
                          <w:bottom w:w="52" w:type="dxa"/>
                          <w:right w:w="52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68"/>
                        </w:tblGrid>
                        <w:tr w:rsidR="002B27E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" w:type="dxa"/>
                                <w:bottom w:w="0" w:type="dxa"/>
                                <w:right w:w="52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158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10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>
                                          <wp:extent cx="1254760" cy="873760"/>
                                          <wp:effectExtent l="19050" t="0" r="2540" b="0"/>
                                          <wp:docPr id="9" name="Image 9" descr="https://mcusercontent.com/f2bf7fde01b17fdb3b64799dd/_compresseds/363eb7b6-52a5-446e-8ac4-5509dc061494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s://mcusercontent.com/f2bf7fde01b17fdb3b64799dd/_compresseds/363eb7b6-52a5-446e-8ac4-5509dc061494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54760" cy="8737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36" w:rightFromText="36" w:vertAnchor="text" w:tblpXSpec="right" w:tblpYSpec="center"/>
                                <w:tblW w:w="475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752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pStyle w:val="Titre3"/>
                                      <w:spacing w:before="0" w:beforeAutospacing="0" w:after="0" w:afterAutospacing="0" w:line="300" w:lineRule="auto"/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  <w:t>Vacances d'été</w:t>
                                    </w:r>
                                  </w:p>
                                  <w:p w:rsidR="002B27E3" w:rsidRDefault="002B27E3">
                                    <w:pPr>
                                      <w:pStyle w:val="Titre4"/>
                                      <w:spacing w:before="0" w:beforeAutospacing="0" w:after="0" w:afterAutospacing="0" w:line="300" w:lineRule="auto"/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  <w:t>Pour les jeunes</w:t>
                                    </w:r>
                                  </w:p>
                                  <w:p w:rsidR="002B27E3" w:rsidRDefault="002B27E3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Les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>séjours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pour enfants et adolescents ont toutes les chances d’avoir lieu cet été ! Après cette période si difficile, une voire deux semaines d’escapades ou autres aventures leur fera le plus grand bien. La Dynamique Jeunesse de l'UEPAL propose des séjours.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&gt;&gt; </w:t>
                                    </w:r>
                                    <w:hyperlink r:id="rId23" w:tgtFrame="_blank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Choisissez la destination !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B27E3" w:rsidRDefault="002B27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B27E3" w:rsidRDefault="002B27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27E3" w:rsidRDefault="002B27E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2B27E3">
                    <w:tc>
                      <w:tcPr>
                        <w:tcW w:w="0" w:type="auto"/>
                        <w:tcMar>
                          <w:top w:w="52" w:type="dxa"/>
                          <w:left w:w="52" w:type="dxa"/>
                          <w:bottom w:w="52" w:type="dxa"/>
                          <w:right w:w="52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68"/>
                        </w:tblGrid>
                        <w:tr w:rsidR="002B27E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" w:type="dxa"/>
                                <w:bottom w:w="0" w:type="dxa"/>
                                <w:right w:w="52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158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10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>
                                          <wp:extent cx="1254760" cy="944245"/>
                                          <wp:effectExtent l="19050" t="0" r="2540" b="0"/>
                                          <wp:docPr id="10" name="Image 10" descr="https://mcusercontent.com/f2bf7fde01b17fdb3b64799dd/images/35cbc008-6e7f-4a36-831b-91145405f4ee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s://mcusercontent.com/f2bf7fde01b17fdb3b64799dd/images/35cbc008-6e7f-4a36-831b-91145405f4ee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4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54760" cy="9442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36" w:rightFromText="36" w:vertAnchor="text" w:tblpXSpec="right" w:tblpYSpec="center"/>
                                <w:tblW w:w="475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752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pStyle w:val="Titre3"/>
                                      <w:spacing w:before="0" w:beforeAutospacing="0" w:after="0" w:afterAutospacing="0" w:line="300" w:lineRule="auto"/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  <w:t>L'UEPAL et ses partenaires recrutent !</w:t>
                                    </w:r>
                                  </w:p>
                                  <w:p w:rsidR="002B27E3" w:rsidRDefault="002B27E3">
                                    <w:pPr>
                                      <w:pStyle w:val="Titre4"/>
                                      <w:spacing w:before="0" w:beforeAutospacing="0" w:after="0" w:afterAutospacing="0" w:line="300" w:lineRule="auto"/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  <w:t>Nous avons besoin de vous !</w:t>
                                    </w:r>
                                  </w:p>
                                  <w:p w:rsidR="002B27E3" w:rsidRDefault="002B27E3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L'UEPAL recrute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>un·e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comptable junior</w:t>
                                    </w:r>
                                    <w:hyperlink r:id="rId25" w:tgtFrame="_blank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 xml:space="preserve"> 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La Librairie Oberlin recrute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>un·e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responsable de librairie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&gt;&gt; </w:t>
                                    </w:r>
                                    <w:hyperlink r:id="rId26" w:tgtFrame="_blank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Consultez les offres !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B27E3" w:rsidRDefault="002B27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B27E3" w:rsidRDefault="002B27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27E3" w:rsidRDefault="002B27E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2B27E3">
                    <w:tc>
                      <w:tcPr>
                        <w:tcW w:w="0" w:type="auto"/>
                        <w:tcMar>
                          <w:top w:w="52" w:type="dxa"/>
                          <w:left w:w="52" w:type="dxa"/>
                          <w:bottom w:w="52" w:type="dxa"/>
                          <w:right w:w="52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68"/>
                        </w:tblGrid>
                        <w:tr w:rsidR="002B27E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" w:type="dxa"/>
                                <w:bottom w:w="0" w:type="dxa"/>
                                <w:right w:w="52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1584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010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>
                                          <wp:extent cx="1254760" cy="944245"/>
                                          <wp:effectExtent l="19050" t="0" r="2540" b="0"/>
                                          <wp:docPr id="11" name="Image 11" descr="https://mcusercontent.com/f2bf7fde01b17fdb3b64799dd/images/61c18cef-823b-4911-9a45-568c2e22724c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s://mcusercontent.com/f2bf7fde01b17fdb3b64799dd/images/61c18cef-823b-4911-9a45-568c2e22724c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254760" cy="9442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36" w:rightFromText="36" w:vertAnchor="text" w:tblpXSpec="right" w:tblpYSpec="center"/>
                                <w:tblW w:w="4752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752"/>
                              </w:tblGrid>
                              <w:tr w:rsidR="002B27E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B27E3" w:rsidRDefault="002B27E3">
                                    <w:pPr>
                                      <w:pStyle w:val="Titre3"/>
                                      <w:spacing w:before="0" w:beforeAutospacing="0" w:after="0" w:afterAutospacing="0" w:line="300" w:lineRule="auto"/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color w:val="383737"/>
                                        <w:sz w:val="9"/>
                                        <w:szCs w:val="9"/>
                                      </w:rPr>
                                      <w:t>Dons en ligne</w:t>
                                    </w:r>
                                  </w:p>
                                  <w:p w:rsidR="002B27E3" w:rsidRDefault="002B27E3">
                                    <w:pPr>
                                      <w:pStyle w:val="Titre4"/>
                                      <w:spacing w:before="0" w:beforeAutospacing="0" w:after="0" w:afterAutospacing="0" w:line="300" w:lineRule="auto"/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</w:pPr>
                                    <w:r>
                                      <w:rPr>
                                        <w:rFonts w:ascii="Georgia" w:hAnsi="Georgia" w:cs="Arial"/>
                                        <w:b w:val="0"/>
                                        <w:bCs w:val="0"/>
                                        <w:i/>
                                        <w:iCs/>
                                        <w:color w:val="42738A"/>
                                        <w:sz w:val="9"/>
                                        <w:szCs w:val="9"/>
                                      </w:rPr>
                                      <w:t>Soutenez votre paroisse !</w:t>
                                    </w:r>
                                  </w:p>
                                  <w:p w:rsidR="002B27E3" w:rsidRDefault="002B27E3">
                                    <w:pPr>
                                      <w:spacing w:line="300" w:lineRule="auto"/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>Faites un don à votre paroisse en toute sécurité grâce à notre plateforme de don en ligne.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br/>
                                      <w:t xml:space="preserve">&gt;&gt; </w:t>
                                    </w:r>
                                    <w:hyperlink r:id="rId28" w:tgtFrame="_blank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Sélectionnez votre paroisse ici,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vous y trouverez le formulaire de don correspondant. Pour toute question contactez-nous à </w:t>
                                    </w:r>
                                    <w:hyperlink r:id="rId29" w:tgtFrame="_blank" w:history="1">
                                      <w:r>
                                        <w:rPr>
                                          <w:rStyle w:val="Lienhypertexte"/>
                                          <w:rFonts w:ascii="Arial" w:hAnsi="Arial" w:cs="Arial"/>
                                          <w:b/>
                                          <w:bCs/>
                                          <w:color w:val="4687A5"/>
                                          <w:sz w:val="7"/>
                                          <w:szCs w:val="7"/>
                                        </w:rPr>
                                        <w:t>relation-donateurs@uepal.fr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202020"/>
                                        <w:sz w:val="7"/>
                                        <w:szCs w:val="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2B27E3" w:rsidRDefault="002B27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B27E3" w:rsidRDefault="002B27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27E3" w:rsidRDefault="002B27E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2B27E3">
                    <w:tc>
                      <w:tcPr>
                        <w:tcW w:w="0" w:type="auto"/>
                        <w:tcMar>
                          <w:top w:w="52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2B27E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05" w:type="dxa"/>
                                <w:bottom w:w="52" w:type="dxa"/>
                                <w:right w:w="105" w:type="dxa"/>
                              </w:tcMar>
                              <w:hideMark/>
                            </w:tcPr>
                            <w:p w:rsidR="002B27E3" w:rsidRDefault="002B27E3">
                              <w:pPr>
                                <w:spacing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202020"/>
                                  <w:sz w:val="9"/>
                                  <w:szCs w:val="9"/>
                                </w:rPr>
                              </w:pPr>
                              <w:r>
                                <w:rPr>
                                  <w:rStyle w:val="ox-c2a563bf0d-a3bd9o3v"/>
                                  <w:rFonts w:ascii="Helvetica" w:hAnsi="Helvetica" w:cs="Helvetica"/>
                                  <w:color w:val="202020"/>
                                  <w:sz w:val="9"/>
                                  <w:szCs w:val="9"/>
                                </w:rPr>
                                <w:t>Prenez soin de vous !</w:t>
                              </w:r>
                              <w:r>
                                <w:rPr>
                                  <w:rFonts w:ascii="Helvetica" w:hAnsi="Helvetica" w:cs="Helvetica"/>
                                  <w:color w:val="202020"/>
                                  <w:sz w:val="9"/>
                                  <w:szCs w:val="9"/>
                                </w:rPr>
                                <w:br/>
                              </w:r>
                              <w:r>
                                <w:rPr>
                                  <w:rFonts w:ascii="Helvetica" w:hAnsi="Helvetica" w:cs="Helvetica"/>
                                  <w:color w:val="202020"/>
                                  <w:sz w:val="7"/>
                                  <w:szCs w:val="7"/>
                                </w:rPr>
                                <w:t xml:space="preserve">Si vous avez des suggestions d'amélioration, faites-nous en part à </w:t>
                              </w:r>
                              <w:hyperlink r:id="rId30" w:tgtFrame="_blank" w:history="1">
                                <w:r>
                                  <w:rPr>
                                    <w:rStyle w:val="Lienhypertexte"/>
                                    <w:rFonts w:ascii="Helvetica" w:hAnsi="Helvetica" w:cs="Helvetica"/>
                                    <w:b/>
                                    <w:bCs/>
                                    <w:color w:val="4687A5"/>
                                    <w:sz w:val="7"/>
                                    <w:szCs w:val="7"/>
                                  </w:rPr>
                                  <w:t>communication@uepal.fr</w:t>
                                </w:r>
                              </w:hyperlink>
                            </w:p>
                          </w:tc>
                        </w:tr>
                      </w:tbl>
                      <w:p w:rsidR="002B27E3" w:rsidRDefault="002B27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27E3" w:rsidRDefault="002B27E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2B27E3">
                    <w:tc>
                      <w:tcPr>
                        <w:tcW w:w="0" w:type="auto"/>
                        <w:tcMar>
                          <w:top w:w="105" w:type="dxa"/>
                          <w:left w:w="105" w:type="dxa"/>
                          <w:bottom w:w="105" w:type="dxa"/>
                          <w:right w:w="10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4" w:space="0" w:color="EAEAEA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62"/>
                        </w:tblGrid>
                        <w:tr w:rsidR="002B27E3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B27E3" w:rsidRDefault="002B27E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B27E3" w:rsidRDefault="002B27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27E3" w:rsidRDefault="002B27E3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2B27E3">
                    <w:tc>
                      <w:tcPr>
                        <w:tcW w:w="0" w:type="auto"/>
                        <w:tcMar>
                          <w:top w:w="52" w:type="dxa"/>
                          <w:left w:w="52" w:type="dxa"/>
                          <w:bottom w:w="52" w:type="dxa"/>
                          <w:right w:w="52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968"/>
                        </w:tblGrid>
                        <w:tr w:rsidR="002B27E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52" w:type="dxa"/>
                                <w:bottom w:w="0" w:type="dxa"/>
                                <w:right w:w="52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864"/>
                              </w:tblGrid>
                              <w:tr w:rsidR="002B27E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52" w:type="dxa"/>
                                      <w:left w:w="52" w:type="dxa"/>
                                      <w:bottom w:w="0" w:type="dxa"/>
                                      <w:right w:w="52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29"/>
                                    </w:tblGrid>
                                    <w:tr w:rsidR="002B27E3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6" w:rightFromText="36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529"/>
                                          </w:tblGrid>
                                          <w:tr w:rsidR="002B27E3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52" w:type="dxa"/>
                                                  <w:right w:w="58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71"/>
                                                </w:tblGrid>
                                                <w:tr w:rsidR="002B27E3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29" w:type="dxa"/>
                                                        <w:left w:w="52" w:type="dxa"/>
                                                        <w:bottom w:w="29" w:type="dxa"/>
                                                        <w:right w:w="58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36" w:rightFromText="36"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361"/>
                                                      </w:tblGrid>
                                                      <w:tr w:rsidR="002B27E3">
                                                        <w:tc>
                                                          <w:tcPr>
                                                            <w:tcW w:w="288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B27E3" w:rsidRDefault="002B27E3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noProof/>
                                                                <w:color w:val="0000FF"/>
                                                                <w:lang w:eastAsia="fr-FR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229235" cy="229235"/>
                                                                  <wp:effectExtent l="0" t="0" r="0" b="0"/>
                                                                  <wp:docPr id="12" name="Image 12" descr="www.facebook.com/UEPAL">
                                                                    <a:hlinkClick xmlns:a="http://schemas.openxmlformats.org/drawingml/2006/main" r:id="rId31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2" descr="www.facebook.com/UEPAL">
                                                                            <a:hlinkClick r:id="rId31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32" cstate="print"/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29235" cy="22923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 w="9525">
                                                                            <a:noFill/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B27E3" w:rsidRDefault="002B27E3">
                                                      <w:pPr>
                                                        <w:rPr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B27E3" w:rsidRDefault="002B27E3">
                                                <w:pP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B27E3" w:rsidRDefault="002B27E3">
                                          <w:pPr>
                                            <w:jc w:val="center"/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36" w:rightFromText="36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529"/>
                                          </w:tblGrid>
                                          <w:tr w:rsidR="002B27E3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52" w:type="dxa"/>
                                                  <w:right w:w="58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71"/>
                                                </w:tblGrid>
                                                <w:tr w:rsidR="002B27E3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29" w:type="dxa"/>
                                                        <w:left w:w="52" w:type="dxa"/>
                                                        <w:bottom w:w="29" w:type="dxa"/>
                                                        <w:right w:w="58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36" w:rightFromText="36"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361"/>
                                                      </w:tblGrid>
                                                      <w:tr w:rsidR="002B27E3">
                                                        <w:tc>
                                                          <w:tcPr>
                                                            <w:tcW w:w="288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B27E3" w:rsidRDefault="002B27E3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noProof/>
                                                                <w:color w:val="0000FF"/>
                                                                <w:lang w:eastAsia="fr-FR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229235" cy="229235"/>
                                                                  <wp:effectExtent l="0" t="0" r="0" b="0"/>
                                                                  <wp:docPr id="13" name="Image 13" descr="communication@uepal.fr">
                                                                    <a:hlinkClick xmlns:a="http://schemas.openxmlformats.org/drawingml/2006/main" r:id="rId30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3" descr="communication@uepal.fr">
                                                                            <a:hlinkClick r:id="rId30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33" cstate="print"/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29235" cy="22923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 w="9525">
                                                                            <a:noFill/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B27E3" w:rsidRDefault="002B27E3">
                                                      <w:pPr>
                                                        <w:rPr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B27E3" w:rsidRDefault="002B27E3">
                                                <w:pP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B27E3" w:rsidRDefault="002B27E3">
                                          <w:pPr>
                                            <w:jc w:val="center"/>
                                            <w:rPr>
                                              <w:vanish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36" w:rightFromText="36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471"/>
                                          </w:tblGrid>
                                          <w:tr w:rsidR="002B27E3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52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71"/>
                                                </w:tblGrid>
                                                <w:tr w:rsidR="002B27E3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29" w:type="dxa"/>
                                                        <w:left w:w="52" w:type="dxa"/>
                                                        <w:bottom w:w="29" w:type="dxa"/>
                                                        <w:right w:w="58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pPr w:leftFromText="36" w:rightFromText="36" w:vertAnchor="text"/>
                                                        <w:tblW w:w="0" w:type="dxa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361"/>
                                                      </w:tblGrid>
                                                      <w:tr w:rsidR="002B27E3">
                                                        <w:tc>
                                                          <w:tcPr>
                                                            <w:tcW w:w="288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B27E3" w:rsidRDefault="002B27E3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noProof/>
                                                                <w:color w:val="0000FF"/>
                                                                <w:lang w:eastAsia="fr-FR"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229235" cy="229235"/>
                                                                  <wp:effectExtent l="0" t="0" r="0" b="0"/>
                                                                  <wp:docPr id="14" name="Image 14" descr="UEPAL">
                                                                    <a:hlinkClick xmlns:a="http://schemas.openxmlformats.org/drawingml/2006/main" r:id="rId34" tgtFrame="&quot;_blank&quot;"/>
                                                                  </wp:docPr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14" descr="UEPAL">
                                                                            <a:hlinkClick r:id="rId34" tgtFrame="&quot;_blank&quot;"/>
                                                                          </pic:cNvPr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35" cstate="print"/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229235" cy="22923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 w="9525">
                                                                            <a:noFill/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B27E3" w:rsidRDefault="002B27E3">
                                                      <w:pPr>
                                                        <w:rPr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B27E3" w:rsidRDefault="002B27E3">
                                                <w:pPr>
                                                  <w:rPr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B27E3" w:rsidRDefault="002B27E3">
                                          <w:pPr>
                                            <w:jc w:val="center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B27E3" w:rsidRDefault="002B27E3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B27E3" w:rsidRDefault="002B27E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B27E3" w:rsidRDefault="002B27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27E3" w:rsidRDefault="002B27E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B27E3"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2B27E3">
                    <w:tc>
                      <w:tcPr>
                        <w:tcW w:w="0" w:type="auto"/>
                        <w:tcMar>
                          <w:top w:w="52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36" w:rightFromText="36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2"/>
                        </w:tblGrid>
                        <w:tr w:rsidR="002B27E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05" w:type="dxa"/>
                                <w:bottom w:w="52" w:type="dxa"/>
                                <w:right w:w="105" w:type="dxa"/>
                              </w:tcMar>
                              <w:hideMark/>
                            </w:tcPr>
                            <w:p w:rsidR="002B27E3" w:rsidRDefault="002B27E3">
                              <w:pPr>
                                <w:spacing w:line="360" w:lineRule="auto"/>
                                <w:jc w:val="center"/>
                                <w:rPr>
                                  <w:rFonts w:ascii="Helvetica" w:hAnsi="Helvetica" w:cs="Helvetica"/>
                                  <w:color w:val="202020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Style w:val="Accentuation"/>
                                  <w:rFonts w:ascii="Helvetica" w:hAnsi="Helvetica" w:cs="Helvetica"/>
                                  <w:color w:val="202020"/>
                                  <w:sz w:val="7"/>
                                  <w:szCs w:val="7"/>
                                </w:rPr>
                                <w:lastRenderedPageBreak/>
                                <w:t>Union des Églises protestantes d'Alsace et de Lorraine</w:t>
                              </w:r>
                              <w:r>
                                <w:rPr>
                                  <w:rFonts w:ascii="Helvetica" w:hAnsi="Helvetica" w:cs="Helvetica"/>
                                  <w:i/>
                                  <w:iCs/>
                                  <w:color w:val="202020"/>
                                  <w:sz w:val="7"/>
                                  <w:szCs w:val="7"/>
                                </w:rPr>
                                <w:br/>
                              </w:r>
                              <w:r>
                                <w:rPr>
                                  <w:rStyle w:val="Accentuation"/>
                                  <w:rFonts w:ascii="Helvetica" w:hAnsi="Helvetica" w:cs="Helvetica"/>
                                  <w:color w:val="202020"/>
                                  <w:sz w:val="7"/>
                                  <w:szCs w:val="7"/>
                                </w:rPr>
                                <w:lastRenderedPageBreak/>
                                <w:t>1 bis quai Saint-Thomas, BP 80022, 67081 Strasbourg cedex</w:t>
                              </w:r>
                            </w:p>
                          </w:tc>
                        </w:tr>
                      </w:tbl>
                      <w:p w:rsidR="002B27E3" w:rsidRDefault="002B27E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B27E3" w:rsidRDefault="002B27E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B27E3" w:rsidRDefault="002B27E3">
            <w:pPr>
              <w:rPr>
                <w:sz w:val="24"/>
                <w:szCs w:val="24"/>
              </w:rPr>
            </w:pPr>
          </w:p>
        </w:tc>
      </w:tr>
    </w:tbl>
    <w:p w:rsidR="00F87B36" w:rsidRPr="002B27E3" w:rsidRDefault="00F87B36" w:rsidP="002B27E3"/>
    <w:sectPr w:rsidR="00F87B36" w:rsidRPr="002B27E3" w:rsidSect="00F8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doNotDisplayPageBoundaries/>
  <w:proofState w:spelling="clean" w:grammar="clean"/>
  <w:defaultTabStop w:val="708"/>
  <w:hyphenationZone w:val="425"/>
  <w:characterSpacingControl w:val="doNotCompress"/>
  <w:compat/>
  <w:rsids>
    <w:rsidRoot w:val="002B27E3"/>
    <w:rsid w:val="002A4873"/>
    <w:rsid w:val="002B27E3"/>
    <w:rsid w:val="00F87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36"/>
  </w:style>
  <w:style w:type="paragraph" w:styleId="Titre1">
    <w:name w:val="heading 1"/>
    <w:basedOn w:val="Normal"/>
    <w:link w:val="Titre1Car"/>
    <w:uiPriority w:val="9"/>
    <w:qFormat/>
    <w:rsid w:val="002B2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2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B27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27E3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B27E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27E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B27E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ox-c2a563bf0d-a3bd9o3v">
    <w:name w:val="ox-c2a563bf0d-a3bd9o3v"/>
    <w:basedOn w:val="Policepardfaut"/>
    <w:rsid w:val="002B27E3"/>
  </w:style>
  <w:style w:type="character" w:styleId="Accentuation">
    <w:name w:val="Emphasis"/>
    <w:basedOn w:val="Policepardfaut"/>
    <w:uiPriority w:val="20"/>
    <w:qFormat/>
    <w:rsid w:val="002B27E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7E3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B27E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epal.us11.list-manage.com/track/click?u=f2bf7fde01b17fdb3b64799dd&amp;id=8dfc2ae12d&amp;e=b913eb1133" TargetMode="External"/><Relationship Id="rId13" Type="http://schemas.openxmlformats.org/officeDocument/2006/relationships/hyperlink" Target="https://uepal.us11.list-manage.com/track/click?u=f2bf7fde01b17fdb3b64799dd&amp;id=ab354303e6&amp;e=b913eb1133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uepal.us11.list-manage.com/track/click?u=f2bf7fde01b17fdb3b64799dd&amp;id=e19dfbc981&amp;e=b913eb11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epal.us11.list-manage.com/track/click?u=f2bf7fde01b17fdb3b64799dd&amp;id=8e58f23133&amp;e=b913eb1133" TargetMode="External"/><Relationship Id="rId34" Type="http://schemas.openxmlformats.org/officeDocument/2006/relationships/hyperlink" Target="https://uepal.us11.list-manage.com/track/click?u=f2bf7fde01b17fdb3b64799dd&amp;id=b3a3312dd6&amp;e=b913eb1133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hyperlink" Target="https://uepal.us11.list-manage.com/track/click?u=f2bf7fde01b17fdb3b64799dd&amp;id=a13c18cc22&amp;e=b913eb1133" TargetMode="External"/><Relationship Id="rId25" Type="http://schemas.openxmlformats.org/officeDocument/2006/relationships/hyperlink" Target="https://uepal.us11.list-manage.com/track/click?u=f2bf7fde01b17fdb3b64799dd&amp;id=17e78f2e1c&amp;e=b913eb1133" TargetMode="External"/><Relationship Id="rId33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29" Type="http://schemas.openxmlformats.org/officeDocument/2006/relationships/hyperlink" Target="mailto:relation-donateurs@uepal.fr" TargetMode="External"/><Relationship Id="rId1" Type="http://schemas.openxmlformats.org/officeDocument/2006/relationships/styles" Target="styles.xml"/><Relationship Id="rId6" Type="http://schemas.openxmlformats.org/officeDocument/2006/relationships/hyperlink" Target="https://uepal.us11.list-manage.com/track/click?u=f2bf7fde01b17fdb3b64799dd&amp;id=3d1388fba2&amp;e=b913eb1133" TargetMode="External"/><Relationship Id="rId11" Type="http://schemas.openxmlformats.org/officeDocument/2006/relationships/hyperlink" Target="https://uepal.us11.list-manage.com/track/click?u=f2bf7fde01b17fdb3b64799dd&amp;id=e7a3b6c58b&amp;e=b913eb1133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2.pn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uepal.us11.list-manage.com/track/click?u=f2bf7fde01b17fdb3b64799dd&amp;id=f5ff6e3402&amp;e=b913eb1133" TargetMode="External"/><Relationship Id="rId23" Type="http://schemas.openxmlformats.org/officeDocument/2006/relationships/hyperlink" Target="https://uepal.us11.list-manage.com/track/click?u=f2bf7fde01b17fdb3b64799dd&amp;id=1cdba0fcc6&amp;e=b913eb1133" TargetMode="External"/><Relationship Id="rId28" Type="http://schemas.openxmlformats.org/officeDocument/2006/relationships/hyperlink" Target="https://uepal.us11.list-manage.com/track/click?u=f2bf7fde01b17fdb3b64799dd&amp;id=b760bc8c3b&amp;e=b913eb113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epal.us11.list-manage.com/track/click?u=f2bf7fde01b17fdb3b64799dd&amp;id=9f60d89cd0&amp;e=b913eb1133" TargetMode="External"/><Relationship Id="rId19" Type="http://schemas.openxmlformats.org/officeDocument/2006/relationships/hyperlink" Target="https://uepal.us11.list-manage.com/track/click?u=f2bf7fde01b17fdb3b64799dd&amp;id=d107e1e71b&amp;e=b913eb1133" TargetMode="External"/><Relationship Id="rId31" Type="http://schemas.openxmlformats.org/officeDocument/2006/relationships/hyperlink" Target="https://uepal.us11.list-manage.com/track/click?u=f2bf7fde01b17fdb3b64799dd&amp;id=abfcd34b6e&amp;e=b913eb113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uepal.us11.list-manage.com/track/click?u=f2bf7fde01b17fdb3b64799dd&amp;id=186df867b6&amp;e=b913eb1133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1.png"/><Relationship Id="rId30" Type="http://schemas.openxmlformats.org/officeDocument/2006/relationships/hyperlink" Target="mailto:communication@uepal.fr" TargetMode="External"/><Relationship Id="rId35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936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loic</dc:creator>
  <cp:lastModifiedBy>loic</cp:lastModifiedBy>
  <cp:revision>2</cp:revision>
  <dcterms:created xsi:type="dcterms:W3CDTF">2021-04-09T16:30:00Z</dcterms:created>
  <dcterms:modified xsi:type="dcterms:W3CDTF">2021-04-09T16:37:00Z</dcterms:modified>
</cp:coreProperties>
</file>