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671473499"/>
        <w:docPartObj>
          <w:docPartGallery w:val="Cover Pages"/>
          <w:docPartUnique/>
        </w:docPartObj>
      </w:sdtPr>
      <w:sdtContent>
        <w:p w14:paraId="53A76372" w14:textId="77777777" w:rsidR="00924426" w:rsidRDefault="00924426" w:rsidP="00924426">
          <w:r>
            <w:rPr>
              <w:noProof/>
            </w:rPr>
            <mc:AlternateContent>
              <mc:Choice Requires="wpg">
                <w:drawing>
                  <wp:anchor distT="0" distB="0" distL="114300" distR="114300" simplePos="0" relativeHeight="251659264" behindDoc="0" locked="0" layoutInCell="1" allowOverlap="1" wp14:anchorId="5DBFF9B5" wp14:editId="28DB781C">
                    <wp:simplePos x="0" y="0"/>
                    <wp:positionH relativeFrom="page">
                      <wp:align>right</wp:align>
                    </wp:positionH>
                    <wp:positionV relativeFrom="page">
                      <wp:align>top</wp:align>
                    </wp:positionV>
                    <wp:extent cx="3113670" cy="10058400"/>
                    <wp:effectExtent l="0" t="0" r="5080" b="0"/>
                    <wp:wrapNone/>
                    <wp:docPr id="453" name="Groupe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4">
                                    <a:lumMod val="40000"/>
                                    <a:lumOff val="60000"/>
                                  </a:schemeClr>
                                </a:fgClr>
                                <a:bgClr>
                                  <a:schemeClr val="bg1"/>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gradFill>
                                <a:gsLst>
                                  <a:gs pos="0">
                                    <a:schemeClr val="accent4"/>
                                  </a:gs>
                                  <a:gs pos="74000">
                                    <a:schemeClr val="accent4">
                                      <a:lumMod val="60000"/>
                                      <a:lumOff val="40000"/>
                                    </a:schemeClr>
                                  </a:gs>
                                  <a:gs pos="83000">
                                    <a:schemeClr val="accent4">
                                      <a:lumMod val="60000"/>
                                      <a:lumOff val="40000"/>
                                    </a:schemeClr>
                                  </a:gs>
                                  <a:gs pos="100000">
                                    <a:schemeClr val="accent4"/>
                                  </a:gs>
                                </a:gsLst>
                                <a:lin ang="5400000" scaled="1"/>
                              </a:gra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noProof/>
                                    </w:rPr>
                                    <w:alias w:val="Année"/>
                                    <w:id w:val="1012341074"/>
                                    <w:dataBinding w:prefixMappings="xmlns:ns0='http://schemas.microsoft.com/office/2006/coverPageProps'" w:xpath="/ns0:CoverPageProperties[1]/ns0:PublishDate[1]" w:storeItemID="{55AF091B-3C7A-41E3-B477-F2FDAA23CFDA}"/>
                                    <w:date w:fullDate="2021-04-01T00:00:00Z">
                                      <w:dateFormat w:val="yyyy"/>
                                      <w:lid w:val="fr-FR"/>
                                      <w:storeMappedDataAs w:val="dateTime"/>
                                      <w:calendar w:val="gregorian"/>
                                    </w:date>
                                  </w:sdtPr>
                                  <w:sdtContent>
                                    <w:p w14:paraId="5D88C9A5" w14:textId="77777777" w:rsidR="00924426" w:rsidRDefault="00924426" w:rsidP="00924426">
                                      <w:pPr>
                                        <w:pStyle w:val="Sansinterligne"/>
                                        <w:rPr>
                                          <w:color w:val="FFFFFF" w:themeColor="background1"/>
                                          <w:sz w:val="96"/>
                                          <w:szCs w:val="96"/>
                                        </w:rPr>
                                      </w:pPr>
                                      <w:r w:rsidRPr="00E95B8B">
                                        <w:rPr>
                                          <w:noProof/>
                                        </w:rPr>
                                        <w:drawing>
                                          <wp:inline distT="0" distB="0" distL="0" distR="0" wp14:anchorId="727BF627" wp14:editId="189F2477">
                                            <wp:extent cx="2461895" cy="923290"/>
                                            <wp:effectExtent l="0" t="0" r="0" b="0"/>
                                            <wp:docPr id="450" name="Image 450" descr="HEG | Bienvenue à la H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G | Bienvenue à la H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1895" cy="923290"/>
                                                    </a:xfrm>
                                                    <a:prstGeom prst="rect">
                                                      <a:avLst/>
                                                    </a:prstGeom>
                                                    <a:noFill/>
                                                    <a:ln>
                                                      <a:noFill/>
                                                    </a:ln>
                                                  </pic:spPr>
                                                </pic:pic>
                                              </a:graphicData>
                                            </a:graphic>
                                          </wp:inline>
                                        </w:drawing>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eur"/>
                                    <w:id w:val="1380359617"/>
                                    <w:dataBinding w:prefixMappings="xmlns:ns0='http://schemas.openxmlformats.org/package/2006/metadata/core-properties' xmlns:ns1='http://purl.org/dc/elements/1.1/'" w:xpath="/ns0:coreProperties[1]/ns1:creator[1]" w:storeItemID="{6C3C8BC8-F283-45AE-878A-BAB7291924A1}"/>
                                    <w:text/>
                                  </w:sdtPr>
                                  <w:sdtContent>
                                    <w:p w14:paraId="2C46AB18" w14:textId="444D946E" w:rsidR="00924426" w:rsidRDefault="00924426" w:rsidP="00924426">
                                      <w:pPr>
                                        <w:pStyle w:val="Sansinterligne"/>
                                        <w:spacing w:line="360" w:lineRule="auto"/>
                                        <w:rPr>
                                          <w:color w:val="FFFFFF" w:themeColor="background1"/>
                                        </w:rPr>
                                      </w:pPr>
                                      <w:r>
                                        <w:rPr>
                                          <w:color w:val="FFFFFF" w:themeColor="background1"/>
                                        </w:rPr>
                                        <w:t>Tissot-Daguette Léo</w:t>
                                      </w:r>
                                    </w:p>
                                  </w:sdtContent>
                                </w:sdt>
                                <w:sdt>
                                  <w:sdtPr>
                                    <w:rPr>
                                      <w:color w:val="FFFFFF" w:themeColor="background1"/>
                                    </w:rPr>
                                    <w:alias w:val="Société"/>
                                    <w:id w:val="1760174317"/>
                                    <w:showingPlcHdr/>
                                    <w:dataBinding w:prefixMappings="xmlns:ns0='http://schemas.openxmlformats.org/officeDocument/2006/extended-properties'" w:xpath="/ns0:Properties[1]/ns0:Company[1]" w:storeItemID="{6668398D-A668-4E3E-A5EB-62B293D839F1}"/>
                                    <w:text/>
                                  </w:sdtPr>
                                  <w:sdtContent>
                                    <w:p w14:paraId="2E1E8499" w14:textId="77777777" w:rsidR="00924426" w:rsidRDefault="00924426" w:rsidP="00924426">
                                      <w:pPr>
                                        <w:pStyle w:val="Sansinterligne"/>
                                        <w:spacing w:line="360" w:lineRule="auto"/>
                                        <w:rPr>
                                          <w:color w:val="FFFFFF" w:themeColor="background1"/>
                                        </w:rPr>
                                      </w:pPr>
                                      <w:r>
                                        <w:rPr>
                                          <w:color w:val="FFFFFF" w:themeColor="background1"/>
                                        </w:rPr>
                                        <w:t xml:space="preserve">     </w:t>
                                      </w:r>
                                    </w:p>
                                  </w:sdtContent>
                                </w:sdt>
                                <w:sdt>
                                  <w:sdtPr>
                                    <w:rPr>
                                      <w:color w:val="FFFFFF" w:themeColor="background1"/>
                                    </w:rPr>
                                    <w:alias w:val="Date"/>
                                    <w:id w:val="1724480474"/>
                                    <w:showingPlcHdr/>
                                    <w:dataBinding w:prefixMappings="xmlns:ns0='http://schemas.microsoft.com/office/2006/coverPageProps'" w:xpath="/ns0:CoverPageProperties[1]/ns0:PublishDate[1]" w:storeItemID="{55AF091B-3C7A-41E3-B477-F2FDAA23CFDA}"/>
                                    <w:date w:fullDate="2021-04-01T00:00:00Z">
                                      <w:dateFormat w:val="dd/MM/yyyy"/>
                                      <w:lid w:val="fr-FR"/>
                                      <w:storeMappedDataAs w:val="dateTime"/>
                                      <w:calendar w:val="gregorian"/>
                                    </w:date>
                                  </w:sdtPr>
                                  <w:sdtContent>
                                    <w:p w14:paraId="63D1A2FE" w14:textId="77777777" w:rsidR="00924426" w:rsidRDefault="00924426" w:rsidP="00924426">
                                      <w:pPr>
                                        <w:pStyle w:val="Sansinterligne"/>
                                        <w:spacing w:line="360" w:lineRule="auto"/>
                                        <w:rPr>
                                          <w:color w:val="FFFFFF" w:themeColor="background1"/>
                                        </w:rPr>
                                      </w:pPr>
                                      <w:r>
                                        <w:rPr>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5DBFF9B5" id="Groupe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FoQqgMAAIkNAAAOAAAAZHJzL2Uyb0RvYy54bWzUV21v2zYQ/j6g/4Hg90VvtiwLUYoibYMB&#10;2VasW7/TFPWCSiJH0pGzX787UpKdel3bDMnQL7J5Io93zz33kLp8eeg7cie0aeVQ0OgipEQMXJbt&#10;UBf0j9/f/phRYiwbStbJQRT0Xhj68urFD5ejykUsG9mVQhNwMph8VAVtrFV5EBjeiJ6ZC6nEAC8r&#10;qXtmYajroNRsBO99F8RhmAaj1KXSkgtjwPrav6RXzn9VCW5/rSojLOkKCrFZ99TuucNncHXJ8loz&#10;1bR8CoM9IoqetQNsurh6zSwje92euepbrqWRlb3gsg9kVbVcuBwgmyj8JJsbLffK5VLnY60WmADa&#10;T3B6tFv+y907TdqyoKt1QsnAeiiS21cQtAA+o6pzmHaj1Xv1Tk+G2o8w5UOle/yFZMjBIXu/ICsO&#10;lnAwJlGUpBsoAId3URius1U4gc8bqNDZQt68+dLSYN46wAiXgEYFTDJHsMx/A+t9w5RwNTCIwgLW&#10;dgbrN+AYG+oO8QJjKQwHft22dWOxMWzLWedhdA4QQ0TLqFvJPxoyyOsGlotXWsuxEayEeCOcD1md&#10;LMCBgaVkN/4sS6gR21vpGPc18EdJtl6tz9FfIGS50sbeCNkT/FNQDVk59+zu1lgM5zgFw1fM2rdt&#10;103Ty48fIFW3oKqvO58h9rCAAblj0H2MczHYlZvT7XvIwtuBCDMVwIxccNPT2QwbOzVATy6MZYPd&#10;Z3ba1R5Alk8zMPYp3glXhBKZbfKdLO8BVi29NGDFgDBS/0XJCLJQUPPnnmlBSffTAKXZRqsV6ogb&#10;rNabGAb69M3u9A0bOLgqKLeaEj+4tl599kojRbDYiOcgX0FBq9ZBfYxrChf47KN9emKnkJBXgRNi&#10;g9H1/Qkhn47BUbxKtxEl5yoSbzdRBmQ5U5HH8xikv0QeYw1qA1T3f4iSUOzQlWZh30Me+56ozemC&#10;DZL53xbh5FPyLyx35oX8S0+ckf/hflnyvPuBcn9hwyMqEPoCaNcOQH84ttYuM6igAVUU5Sx17tyc&#10;6uB075n703433Ql9cd6dTu4eHBdP2J14lPxTcybhdptFqW/OONlsUCg9HeYj6hvPmEFiZ6KL+fTz&#10;ImgPuwNYjyr51eqdpOsNCpyX7yiLswxGXr/nkRfweTQr+O67YUh8zpDtM6o34AnCnW7SKIwy3Jfl&#10;yyUwzLbraLqGxFmSJHAjfDKGuEvt0hnfeMz/r0Rx91m477vbzvRtgh8Up2PXFMcvqKu/AQAA//8D&#10;AFBLAwQUAAYACAAAACEADXZdht0AAAAGAQAADwAAAGRycy9kb3ducmV2LnhtbEyPwU7DMBBE70j8&#10;g7VI3KgNlNKEOBVCirhwoe2h3Jx4SVLsdRS7bfr3LFzgMtJqRjNvi9XknTjiGPtAGm5nCgRSE2xP&#10;rYbtprpZgojJkDUuEGo4Y4RVeXlRmNyGE73jcZ1awSUUc6OhS2nIpYxNh97EWRiQ2PsMozeJz7GV&#10;djQnLvdO3im1kN70xAudGfClw+ZrffAa/G5f7dw2az8q91gv9pvs/PaaaX19NT0/gUg4pb8w/OAz&#10;OpTMVIcD2SicBn4k/Sp780zdg6g59LCcK5BlIf/jl98AAAD//wMAUEsBAi0AFAAGAAgAAAAhALaD&#10;OJL+AAAA4QEAABMAAAAAAAAAAAAAAAAAAAAAAFtDb250ZW50X1R5cGVzXS54bWxQSwECLQAUAAYA&#10;CAAAACEAOP0h/9YAAACUAQAACwAAAAAAAAAAAAAAAAAvAQAAX3JlbHMvLnJlbHNQSwECLQAUAAYA&#10;CAAAACEAgeRaEKoDAACJDQAADgAAAAAAAAAAAAAAAAAuAgAAZHJzL2Uyb0RvYy54bWxQSwECLQAU&#10;AAYACAAAACEADXZdht0AAAAGAQAADwAAAAAAAAAAAAAAAAAEBgAAZHJzL2Rvd25yZXYueG1sUEsF&#10;BgAAAAAEAAQA8wAAAA4HA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fhixQAAANwAAAAPAAAAZHJzL2Rvd25yZXYueG1sRI/NasMw&#10;EITvhbyD2EAupZFr0pA4UUJpMOTSQn6g18VaW26tlbFU23n7qlDIcZiZb5jtfrSN6KnztWMFz/ME&#10;BHHhdM2Vguslf1qB8AFZY+OYFNzIw343edhipt3AJ+rPoRIRwj5DBSaENpPSF4Ys+rlriaNXus5i&#10;iLKrpO5wiHDbyDRJltJizXHBYEtvhorv849V8JE/hjKl8uDM+6EeP5cGV18npWbT8XUDItAY7uH/&#10;9lErWLys4e9MPAJy9wsAAP//AwBQSwECLQAUAAYACAAAACEA2+H2y+4AAACFAQAAEwAAAAAAAAAA&#10;AAAAAAAAAAAAW0NvbnRlbnRfVHlwZXNdLnhtbFBLAQItABQABgAIAAAAIQBa9CxbvwAAABUBAAAL&#10;AAAAAAAAAAAAAAAAAB8BAABfcmVscy8ucmVsc1BLAQItABQABgAIAAAAIQDO2fhixQAAANwAAAAP&#10;AAAAAAAAAAAAAAAAAAcCAABkcnMvZG93bnJldi54bWxQSwUGAAAAAAMAAwC3AAAA+QIAAAAA&#10;" fillcolor="#ffe599 [1303]" stroked="f" strokecolor="white" strokeweight="1pt">
                      <v:fill r:id="rId8" o:title="" color2="white [3212]"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QTnwAAAANwAAAAPAAAAZHJzL2Rvd25yZXYueG1sRE9Ni8Iw&#10;EL0v+B/CCN7WVFl0rUYRZVHwoq6Ix6EZ22IyKU2s9d+bg+Dx8b5ni9Ya0VDtS8cKBv0EBHHmdMm5&#10;gtP/3/cvCB+QNRrHpOBJHhbzztcMU+0efKDmGHIRQ9inqKAIoUql9FlBFn3fVcSRu7raYoiwzqWu&#10;8RHDrZHDJBlJiyXHhgIrWhWU3Y53q2Bozc4Mbpvtea2Xl8PkeR83e1Kq122XUxCB2vARv91breBn&#10;FOfHM/EIyPkLAAD//wMAUEsBAi0AFAAGAAgAAAAhANvh9svuAAAAhQEAABMAAAAAAAAAAAAAAAAA&#10;AAAAAFtDb250ZW50X1R5cGVzXS54bWxQSwECLQAUAAYACAAAACEAWvQsW78AAAAVAQAACwAAAAAA&#10;AAAAAAAAAAAfAQAAX3JlbHMvLnJlbHNQSwECLQAUAAYACAAAACEAwHEE58AAAADcAAAADwAAAAAA&#10;AAAAAAAAAAAHAgAAZHJzL2Rvd25yZXYueG1sUEsFBgAAAAADAAMAtwAAAPQCAAAAAA==&#10;" fillcolor="#ffc000 [3207]" stroked="f" strokecolor="#d8d8d8">
                      <v:fill color2="#ffc000 [3207]" colors="0 #ffc000;48497f #ffd966;54395f #ffd966;1 #ffc000" focus="100%" type="gradient"/>
                    </v:rect>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noProof/>
                              </w:rPr>
                              <w:alias w:val="Année"/>
                              <w:id w:val="1012341074"/>
                              <w:dataBinding w:prefixMappings="xmlns:ns0='http://schemas.microsoft.com/office/2006/coverPageProps'" w:xpath="/ns0:CoverPageProperties[1]/ns0:PublishDate[1]" w:storeItemID="{55AF091B-3C7A-41E3-B477-F2FDAA23CFDA}"/>
                              <w:date w:fullDate="2021-04-01T00:00:00Z">
                                <w:dateFormat w:val="yyyy"/>
                                <w:lid w:val="fr-FR"/>
                                <w:storeMappedDataAs w:val="dateTime"/>
                                <w:calendar w:val="gregorian"/>
                              </w:date>
                            </w:sdtPr>
                            <w:sdtContent>
                              <w:p w14:paraId="5D88C9A5" w14:textId="77777777" w:rsidR="00924426" w:rsidRDefault="00924426" w:rsidP="00924426">
                                <w:pPr>
                                  <w:pStyle w:val="Sansinterligne"/>
                                  <w:rPr>
                                    <w:color w:val="FFFFFF" w:themeColor="background1"/>
                                    <w:sz w:val="96"/>
                                    <w:szCs w:val="96"/>
                                  </w:rPr>
                                </w:pPr>
                                <w:r w:rsidRPr="00E95B8B">
                                  <w:rPr>
                                    <w:noProof/>
                                  </w:rPr>
                                  <w:drawing>
                                    <wp:inline distT="0" distB="0" distL="0" distR="0" wp14:anchorId="727BF627" wp14:editId="189F2477">
                                      <wp:extent cx="2461895" cy="923290"/>
                                      <wp:effectExtent l="0" t="0" r="0" b="0"/>
                                      <wp:docPr id="450" name="Image 450" descr="HEG | Bienvenue à la H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G | Bienvenue à la H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1895" cy="923290"/>
                                              </a:xfrm>
                                              <a:prstGeom prst="rect">
                                                <a:avLst/>
                                              </a:prstGeom>
                                              <a:noFill/>
                                              <a:ln>
                                                <a:noFill/>
                                              </a:ln>
                                            </pic:spPr>
                                          </pic:pic>
                                        </a:graphicData>
                                      </a:graphic>
                                    </wp:inline>
                                  </w:drawing>
                                </w:r>
                              </w:p>
                            </w:sdtContent>
                          </w:sdt>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rPr>
                              <w:alias w:val="Auteur"/>
                              <w:id w:val="1380359617"/>
                              <w:dataBinding w:prefixMappings="xmlns:ns0='http://schemas.openxmlformats.org/package/2006/metadata/core-properties' xmlns:ns1='http://purl.org/dc/elements/1.1/'" w:xpath="/ns0:coreProperties[1]/ns1:creator[1]" w:storeItemID="{6C3C8BC8-F283-45AE-878A-BAB7291924A1}"/>
                              <w:text/>
                            </w:sdtPr>
                            <w:sdtContent>
                              <w:p w14:paraId="2C46AB18" w14:textId="444D946E" w:rsidR="00924426" w:rsidRDefault="00924426" w:rsidP="00924426">
                                <w:pPr>
                                  <w:pStyle w:val="Sansinterligne"/>
                                  <w:spacing w:line="360" w:lineRule="auto"/>
                                  <w:rPr>
                                    <w:color w:val="FFFFFF" w:themeColor="background1"/>
                                  </w:rPr>
                                </w:pPr>
                                <w:r>
                                  <w:rPr>
                                    <w:color w:val="FFFFFF" w:themeColor="background1"/>
                                  </w:rPr>
                                  <w:t>Tissot-Daguette Léo</w:t>
                                </w:r>
                              </w:p>
                            </w:sdtContent>
                          </w:sdt>
                          <w:sdt>
                            <w:sdtPr>
                              <w:rPr>
                                <w:color w:val="FFFFFF" w:themeColor="background1"/>
                              </w:rPr>
                              <w:alias w:val="Société"/>
                              <w:id w:val="1760174317"/>
                              <w:showingPlcHdr/>
                              <w:dataBinding w:prefixMappings="xmlns:ns0='http://schemas.openxmlformats.org/officeDocument/2006/extended-properties'" w:xpath="/ns0:Properties[1]/ns0:Company[1]" w:storeItemID="{6668398D-A668-4E3E-A5EB-62B293D839F1}"/>
                              <w:text/>
                            </w:sdtPr>
                            <w:sdtContent>
                              <w:p w14:paraId="2E1E8499" w14:textId="77777777" w:rsidR="00924426" w:rsidRDefault="00924426" w:rsidP="00924426">
                                <w:pPr>
                                  <w:pStyle w:val="Sansinterligne"/>
                                  <w:spacing w:line="360" w:lineRule="auto"/>
                                  <w:rPr>
                                    <w:color w:val="FFFFFF" w:themeColor="background1"/>
                                  </w:rPr>
                                </w:pPr>
                                <w:r>
                                  <w:rPr>
                                    <w:color w:val="FFFFFF" w:themeColor="background1"/>
                                  </w:rPr>
                                  <w:t xml:space="preserve">     </w:t>
                                </w:r>
                              </w:p>
                            </w:sdtContent>
                          </w:sdt>
                          <w:sdt>
                            <w:sdtPr>
                              <w:rPr>
                                <w:color w:val="FFFFFF" w:themeColor="background1"/>
                              </w:rPr>
                              <w:alias w:val="Date"/>
                              <w:id w:val="1724480474"/>
                              <w:showingPlcHdr/>
                              <w:dataBinding w:prefixMappings="xmlns:ns0='http://schemas.microsoft.com/office/2006/coverPageProps'" w:xpath="/ns0:CoverPageProperties[1]/ns0:PublishDate[1]" w:storeItemID="{55AF091B-3C7A-41E3-B477-F2FDAA23CFDA}"/>
                              <w:date w:fullDate="2021-04-01T00:00:00Z">
                                <w:dateFormat w:val="dd/MM/yyyy"/>
                                <w:lid w:val="fr-FR"/>
                                <w:storeMappedDataAs w:val="dateTime"/>
                                <w:calendar w:val="gregorian"/>
                              </w:date>
                            </w:sdtPr>
                            <w:sdtContent>
                              <w:p w14:paraId="63D1A2FE" w14:textId="77777777" w:rsidR="00924426" w:rsidRDefault="00924426" w:rsidP="00924426">
                                <w:pPr>
                                  <w:pStyle w:val="Sansinterligne"/>
                                  <w:spacing w:line="360" w:lineRule="auto"/>
                                  <w:rPr>
                                    <w:color w:val="FFFFFF" w:themeColor="background1"/>
                                  </w:rPr>
                                </w:pPr>
                                <w:r>
                                  <w:rPr>
                                    <w:color w:val="FFFFFF" w:themeColor="background1"/>
                                  </w:rPr>
                                  <w:t xml:space="preserve">     </w:t>
                                </w:r>
                              </w:p>
                            </w:sdtContent>
                          </w:sdt>
                        </w:txbxContent>
                      </v:textbox>
                    </v:rect>
                    <w10:wrap anchorx="page" anchory="page"/>
                  </v:group>
                </w:pict>
              </mc:Fallback>
            </mc:AlternateContent>
          </w:r>
          <w:r>
            <w:rPr>
              <w:noProof/>
            </w:rPr>
            <mc:AlternateContent>
              <mc:Choice Requires="wps">
                <w:drawing>
                  <wp:anchor distT="0" distB="0" distL="114300" distR="114300" simplePos="0" relativeHeight="251660288" behindDoc="0" locked="0" layoutInCell="0" allowOverlap="1" wp14:anchorId="069B9E78" wp14:editId="1B1B2256">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44"/>
                                    <w:szCs w:val="44"/>
                                  </w:rPr>
                                  <w:alias w:val="Titre"/>
                                  <w:id w:val="-1704864950"/>
                                  <w:showingPlcHdr/>
                                  <w:dataBinding w:prefixMappings="xmlns:ns0='http://schemas.openxmlformats.org/package/2006/metadata/core-properties' xmlns:ns1='http://purl.org/dc/elements/1.1/'" w:xpath="/ns0:coreProperties[1]/ns1:title[1]" w:storeItemID="{6C3C8BC8-F283-45AE-878A-BAB7291924A1}"/>
                                  <w:text/>
                                </w:sdtPr>
                                <w:sdtContent>
                                  <w:p w14:paraId="10C89851" w14:textId="77777777" w:rsidR="00924426" w:rsidRPr="008D02ED" w:rsidRDefault="00924426" w:rsidP="00924426">
                                    <w:pPr>
                                      <w:pStyle w:val="Sansinterligne"/>
                                      <w:jc w:val="right"/>
                                      <w:rPr>
                                        <w:color w:val="FFFFFF" w:themeColor="background1"/>
                                        <w:sz w:val="48"/>
                                        <w:szCs w:val="48"/>
                                      </w:rPr>
                                    </w:pPr>
                                    <w:r>
                                      <w:rPr>
                                        <w:color w:val="FFFFFF" w:themeColor="background1"/>
                                        <w:sz w:val="44"/>
                                        <w:szCs w:val="44"/>
                                      </w:rPr>
                                      <w:t xml:space="preserve">     </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069B9E78" id="Rectangle 16" o:spid="_x0000_s1031" style="position:absolute;margin-left:0;margin-top:0;width:548.85pt;height:50.4pt;z-index:251660288;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gLLgIAAFQEAAAOAAAAZHJzL2Uyb0RvYy54bWysVNuO2jAQfa/Uf7D8XhJYYCEirFZsqSpt&#10;21V3+wHGcYhV3zo2JPTrO3aAQvuwUtU8WJ7M+OTMOeMs7jqtyF6Al9aUdDjIKRGG20qabUm/vazf&#10;zSjxgZmKKWtESQ/C07vl2zeL1hViZBurKgEEQYwvWlfSJgRXZJnnjdDMD6wTBpO1Bc0ChrDNKmAt&#10;omuVjfJ8mrUWKgeWC+/x7UOfpMuEX9eChy917UUgqqTILaQV0rqJa7ZcsGILzDWSH2mwf2ChmTT4&#10;0TPUAwuM7ED+BaUlB+ttHQbc6szWteQi9YDdDPM/unlumBOpFxTHu7NM/v/B8s/7JyCyKul4ekOJ&#10;YRpN+oqyMbNVggynUaHW+QILn90TxB69e7T8uyfGrhosE/cAtm0Eq5DXMNZnVwdi4PEo2bSfbIXw&#10;bBdsEqurQUdAlIF0yZPD2RPRBcLx5XR+m9/MJ5RwzE3HeT5LpmWsOJ124MMHYTWJm5ICkk/obP/o&#10;Q2TDilNJYm+VrNZSqRTEORMrBWTPcEJC1/PHHi+rlCEttjbPJ3lCvkqmUX0VQsuAc66kLuksj08/&#10;eVG196ZKUxiYVP0eGStzlDEq1zsQuk2XnBqdPNnY6oC6gu3HGq8hbhoLPylpcaRL6n/sGAhK1EcT&#10;vZmNZqgeCSkaT25HGMBVanOZYoYjWEl5AEr6YBX6u7NzILcNfm3YC+Lu0dO1THJHv3tmxxZwdJML&#10;x2sW78ZlnKp+/wyWvwAAAP//AwBQSwMEFAAGAAgAAAAhAMecrP/bAAAABgEAAA8AAABkcnMvZG93&#10;bnJldi54bWxMj0FPwzAMhe9I/IfISNxYAgK2labTYEKC4wYXbl7jtYXE6ZqsK/x60l3gYj3rWe99&#10;zheDs6KnLjSeNVxPFAji0puGKw3vb89XMxAhIhu0nknDNwVYFOdnOWbGH3lN/SZWIoVwyFBDHWOb&#10;SRnKmhyGiW+Jk7fzncOY1q6SpsNjCndW3ih1Lx02nBpqbOmppvJrc3Aayv2d/Gk/Xni3ep3fLlf9&#10;2u4/H7W+vBiWDyAiDfHvGEb8hA5FYtr6A5sgrIb0SDzN0VPz6RTEdlRqBrLI5X/84hcAAP//AwBQ&#10;SwECLQAUAAYACAAAACEAtoM4kv4AAADhAQAAEwAAAAAAAAAAAAAAAAAAAAAAW0NvbnRlbnRfVHlw&#10;ZXNdLnhtbFBLAQItABQABgAIAAAAIQA4/SH/1gAAAJQBAAALAAAAAAAAAAAAAAAAAC8BAABfcmVs&#10;cy8ucmVsc1BLAQItABQABgAIAAAAIQAIwTgLLgIAAFQEAAAOAAAAAAAAAAAAAAAAAC4CAABkcnMv&#10;ZTJvRG9jLnhtbFBLAQItABQABgAIAAAAIQDHnKz/2wAAAAYBAAAPAAAAAAAAAAAAAAAAAIgEAABk&#10;cnMvZG93bnJldi54bWxQSwUGAAAAAAQABADzAAAAkAUAAAAA&#10;" o:allowincell="f" fillcolor="black [3213]" strokecolor="black [3213]" strokeweight="1.5pt">
                    <v:textbox style="mso-fit-shape-to-text:t" inset="14.4pt,,14.4pt">
                      <w:txbxContent>
                        <w:sdt>
                          <w:sdtPr>
                            <w:rPr>
                              <w:color w:val="FFFFFF" w:themeColor="background1"/>
                              <w:sz w:val="44"/>
                              <w:szCs w:val="44"/>
                            </w:rPr>
                            <w:alias w:val="Titre"/>
                            <w:id w:val="-1704864950"/>
                            <w:showingPlcHdr/>
                            <w:dataBinding w:prefixMappings="xmlns:ns0='http://schemas.openxmlformats.org/package/2006/metadata/core-properties' xmlns:ns1='http://purl.org/dc/elements/1.1/'" w:xpath="/ns0:coreProperties[1]/ns1:title[1]" w:storeItemID="{6C3C8BC8-F283-45AE-878A-BAB7291924A1}"/>
                            <w:text/>
                          </w:sdtPr>
                          <w:sdtContent>
                            <w:p w14:paraId="10C89851" w14:textId="77777777" w:rsidR="00924426" w:rsidRPr="008D02ED" w:rsidRDefault="00924426" w:rsidP="00924426">
                              <w:pPr>
                                <w:pStyle w:val="Sansinterligne"/>
                                <w:jc w:val="right"/>
                                <w:rPr>
                                  <w:color w:val="FFFFFF" w:themeColor="background1"/>
                                  <w:sz w:val="48"/>
                                  <w:szCs w:val="48"/>
                                </w:rPr>
                              </w:pPr>
                              <w:r>
                                <w:rPr>
                                  <w:color w:val="FFFFFF" w:themeColor="background1"/>
                                  <w:sz w:val="44"/>
                                  <w:szCs w:val="44"/>
                                </w:rPr>
                                <w:t xml:space="preserve">     </w:t>
                              </w:r>
                            </w:p>
                          </w:sdtContent>
                        </w:sdt>
                      </w:txbxContent>
                    </v:textbox>
                    <w10:wrap anchorx="page" anchory="page"/>
                  </v:rect>
                </w:pict>
              </mc:Fallback>
            </mc:AlternateContent>
          </w:r>
        </w:p>
        <w:p w14:paraId="579EFE87" w14:textId="77777777" w:rsidR="00924426" w:rsidRDefault="00924426" w:rsidP="00924426">
          <w:r>
            <w:rPr>
              <w:noProof/>
            </w:rPr>
            <w:drawing>
              <wp:anchor distT="0" distB="0" distL="114300" distR="114300" simplePos="0" relativeHeight="251661312" behindDoc="0" locked="0" layoutInCell="1" allowOverlap="1" wp14:anchorId="7B00EE51" wp14:editId="6DC398A7">
                <wp:simplePos x="0" y="0"/>
                <wp:positionH relativeFrom="column">
                  <wp:posOffset>-118745</wp:posOffset>
                </wp:positionH>
                <wp:positionV relativeFrom="paragraph">
                  <wp:posOffset>2711561</wp:posOffset>
                </wp:positionV>
                <wp:extent cx="6750685" cy="4483342"/>
                <wp:effectExtent l="152400" t="152400" r="354965" b="35560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54919" cy="4486154"/>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br w:type="page"/>
          </w:r>
        </w:p>
      </w:sdtContent>
    </w:sdt>
    <w:p w14:paraId="09977363" w14:textId="77777777" w:rsidR="00924426" w:rsidRDefault="00924426" w:rsidP="00924426">
      <w:pPr>
        <w:rPr>
          <w:sz w:val="32"/>
          <w:szCs w:val="32"/>
          <w:u w:val="single"/>
        </w:rPr>
      </w:pPr>
    </w:p>
    <w:p w14:paraId="1232577D" w14:textId="77777777" w:rsidR="00924426" w:rsidRDefault="00924426" w:rsidP="00924426">
      <w:pPr>
        <w:jc w:val="center"/>
        <w:rPr>
          <w:sz w:val="32"/>
          <w:szCs w:val="32"/>
          <w:u w:val="single"/>
        </w:rPr>
      </w:pPr>
    </w:p>
    <w:sdt>
      <w:sdtPr>
        <w:rPr>
          <w:rFonts w:asciiTheme="minorHAnsi" w:eastAsiaTheme="minorHAnsi" w:hAnsiTheme="minorHAnsi" w:cstheme="minorBidi"/>
          <w:i w:val="0"/>
          <w:sz w:val="24"/>
          <w:szCs w:val="24"/>
          <w:lang w:val="fr-FR" w:eastAsia="en-US"/>
        </w:rPr>
        <w:id w:val="1558280456"/>
        <w:docPartObj>
          <w:docPartGallery w:val="Table of Contents"/>
          <w:docPartUnique/>
        </w:docPartObj>
      </w:sdtPr>
      <w:sdtEndPr>
        <w:rPr>
          <w:b/>
          <w:bCs/>
        </w:rPr>
      </w:sdtEndPr>
      <w:sdtContent>
        <w:p w14:paraId="30530491" w14:textId="77777777" w:rsidR="00924426" w:rsidRPr="002A0C3A" w:rsidRDefault="00924426" w:rsidP="00924426">
          <w:pPr>
            <w:pStyle w:val="En-ttedetabledesmatires"/>
            <w:spacing w:line="720" w:lineRule="auto"/>
            <w:rPr>
              <w:sz w:val="28"/>
              <w:szCs w:val="28"/>
            </w:rPr>
          </w:pPr>
          <w:r w:rsidRPr="002A0C3A">
            <w:rPr>
              <w:sz w:val="28"/>
              <w:szCs w:val="28"/>
              <w:lang w:val="fr-FR"/>
            </w:rPr>
            <w:t>Table des matières</w:t>
          </w:r>
        </w:p>
        <w:p w14:paraId="7BE30451" w14:textId="77777777" w:rsidR="00924426" w:rsidRDefault="00924426" w:rsidP="00924426">
          <w:pPr>
            <w:pStyle w:val="TM1"/>
            <w:tabs>
              <w:tab w:val="left" w:pos="440"/>
              <w:tab w:val="right" w:leader="dot" w:pos="9060"/>
            </w:tabs>
            <w:spacing w:line="720" w:lineRule="auto"/>
            <w:rPr>
              <w:rFonts w:eastAsiaTheme="minorEastAsia"/>
              <w:noProof/>
              <w:lang w:eastAsia="fr-CH"/>
            </w:rPr>
          </w:pPr>
          <w:r w:rsidRPr="002A0C3A">
            <w:rPr>
              <w:sz w:val="24"/>
              <w:szCs w:val="24"/>
            </w:rPr>
            <w:fldChar w:fldCharType="begin"/>
          </w:r>
          <w:r w:rsidRPr="002A0C3A">
            <w:rPr>
              <w:sz w:val="24"/>
              <w:szCs w:val="24"/>
            </w:rPr>
            <w:instrText xml:space="preserve"> TOC \o "1-3" \h \z \u </w:instrText>
          </w:r>
          <w:r w:rsidRPr="002A0C3A">
            <w:rPr>
              <w:sz w:val="24"/>
              <w:szCs w:val="24"/>
            </w:rPr>
            <w:fldChar w:fldCharType="separate"/>
          </w:r>
          <w:hyperlink w:anchor="_Toc67244230" w:history="1">
            <w:r w:rsidRPr="009809AC">
              <w:rPr>
                <w:rStyle w:val="Lienhypertexte"/>
                <w:noProof/>
              </w:rPr>
              <w:t>1.</w:t>
            </w:r>
            <w:r>
              <w:rPr>
                <w:rFonts w:eastAsiaTheme="minorEastAsia"/>
                <w:noProof/>
                <w:lang w:eastAsia="fr-CH"/>
              </w:rPr>
              <w:tab/>
            </w:r>
            <w:r w:rsidRPr="009809AC">
              <w:rPr>
                <w:rStyle w:val="Lienhypertexte"/>
                <w:noProof/>
              </w:rPr>
              <w:t>Contexte</w:t>
            </w:r>
            <w:r>
              <w:rPr>
                <w:noProof/>
                <w:webHidden/>
              </w:rPr>
              <w:tab/>
            </w:r>
            <w:r>
              <w:rPr>
                <w:noProof/>
                <w:webHidden/>
              </w:rPr>
              <w:fldChar w:fldCharType="begin"/>
            </w:r>
            <w:r>
              <w:rPr>
                <w:noProof/>
                <w:webHidden/>
              </w:rPr>
              <w:instrText xml:space="preserve"> PAGEREF _Toc67244230 \h </w:instrText>
            </w:r>
            <w:r>
              <w:rPr>
                <w:noProof/>
                <w:webHidden/>
              </w:rPr>
            </w:r>
            <w:r>
              <w:rPr>
                <w:noProof/>
                <w:webHidden/>
              </w:rPr>
              <w:fldChar w:fldCharType="separate"/>
            </w:r>
            <w:r>
              <w:rPr>
                <w:noProof/>
                <w:webHidden/>
              </w:rPr>
              <w:t>2</w:t>
            </w:r>
            <w:r>
              <w:rPr>
                <w:noProof/>
                <w:webHidden/>
              </w:rPr>
              <w:fldChar w:fldCharType="end"/>
            </w:r>
          </w:hyperlink>
        </w:p>
        <w:p w14:paraId="4F2988DE" w14:textId="77777777" w:rsidR="00924426" w:rsidRDefault="00924426" w:rsidP="00924426">
          <w:pPr>
            <w:pStyle w:val="TM1"/>
            <w:tabs>
              <w:tab w:val="left" w:pos="440"/>
              <w:tab w:val="right" w:leader="dot" w:pos="9060"/>
            </w:tabs>
            <w:spacing w:line="720" w:lineRule="auto"/>
            <w:rPr>
              <w:rFonts w:eastAsiaTheme="minorEastAsia"/>
              <w:noProof/>
              <w:lang w:eastAsia="fr-CH"/>
            </w:rPr>
          </w:pPr>
          <w:hyperlink w:anchor="_Toc67244231" w:history="1">
            <w:r w:rsidRPr="009809AC">
              <w:rPr>
                <w:rStyle w:val="Lienhypertexte"/>
                <w:noProof/>
              </w:rPr>
              <w:t>2.</w:t>
            </w:r>
            <w:r>
              <w:rPr>
                <w:rFonts w:eastAsiaTheme="minorEastAsia"/>
                <w:noProof/>
                <w:lang w:eastAsia="fr-CH"/>
              </w:rPr>
              <w:tab/>
            </w:r>
            <w:r w:rsidRPr="009809AC">
              <w:rPr>
                <w:rStyle w:val="Lienhypertexte"/>
                <w:noProof/>
              </w:rPr>
              <w:t>Objectif du site</w:t>
            </w:r>
            <w:r>
              <w:rPr>
                <w:noProof/>
                <w:webHidden/>
              </w:rPr>
              <w:tab/>
            </w:r>
            <w:r>
              <w:rPr>
                <w:noProof/>
                <w:webHidden/>
              </w:rPr>
              <w:fldChar w:fldCharType="begin"/>
            </w:r>
            <w:r>
              <w:rPr>
                <w:noProof/>
                <w:webHidden/>
              </w:rPr>
              <w:instrText xml:space="preserve"> PAGEREF _Toc67244231 \h </w:instrText>
            </w:r>
            <w:r>
              <w:rPr>
                <w:noProof/>
                <w:webHidden/>
              </w:rPr>
            </w:r>
            <w:r>
              <w:rPr>
                <w:noProof/>
                <w:webHidden/>
              </w:rPr>
              <w:fldChar w:fldCharType="separate"/>
            </w:r>
            <w:r>
              <w:rPr>
                <w:noProof/>
                <w:webHidden/>
              </w:rPr>
              <w:t>2</w:t>
            </w:r>
            <w:r>
              <w:rPr>
                <w:noProof/>
                <w:webHidden/>
              </w:rPr>
              <w:fldChar w:fldCharType="end"/>
            </w:r>
          </w:hyperlink>
        </w:p>
        <w:p w14:paraId="077486CA" w14:textId="77777777" w:rsidR="00924426" w:rsidRDefault="00924426" w:rsidP="00924426">
          <w:pPr>
            <w:pStyle w:val="TM1"/>
            <w:tabs>
              <w:tab w:val="left" w:pos="440"/>
              <w:tab w:val="right" w:leader="dot" w:pos="9060"/>
            </w:tabs>
            <w:spacing w:line="720" w:lineRule="auto"/>
            <w:rPr>
              <w:rFonts w:eastAsiaTheme="minorEastAsia"/>
              <w:noProof/>
              <w:lang w:eastAsia="fr-CH"/>
            </w:rPr>
          </w:pPr>
          <w:hyperlink w:anchor="_Toc67244232" w:history="1">
            <w:r w:rsidRPr="009809AC">
              <w:rPr>
                <w:rStyle w:val="Lienhypertexte"/>
                <w:noProof/>
              </w:rPr>
              <w:t>3.</w:t>
            </w:r>
            <w:r>
              <w:rPr>
                <w:rFonts w:eastAsiaTheme="minorEastAsia"/>
                <w:noProof/>
                <w:lang w:eastAsia="fr-CH"/>
              </w:rPr>
              <w:tab/>
            </w:r>
            <w:r w:rsidRPr="009809AC">
              <w:rPr>
                <w:rStyle w:val="Lienhypertexte"/>
                <w:noProof/>
              </w:rPr>
              <w:t>Public(s) cible(s)</w:t>
            </w:r>
            <w:r>
              <w:rPr>
                <w:noProof/>
                <w:webHidden/>
              </w:rPr>
              <w:tab/>
            </w:r>
            <w:r>
              <w:rPr>
                <w:noProof/>
                <w:webHidden/>
              </w:rPr>
              <w:fldChar w:fldCharType="begin"/>
            </w:r>
            <w:r>
              <w:rPr>
                <w:noProof/>
                <w:webHidden/>
              </w:rPr>
              <w:instrText xml:space="preserve"> PAGEREF _Toc67244232 \h </w:instrText>
            </w:r>
            <w:r>
              <w:rPr>
                <w:noProof/>
                <w:webHidden/>
              </w:rPr>
            </w:r>
            <w:r>
              <w:rPr>
                <w:noProof/>
                <w:webHidden/>
              </w:rPr>
              <w:fldChar w:fldCharType="separate"/>
            </w:r>
            <w:r>
              <w:rPr>
                <w:noProof/>
                <w:webHidden/>
              </w:rPr>
              <w:t>2</w:t>
            </w:r>
            <w:r>
              <w:rPr>
                <w:noProof/>
                <w:webHidden/>
              </w:rPr>
              <w:fldChar w:fldCharType="end"/>
            </w:r>
          </w:hyperlink>
        </w:p>
        <w:p w14:paraId="1C63BA91" w14:textId="77777777" w:rsidR="00924426" w:rsidRDefault="00924426" w:rsidP="00924426">
          <w:pPr>
            <w:pStyle w:val="TM1"/>
            <w:tabs>
              <w:tab w:val="left" w:pos="440"/>
              <w:tab w:val="right" w:leader="dot" w:pos="9060"/>
            </w:tabs>
            <w:spacing w:line="720" w:lineRule="auto"/>
            <w:rPr>
              <w:rFonts w:eastAsiaTheme="minorEastAsia"/>
              <w:noProof/>
              <w:lang w:eastAsia="fr-CH"/>
            </w:rPr>
          </w:pPr>
          <w:hyperlink w:anchor="_Toc67244233" w:history="1">
            <w:r w:rsidRPr="009809AC">
              <w:rPr>
                <w:rStyle w:val="Lienhypertexte"/>
                <w:noProof/>
              </w:rPr>
              <w:t>4.</w:t>
            </w:r>
            <w:r>
              <w:rPr>
                <w:rFonts w:eastAsiaTheme="minorEastAsia"/>
                <w:noProof/>
                <w:lang w:eastAsia="fr-CH"/>
              </w:rPr>
              <w:tab/>
            </w:r>
            <w:r w:rsidRPr="009809AC">
              <w:rPr>
                <w:rStyle w:val="Lienhypertexte"/>
                <w:noProof/>
              </w:rPr>
              <w:t>Environnement Technique</w:t>
            </w:r>
            <w:r>
              <w:rPr>
                <w:noProof/>
                <w:webHidden/>
              </w:rPr>
              <w:tab/>
            </w:r>
            <w:r>
              <w:rPr>
                <w:noProof/>
                <w:webHidden/>
              </w:rPr>
              <w:fldChar w:fldCharType="begin"/>
            </w:r>
            <w:r>
              <w:rPr>
                <w:noProof/>
                <w:webHidden/>
              </w:rPr>
              <w:instrText xml:space="preserve"> PAGEREF _Toc67244233 \h </w:instrText>
            </w:r>
            <w:r>
              <w:rPr>
                <w:noProof/>
                <w:webHidden/>
              </w:rPr>
            </w:r>
            <w:r>
              <w:rPr>
                <w:noProof/>
                <w:webHidden/>
              </w:rPr>
              <w:fldChar w:fldCharType="separate"/>
            </w:r>
            <w:r>
              <w:rPr>
                <w:noProof/>
                <w:webHidden/>
              </w:rPr>
              <w:t>2</w:t>
            </w:r>
            <w:r>
              <w:rPr>
                <w:noProof/>
                <w:webHidden/>
              </w:rPr>
              <w:fldChar w:fldCharType="end"/>
            </w:r>
          </w:hyperlink>
        </w:p>
        <w:p w14:paraId="38F91595" w14:textId="77777777" w:rsidR="00924426" w:rsidRDefault="00924426" w:rsidP="00924426">
          <w:pPr>
            <w:pStyle w:val="TM1"/>
            <w:tabs>
              <w:tab w:val="left" w:pos="440"/>
              <w:tab w:val="right" w:leader="dot" w:pos="9060"/>
            </w:tabs>
            <w:spacing w:line="720" w:lineRule="auto"/>
            <w:rPr>
              <w:rFonts w:eastAsiaTheme="minorEastAsia"/>
              <w:noProof/>
              <w:lang w:eastAsia="fr-CH"/>
            </w:rPr>
          </w:pPr>
          <w:hyperlink w:anchor="_Toc67244234" w:history="1">
            <w:r w:rsidRPr="009809AC">
              <w:rPr>
                <w:rStyle w:val="Lienhypertexte"/>
                <w:noProof/>
              </w:rPr>
              <w:t>5.</w:t>
            </w:r>
            <w:r>
              <w:rPr>
                <w:rFonts w:eastAsiaTheme="minorEastAsia"/>
                <w:noProof/>
                <w:lang w:eastAsia="fr-CH"/>
              </w:rPr>
              <w:tab/>
            </w:r>
            <w:r w:rsidRPr="009809AC">
              <w:rPr>
                <w:rStyle w:val="Lienhypertexte"/>
                <w:noProof/>
              </w:rPr>
              <w:t>Organisation logique</w:t>
            </w:r>
            <w:r>
              <w:rPr>
                <w:noProof/>
                <w:webHidden/>
              </w:rPr>
              <w:tab/>
            </w:r>
            <w:r>
              <w:rPr>
                <w:noProof/>
                <w:webHidden/>
              </w:rPr>
              <w:fldChar w:fldCharType="begin"/>
            </w:r>
            <w:r>
              <w:rPr>
                <w:noProof/>
                <w:webHidden/>
              </w:rPr>
              <w:instrText xml:space="preserve"> PAGEREF _Toc67244234 \h </w:instrText>
            </w:r>
            <w:r>
              <w:rPr>
                <w:noProof/>
                <w:webHidden/>
              </w:rPr>
            </w:r>
            <w:r>
              <w:rPr>
                <w:noProof/>
                <w:webHidden/>
              </w:rPr>
              <w:fldChar w:fldCharType="separate"/>
            </w:r>
            <w:r>
              <w:rPr>
                <w:noProof/>
                <w:webHidden/>
              </w:rPr>
              <w:t>3</w:t>
            </w:r>
            <w:r>
              <w:rPr>
                <w:noProof/>
                <w:webHidden/>
              </w:rPr>
              <w:fldChar w:fldCharType="end"/>
            </w:r>
          </w:hyperlink>
        </w:p>
        <w:p w14:paraId="46BDC4DA" w14:textId="77777777" w:rsidR="00924426" w:rsidRDefault="00924426" w:rsidP="00924426">
          <w:pPr>
            <w:pStyle w:val="TM1"/>
            <w:tabs>
              <w:tab w:val="left" w:pos="440"/>
              <w:tab w:val="right" w:leader="dot" w:pos="9060"/>
            </w:tabs>
            <w:spacing w:line="720" w:lineRule="auto"/>
            <w:rPr>
              <w:rFonts w:eastAsiaTheme="minorEastAsia"/>
              <w:noProof/>
              <w:lang w:eastAsia="fr-CH"/>
            </w:rPr>
          </w:pPr>
          <w:hyperlink w:anchor="_Toc67244235" w:history="1">
            <w:r w:rsidRPr="009809AC">
              <w:rPr>
                <w:rStyle w:val="Lienhypertexte"/>
                <w:noProof/>
              </w:rPr>
              <w:t>6.</w:t>
            </w:r>
            <w:r>
              <w:rPr>
                <w:rFonts w:eastAsiaTheme="minorEastAsia"/>
                <w:noProof/>
                <w:lang w:eastAsia="fr-CH"/>
              </w:rPr>
              <w:tab/>
            </w:r>
            <w:r w:rsidRPr="009809AC">
              <w:rPr>
                <w:rStyle w:val="Lienhypertexte"/>
                <w:noProof/>
              </w:rPr>
              <w:t>Organisation physique</w:t>
            </w:r>
            <w:r>
              <w:rPr>
                <w:noProof/>
                <w:webHidden/>
              </w:rPr>
              <w:tab/>
            </w:r>
            <w:r>
              <w:rPr>
                <w:noProof/>
                <w:webHidden/>
              </w:rPr>
              <w:fldChar w:fldCharType="begin"/>
            </w:r>
            <w:r>
              <w:rPr>
                <w:noProof/>
                <w:webHidden/>
              </w:rPr>
              <w:instrText xml:space="preserve"> PAGEREF _Toc67244235 \h </w:instrText>
            </w:r>
            <w:r>
              <w:rPr>
                <w:noProof/>
                <w:webHidden/>
              </w:rPr>
            </w:r>
            <w:r>
              <w:rPr>
                <w:noProof/>
                <w:webHidden/>
              </w:rPr>
              <w:fldChar w:fldCharType="separate"/>
            </w:r>
            <w:r>
              <w:rPr>
                <w:noProof/>
                <w:webHidden/>
              </w:rPr>
              <w:t>3</w:t>
            </w:r>
            <w:r>
              <w:rPr>
                <w:noProof/>
                <w:webHidden/>
              </w:rPr>
              <w:fldChar w:fldCharType="end"/>
            </w:r>
          </w:hyperlink>
        </w:p>
        <w:p w14:paraId="7935C339" w14:textId="77777777" w:rsidR="00924426" w:rsidRDefault="00924426" w:rsidP="00924426">
          <w:pPr>
            <w:pStyle w:val="TM1"/>
            <w:tabs>
              <w:tab w:val="left" w:pos="440"/>
              <w:tab w:val="right" w:leader="dot" w:pos="9060"/>
            </w:tabs>
            <w:spacing w:line="720" w:lineRule="auto"/>
            <w:rPr>
              <w:rFonts w:eastAsiaTheme="minorEastAsia"/>
              <w:noProof/>
              <w:lang w:eastAsia="fr-CH"/>
            </w:rPr>
          </w:pPr>
          <w:hyperlink w:anchor="_Toc67244236" w:history="1">
            <w:r w:rsidRPr="009809AC">
              <w:rPr>
                <w:rStyle w:val="Lienhypertexte"/>
                <w:noProof/>
              </w:rPr>
              <w:t>7.</w:t>
            </w:r>
            <w:r>
              <w:rPr>
                <w:rFonts w:eastAsiaTheme="minorEastAsia"/>
                <w:noProof/>
                <w:lang w:eastAsia="fr-CH"/>
              </w:rPr>
              <w:tab/>
            </w:r>
            <w:r w:rsidRPr="009809AC">
              <w:rPr>
                <w:rStyle w:val="Lienhypertexte"/>
                <w:noProof/>
              </w:rPr>
              <w:t>Recommandation physique et ergonomique</w:t>
            </w:r>
            <w:r>
              <w:rPr>
                <w:noProof/>
                <w:webHidden/>
              </w:rPr>
              <w:tab/>
            </w:r>
            <w:r>
              <w:rPr>
                <w:noProof/>
                <w:webHidden/>
              </w:rPr>
              <w:fldChar w:fldCharType="begin"/>
            </w:r>
            <w:r>
              <w:rPr>
                <w:noProof/>
                <w:webHidden/>
              </w:rPr>
              <w:instrText xml:space="preserve"> PAGEREF _Toc67244236 \h </w:instrText>
            </w:r>
            <w:r>
              <w:rPr>
                <w:noProof/>
                <w:webHidden/>
              </w:rPr>
            </w:r>
            <w:r>
              <w:rPr>
                <w:noProof/>
                <w:webHidden/>
              </w:rPr>
              <w:fldChar w:fldCharType="separate"/>
            </w:r>
            <w:r>
              <w:rPr>
                <w:noProof/>
                <w:webHidden/>
              </w:rPr>
              <w:t>4</w:t>
            </w:r>
            <w:r>
              <w:rPr>
                <w:noProof/>
                <w:webHidden/>
              </w:rPr>
              <w:fldChar w:fldCharType="end"/>
            </w:r>
          </w:hyperlink>
        </w:p>
        <w:p w14:paraId="1E8F4E5B" w14:textId="77777777" w:rsidR="00924426" w:rsidRDefault="00924426" w:rsidP="00924426">
          <w:pPr>
            <w:pStyle w:val="TM1"/>
            <w:tabs>
              <w:tab w:val="left" w:pos="440"/>
              <w:tab w:val="right" w:leader="dot" w:pos="9060"/>
            </w:tabs>
            <w:spacing w:line="720" w:lineRule="auto"/>
            <w:rPr>
              <w:rFonts w:eastAsiaTheme="minorEastAsia"/>
              <w:noProof/>
              <w:lang w:eastAsia="fr-CH"/>
            </w:rPr>
          </w:pPr>
          <w:hyperlink w:anchor="_Toc67244237" w:history="1">
            <w:r w:rsidRPr="009809AC">
              <w:rPr>
                <w:rStyle w:val="Lienhypertexte"/>
                <w:noProof/>
              </w:rPr>
              <w:t>8.</w:t>
            </w:r>
            <w:r>
              <w:rPr>
                <w:rFonts w:eastAsiaTheme="minorEastAsia"/>
                <w:noProof/>
                <w:lang w:eastAsia="fr-CH"/>
              </w:rPr>
              <w:tab/>
            </w:r>
            <w:r w:rsidRPr="009809AC">
              <w:rPr>
                <w:rStyle w:val="Lienhypertexte"/>
                <w:noProof/>
              </w:rPr>
              <w:t>Evolution à moyen et long terme</w:t>
            </w:r>
            <w:r>
              <w:rPr>
                <w:noProof/>
                <w:webHidden/>
              </w:rPr>
              <w:tab/>
            </w:r>
            <w:r>
              <w:rPr>
                <w:noProof/>
                <w:webHidden/>
              </w:rPr>
              <w:fldChar w:fldCharType="begin"/>
            </w:r>
            <w:r>
              <w:rPr>
                <w:noProof/>
                <w:webHidden/>
              </w:rPr>
              <w:instrText xml:space="preserve"> PAGEREF _Toc67244237 \h </w:instrText>
            </w:r>
            <w:r>
              <w:rPr>
                <w:noProof/>
                <w:webHidden/>
              </w:rPr>
            </w:r>
            <w:r>
              <w:rPr>
                <w:noProof/>
                <w:webHidden/>
              </w:rPr>
              <w:fldChar w:fldCharType="separate"/>
            </w:r>
            <w:r>
              <w:rPr>
                <w:noProof/>
                <w:webHidden/>
              </w:rPr>
              <w:t>4</w:t>
            </w:r>
            <w:r>
              <w:rPr>
                <w:noProof/>
                <w:webHidden/>
              </w:rPr>
              <w:fldChar w:fldCharType="end"/>
            </w:r>
          </w:hyperlink>
        </w:p>
        <w:p w14:paraId="7ABDBB38" w14:textId="77777777" w:rsidR="00924426" w:rsidRDefault="00924426" w:rsidP="00924426">
          <w:pPr>
            <w:spacing w:line="720" w:lineRule="auto"/>
          </w:pPr>
          <w:r w:rsidRPr="002A0C3A">
            <w:rPr>
              <w:b/>
              <w:bCs/>
              <w:sz w:val="24"/>
              <w:szCs w:val="24"/>
              <w:lang w:val="fr-FR"/>
            </w:rPr>
            <w:fldChar w:fldCharType="end"/>
          </w:r>
        </w:p>
      </w:sdtContent>
    </w:sdt>
    <w:p w14:paraId="5BC43C18" w14:textId="77777777" w:rsidR="00924426" w:rsidRDefault="00924426" w:rsidP="00924426">
      <w:pPr>
        <w:rPr>
          <w:sz w:val="32"/>
          <w:szCs w:val="32"/>
          <w:u w:val="single"/>
        </w:rPr>
      </w:pPr>
      <w:r>
        <w:rPr>
          <w:sz w:val="32"/>
          <w:szCs w:val="32"/>
          <w:u w:val="single"/>
        </w:rPr>
        <w:br w:type="page"/>
      </w:r>
    </w:p>
    <w:p w14:paraId="12423C2A" w14:textId="77777777" w:rsidR="00924426" w:rsidRDefault="00924426" w:rsidP="00924426">
      <w:pPr>
        <w:jc w:val="center"/>
        <w:rPr>
          <w:sz w:val="32"/>
          <w:szCs w:val="32"/>
          <w:u w:val="single"/>
        </w:rPr>
      </w:pPr>
      <w:r w:rsidRPr="00124695">
        <w:rPr>
          <w:sz w:val="32"/>
          <w:szCs w:val="32"/>
          <w:u w:val="single"/>
        </w:rPr>
        <w:lastRenderedPageBreak/>
        <w:t xml:space="preserve">Cahier des charges </w:t>
      </w:r>
    </w:p>
    <w:p w14:paraId="120AC9C3" w14:textId="77777777" w:rsidR="00924426" w:rsidRDefault="00924426" w:rsidP="00924426">
      <w:pPr>
        <w:jc w:val="center"/>
        <w:rPr>
          <w:sz w:val="32"/>
          <w:szCs w:val="32"/>
          <w:u w:val="single"/>
        </w:rPr>
      </w:pPr>
      <w:r>
        <w:rPr>
          <w:sz w:val="32"/>
          <w:szCs w:val="32"/>
          <w:u w:val="single"/>
        </w:rPr>
        <w:t>les personnages historiques : Canton de Neuchâtel</w:t>
      </w:r>
    </w:p>
    <w:p w14:paraId="42EB01A6" w14:textId="77777777" w:rsidR="00924426" w:rsidRDefault="00924426" w:rsidP="00924426">
      <w:pPr>
        <w:rPr>
          <w:sz w:val="32"/>
          <w:szCs w:val="32"/>
          <w:u w:val="single"/>
        </w:rPr>
      </w:pPr>
    </w:p>
    <w:p w14:paraId="4CAB25E7" w14:textId="77777777" w:rsidR="00924426" w:rsidRDefault="00924426" w:rsidP="00924426">
      <w:pPr>
        <w:pStyle w:val="Titre1"/>
        <w:numPr>
          <w:ilvl w:val="0"/>
          <w:numId w:val="1"/>
        </w:numPr>
      </w:pPr>
      <w:bookmarkStart w:id="0" w:name="_Toc67244230"/>
      <w:r>
        <w:t>Contexte</w:t>
      </w:r>
      <w:bookmarkEnd w:id="0"/>
    </w:p>
    <w:p w14:paraId="5CD9FEA2" w14:textId="77777777" w:rsidR="00924426" w:rsidRDefault="00924426" w:rsidP="00924426">
      <w:r>
        <w:t xml:space="preserve">Possédé par de nombreux royaumes, le canton possède une richesse en personnage historique et petite précision, le canton de Neuchâtel est divisé symboliquement en deux (« Le Haut » et « Le Bas ») depuis de nombreuses années. </w:t>
      </w:r>
    </w:p>
    <w:p w14:paraId="320A8663" w14:textId="77777777" w:rsidR="00924426" w:rsidRDefault="00924426" w:rsidP="00924426">
      <w:r>
        <w:t>Cette division permet d’avoir des personnages très différents entre « Le Haut », qui est considéré comme paysan mais aussi terreau fertile pour l’industrie horlogère principalement et « Le Bas », considéré comme bourgeoise avec de grandes familles célèbres. En plus de ces deux parties il y a également 2 vallée, le Val de Ruz et le Val de Travers</w:t>
      </w:r>
    </w:p>
    <w:p w14:paraId="58D24F44" w14:textId="77777777" w:rsidR="00924426" w:rsidRDefault="00924426" w:rsidP="00924426">
      <w:r>
        <w:t xml:space="preserve">L’histoire du Canton de Neuchâtel est connue et des sites sur le sujet, il en existe déjà. C’est pour cela que choisir l’angle des personnages historique du Canton de Neuchâtel est une nouvelle approche pour mieux comprendre ce canton. </w:t>
      </w:r>
    </w:p>
    <w:p w14:paraId="1737D29A" w14:textId="77777777" w:rsidR="00924426" w:rsidRPr="00937785" w:rsidRDefault="00924426" w:rsidP="00924426">
      <w:r>
        <w:t xml:space="preserve">Ce site est novateur, après quelques recherches sur Google, il n’existe pas de site regroupant les personnages historique du Canton de Neuchâtel. </w:t>
      </w:r>
    </w:p>
    <w:p w14:paraId="53970AD4" w14:textId="77777777" w:rsidR="00924426" w:rsidRDefault="00924426" w:rsidP="00924426">
      <w:pPr>
        <w:pStyle w:val="Titre1"/>
        <w:numPr>
          <w:ilvl w:val="0"/>
          <w:numId w:val="1"/>
        </w:numPr>
      </w:pPr>
      <w:bookmarkStart w:id="1" w:name="_Toc67244231"/>
      <w:r>
        <w:t>Objectif du site</w:t>
      </w:r>
      <w:bookmarkEnd w:id="1"/>
    </w:p>
    <w:p w14:paraId="64873949" w14:textId="77777777" w:rsidR="00924426" w:rsidRDefault="00924426" w:rsidP="00924426">
      <w:r>
        <w:t xml:space="preserve">L’objectif principal de ce site est de faire connaître ces personnages qui ont marqué l’histoire du Canton de Neuchâtel à d’autres passionnés d’histoire de Suisse ou d’ailleurs. </w:t>
      </w:r>
    </w:p>
    <w:p w14:paraId="32AD904B" w14:textId="77777777" w:rsidR="00924426" w:rsidRPr="0031698A" w:rsidRDefault="00924426" w:rsidP="00924426">
      <w:r>
        <w:t>Il permet de comprendre l’histoire du canton autrement que par un fil rouge dans le temps des événements historiques.</w:t>
      </w:r>
    </w:p>
    <w:p w14:paraId="478560DE" w14:textId="77777777" w:rsidR="00924426" w:rsidRPr="009D0CFD" w:rsidRDefault="00924426" w:rsidP="00924426">
      <w:pPr>
        <w:pStyle w:val="Titre1"/>
        <w:numPr>
          <w:ilvl w:val="0"/>
          <w:numId w:val="1"/>
        </w:numPr>
      </w:pPr>
      <w:bookmarkStart w:id="2" w:name="_Toc67244232"/>
      <w:r>
        <w:t>Public(s) cible(s)</w:t>
      </w:r>
      <w:bookmarkEnd w:id="2"/>
    </w:p>
    <w:p w14:paraId="62E1F365" w14:textId="77777777" w:rsidR="00924426" w:rsidRPr="00937785" w:rsidRDefault="00924426" w:rsidP="00924426">
      <w:r>
        <w:t xml:space="preserve">Les publics cibles sont premièrement et principalement les neuchâtelois d’où qu’ils soient. Deuxièmement, vu que le site a une portée historique, il pourrait être consulté par des personnes intéressée par l’histoire mais pas forcément des historiens. Sur ce site je ne cherche pas à réaliser un travail historique mais plutôt un but informatif, dans ce sens les biographies brèves des personnages choisis seront très généralistes afin de comprendre en quelques mots les personnages. </w:t>
      </w:r>
    </w:p>
    <w:p w14:paraId="1143663A" w14:textId="77777777" w:rsidR="00924426" w:rsidRDefault="00924426" w:rsidP="00924426">
      <w:pPr>
        <w:pStyle w:val="Titre1"/>
        <w:numPr>
          <w:ilvl w:val="0"/>
          <w:numId w:val="1"/>
        </w:numPr>
      </w:pPr>
      <w:bookmarkStart w:id="3" w:name="_Toc67244233"/>
      <w:r>
        <w:t>Environnement Technique</w:t>
      </w:r>
      <w:bookmarkEnd w:id="3"/>
    </w:p>
    <w:p w14:paraId="61B56E33" w14:textId="77777777" w:rsidR="00924426" w:rsidRDefault="00924426" w:rsidP="00924426">
      <w:r>
        <w:t xml:space="preserve">Le site Web devra respecter les normes et les standards du W3C. Sa construction se fera en éditant des fichier en HTML et en CSS. En ce qui concerne les images, elle devront être en format jpg, gif, </w:t>
      </w:r>
      <w:proofErr w:type="spellStart"/>
      <w:r>
        <w:t>svg</w:t>
      </w:r>
      <w:proofErr w:type="spellEnd"/>
      <w:r>
        <w:t xml:space="preserve"> ou png.</w:t>
      </w:r>
    </w:p>
    <w:p w14:paraId="08517E09" w14:textId="77777777" w:rsidR="00924426" w:rsidRDefault="00924426" w:rsidP="00924426">
      <w:r>
        <w:t>Outre ces formats le site doit être consultable par plusieurs navigateurs comme Safari, Google Chrome, Mozilla Firefox. Pour cette raison des tests techniques devront être réalisés régulièrement.</w:t>
      </w:r>
    </w:p>
    <w:p w14:paraId="395CDB23" w14:textId="77777777" w:rsidR="00924426" w:rsidRPr="003C0C9D" w:rsidRDefault="00924426" w:rsidP="00924426">
      <w:r>
        <w:t>Le site devra également respecter la règle dite « des trois clics » pour faciliter l’utilisateur dans la navigation de celui-ci</w:t>
      </w:r>
    </w:p>
    <w:p w14:paraId="3A4FAC93" w14:textId="77777777" w:rsidR="00924426" w:rsidRDefault="00924426" w:rsidP="00924426"/>
    <w:p w14:paraId="1D9C5B98" w14:textId="77777777" w:rsidR="00924426" w:rsidRPr="002D1B43" w:rsidRDefault="00924426" w:rsidP="00924426"/>
    <w:p w14:paraId="1272A80B" w14:textId="77777777" w:rsidR="00924426" w:rsidRDefault="00924426" w:rsidP="00924426">
      <w:pPr>
        <w:pStyle w:val="Titre1"/>
        <w:numPr>
          <w:ilvl w:val="0"/>
          <w:numId w:val="1"/>
        </w:numPr>
      </w:pPr>
      <w:bookmarkStart w:id="4" w:name="_Toc67244234"/>
      <w:r>
        <w:t>Organisation logique</w:t>
      </w:r>
      <w:bookmarkEnd w:id="4"/>
      <w:r>
        <w:t xml:space="preserve"> </w:t>
      </w:r>
    </w:p>
    <w:p w14:paraId="53A56EF5" w14:textId="77777777" w:rsidR="00924426" w:rsidRPr="002D1B43" w:rsidRDefault="00924426" w:rsidP="00924426"/>
    <w:p w14:paraId="0C9E995B" w14:textId="77777777" w:rsidR="00924426" w:rsidRDefault="00924426" w:rsidP="00924426">
      <w:pPr>
        <w:rPr>
          <w:noProof/>
        </w:rPr>
      </w:pPr>
      <w:r>
        <w:rPr>
          <w:noProof/>
        </w:rPr>
        <w:drawing>
          <wp:inline distT="0" distB="0" distL="0" distR="0" wp14:anchorId="03C428FF" wp14:editId="17656886">
            <wp:extent cx="6017836" cy="3448050"/>
            <wp:effectExtent l="0" t="0" r="254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a:extLst>
                        <a:ext uri="{28A0092B-C50C-407E-A947-70E740481C1C}">
                          <a14:useLocalDpi xmlns:a14="http://schemas.microsoft.com/office/drawing/2010/main" val="0"/>
                        </a:ext>
                      </a:extLst>
                    </a:blip>
                    <a:stretch>
                      <a:fillRect/>
                    </a:stretch>
                  </pic:blipFill>
                  <pic:spPr>
                    <a:xfrm>
                      <a:off x="0" y="0"/>
                      <a:ext cx="6017836" cy="3448050"/>
                    </a:xfrm>
                    <a:prstGeom prst="rect">
                      <a:avLst/>
                    </a:prstGeom>
                  </pic:spPr>
                </pic:pic>
              </a:graphicData>
            </a:graphic>
          </wp:inline>
        </w:drawing>
      </w:r>
    </w:p>
    <w:p w14:paraId="3B6DDE33" w14:textId="77777777" w:rsidR="00924426" w:rsidRDefault="00924426" w:rsidP="00924426">
      <w:pPr>
        <w:rPr>
          <w:noProof/>
        </w:rPr>
      </w:pPr>
    </w:p>
    <w:p w14:paraId="00F20F77" w14:textId="77777777" w:rsidR="00924426" w:rsidRDefault="00924426" w:rsidP="00924426">
      <w:pPr>
        <w:pStyle w:val="Titre1"/>
        <w:numPr>
          <w:ilvl w:val="0"/>
          <w:numId w:val="1"/>
        </w:numPr>
        <w:rPr>
          <w:noProof/>
        </w:rPr>
      </w:pPr>
      <w:bookmarkStart w:id="5" w:name="_Toc67244235"/>
      <w:r>
        <w:rPr>
          <w:noProof/>
        </w:rPr>
        <w:t>Organisation physique</w:t>
      </w:r>
      <w:bookmarkEnd w:id="5"/>
    </w:p>
    <w:p w14:paraId="6147FFE7" w14:textId="77777777" w:rsidR="00924426" w:rsidRDefault="00924426" w:rsidP="00924426"/>
    <w:p w14:paraId="22311930" w14:textId="77777777" w:rsidR="00924426" w:rsidRDefault="00924426" w:rsidP="00924426"/>
    <w:p w14:paraId="50A00454" w14:textId="77777777" w:rsidR="00924426" w:rsidRDefault="00924426" w:rsidP="00924426"/>
    <w:p w14:paraId="25D2E5B5" w14:textId="77777777" w:rsidR="00924426" w:rsidRDefault="00924426" w:rsidP="00924426"/>
    <w:p w14:paraId="26C30668" w14:textId="77777777" w:rsidR="00924426" w:rsidRDefault="00924426" w:rsidP="00924426"/>
    <w:p w14:paraId="22D9795B" w14:textId="77777777" w:rsidR="00924426" w:rsidRDefault="00924426" w:rsidP="00924426"/>
    <w:p w14:paraId="0C116D08" w14:textId="77777777" w:rsidR="00924426" w:rsidRDefault="00924426" w:rsidP="00924426"/>
    <w:p w14:paraId="13907EA3" w14:textId="77777777" w:rsidR="00924426" w:rsidRDefault="00924426" w:rsidP="00924426"/>
    <w:p w14:paraId="2956E592" w14:textId="77777777" w:rsidR="00924426" w:rsidRDefault="00924426" w:rsidP="00924426"/>
    <w:p w14:paraId="05B1C7EB" w14:textId="77777777" w:rsidR="00924426" w:rsidRDefault="00924426" w:rsidP="00924426"/>
    <w:p w14:paraId="104F267D" w14:textId="77777777" w:rsidR="00924426" w:rsidRDefault="00924426" w:rsidP="00924426"/>
    <w:p w14:paraId="47845204" w14:textId="77777777" w:rsidR="00924426" w:rsidRDefault="00924426" w:rsidP="00924426">
      <w:pPr>
        <w:pStyle w:val="Titre1"/>
        <w:numPr>
          <w:ilvl w:val="0"/>
          <w:numId w:val="1"/>
        </w:numPr>
      </w:pPr>
      <w:bookmarkStart w:id="6" w:name="_Toc67244236"/>
      <w:r>
        <w:lastRenderedPageBreak/>
        <w:t>Recommandation physique et ergonomique</w:t>
      </w:r>
      <w:bookmarkEnd w:id="6"/>
    </w:p>
    <w:p w14:paraId="3A4B3DAB" w14:textId="77777777" w:rsidR="00924426" w:rsidRDefault="00924426" w:rsidP="00924426">
      <w:r>
        <w:t xml:space="preserve">Pour le site, il faut une page d’accueil divisée en deux parties, la partie « Le Haut » avec les personnages alignés par ordre chronologique des naissances des différents personnages et une seconde partie avec la rubrique « Le Bas » avec les même caractéristique que la précédente. </w:t>
      </w:r>
    </w:p>
    <w:p w14:paraId="73899745" w14:textId="77777777" w:rsidR="00924426" w:rsidRDefault="00924426" w:rsidP="00924426">
      <w:r>
        <w:t xml:space="preserve">Il faut également une description biographique brève pour chaque personnages sélectionnés, pour qu’elle s’affiche, il suffira de cliquer sur le personnage en question et sa biographie s’affichera, comme un cartel d’exposition sur le coté droit du personnage. </w:t>
      </w:r>
    </w:p>
    <w:p w14:paraId="007D1D38" w14:textId="77777777" w:rsidR="00924426" w:rsidRDefault="00924426" w:rsidP="00924426">
      <w:r>
        <w:t>Si cela est possible, une option de recherche simple pour trouver le personnage que l’on veux</w:t>
      </w:r>
    </w:p>
    <w:p w14:paraId="5AD6973A" w14:textId="77777777" w:rsidR="00924426" w:rsidRDefault="00924426" w:rsidP="00924426"/>
    <w:p w14:paraId="75747A83" w14:textId="77777777" w:rsidR="00924426" w:rsidRPr="006A6315" w:rsidRDefault="00924426" w:rsidP="00924426">
      <w:pPr>
        <w:pStyle w:val="Titre1"/>
        <w:numPr>
          <w:ilvl w:val="0"/>
          <w:numId w:val="1"/>
        </w:numPr>
      </w:pPr>
      <w:bookmarkStart w:id="7" w:name="_Toc67244237"/>
      <w:r>
        <w:t>Evolution à moyen et long terme</w:t>
      </w:r>
      <w:bookmarkEnd w:id="7"/>
    </w:p>
    <w:p w14:paraId="108CF538" w14:textId="77777777" w:rsidR="00924426" w:rsidRDefault="00924426" w:rsidP="00924426">
      <w:r>
        <w:t>Le site ayant pour thème l’histoire, il évoluera au fil de celle-ci. L’ajout de nouveaux personnages se fera en fonction de l’importance de ceux-ci dans le périmètre du Canton de Neuchâtel. Peut-être qu’un regroupement des sites liés à des personnages historiques de chaque canton suisse se fera pour créer un seul et même site rassemblant les personnages historiques suisses</w:t>
      </w:r>
    </w:p>
    <w:p w14:paraId="0AA8221D" w14:textId="77777777" w:rsidR="00924426" w:rsidRDefault="00924426" w:rsidP="00924426">
      <w:r>
        <w:t xml:space="preserve">Pour les aspects techniques, les liens des différentes images ou autre liens devra être vérifié régulièrement afin d’éviter le plus possible les messages d’erreurs. </w:t>
      </w:r>
    </w:p>
    <w:p w14:paraId="6F3171EC" w14:textId="77777777" w:rsidR="00924426" w:rsidRDefault="00924426" w:rsidP="00924426">
      <w:r>
        <w:t>Pour le plus long terme, le site devra s’adapter également aux nouvelles technologies Web (Nouvelles version HTML et CSS ou nouveaux formats de création de site)</w:t>
      </w:r>
    </w:p>
    <w:p w14:paraId="56EC5E33" w14:textId="77777777" w:rsidR="00924426" w:rsidRDefault="00924426" w:rsidP="00924426"/>
    <w:p w14:paraId="44E6A0EB" w14:textId="77777777" w:rsidR="00924426" w:rsidRDefault="00924426" w:rsidP="00924426">
      <w:pPr>
        <w:pStyle w:val="Titre1"/>
        <w:numPr>
          <w:ilvl w:val="0"/>
          <w:numId w:val="1"/>
        </w:numPr>
      </w:pPr>
      <w:r>
        <w:t>Bibliographie</w:t>
      </w:r>
    </w:p>
    <w:p w14:paraId="5EB841C5" w14:textId="77777777" w:rsidR="00924426" w:rsidRPr="00E37ED5" w:rsidRDefault="00924426" w:rsidP="00924426">
      <w:r>
        <w:t>La bibliographie des sites, livres et références consultés pour la réalisation de ce cahier des charges et ce site se retrouvera sur le site dans l’espace « à propos » une partie de celui-ci est prévue à cet effet.</w:t>
      </w:r>
    </w:p>
    <w:p w14:paraId="3F8020EE" w14:textId="77777777" w:rsidR="00F34BFA" w:rsidRDefault="00F34BFA"/>
    <w:sectPr w:rsidR="00F34BFA" w:rsidSect="0063509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567"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84415" w14:textId="77777777" w:rsidR="00ED40E0" w:rsidRDefault="00ED40E0" w:rsidP="00924426">
      <w:pPr>
        <w:spacing w:after="0" w:line="240" w:lineRule="auto"/>
      </w:pPr>
      <w:r>
        <w:separator/>
      </w:r>
    </w:p>
  </w:endnote>
  <w:endnote w:type="continuationSeparator" w:id="0">
    <w:p w14:paraId="37AEDD77" w14:textId="77777777" w:rsidR="00ED40E0" w:rsidRDefault="00ED40E0" w:rsidP="00924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0082D" w14:textId="77777777" w:rsidR="00924426" w:rsidRDefault="0092442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E0436" w14:textId="77777777" w:rsidR="00635096" w:rsidRDefault="00ED40E0">
    <w:pPr>
      <w:pStyle w:val="Pieddepage"/>
    </w:pPr>
    <w:r>
      <w:tab/>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NUMPAGES  \* Arabic  \* MERGEFORMAT </w:instrText>
    </w:r>
    <w:r>
      <w:fldChar w:fldCharType="separate"/>
    </w:r>
    <w:r>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3AC6F" w14:textId="77777777" w:rsidR="00924426" w:rsidRDefault="0092442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B01D8" w14:textId="77777777" w:rsidR="00ED40E0" w:rsidRDefault="00ED40E0" w:rsidP="00924426">
      <w:pPr>
        <w:spacing w:after="0" w:line="240" w:lineRule="auto"/>
      </w:pPr>
      <w:r>
        <w:separator/>
      </w:r>
    </w:p>
  </w:footnote>
  <w:footnote w:type="continuationSeparator" w:id="0">
    <w:p w14:paraId="3274573A" w14:textId="77777777" w:rsidR="00ED40E0" w:rsidRDefault="00ED40E0" w:rsidP="00924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60402" w14:textId="77777777" w:rsidR="00924426" w:rsidRDefault="0092442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7A4C3" w14:textId="77777777" w:rsidR="00635096" w:rsidRDefault="00ED40E0">
    <w:pPr>
      <w:pStyle w:val="En-tte"/>
    </w:pPr>
    <w:r>
      <w:t>Léo Tissot</w:t>
    </w:r>
    <w:r>
      <w:tab/>
    </w:r>
    <w:r>
      <w:tab/>
    </w:r>
    <w:r>
      <w:rPr>
        <w:noProof/>
      </w:rPr>
      <w:drawing>
        <wp:inline distT="0" distB="0" distL="0" distR="0" wp14:anchorId="3FA871D4" wp14:editId="3C23A94F">
          <wp:extent cx="1116331" cy="418624"/>
          <wp:effectExtent l="0" t="0" r="762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773" cy="4465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0B905" w14:textId="77777777" w:rsidR="00924426" w:rsidRDefault="0092442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EA1"/>
    <w:multiLevelType w:val="hybridMultilevel"/>
    <w:tmpl w:val="400675B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426"/>
    <w:rsid w:val="00924426"/>
    <w:rsid w:val="00A17BED"/>
    <w:rsid w:val="00ED40E0"/>
    <w:rsid w:val="00F34B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5D314"/>
  <w15:chartTrackingRefBased/>
  <w15:docId w15:val="{22B29E8C-BBFD-4015-93B9-4BF773BAC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426"/>
    <w:rPr>
      <w:lang w:val="fr-CH"/>
    </w:rPr>
  </w:style>
  <w:style w:type="paragraph" w:styleId="Titre1">
    <w:name w:val="heading 1"/>
    <w:basedOn w:val="Normal"/>
    <w:next w:val="Normal"/>
    <w:link w:val="Titre1Car"/>
    <w:uiPriority w:val="9"/>
    <w:qFormat/>
    <w:rsid w:val="00924426"/>
    <w:pPr>
      <w:keepNext/>
      <w:keepLines/>
      <w:spacing w:before="240" w:after="0" w:line="240" w:lineRule="auto"/>
      <w:outlineLvl w:val="0"/>
    </w:pPr>
    <w:rPr>
      <w:rFonts w:asciiTheme="majorHAnsi" w:eastAsiaTheme="majorEastAsia" w:hAnsiTheme="majorHAnsi" w:cstheme="majorBidi"/>
      <w:i/>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24426"/>
    <w:rPr>
      <w:rFonts w:asciiTheme="majorHAnsi" w:eastAsiaTheme="majorEastAsia" w:hAnsiTheme="majorHAnsi" w:cstheme="majorBidi"/>
      <w:i/>
      <w:sz w:val="32"/>
      <w:szCs w:val="32"/>
      <w:lang w:val="fr-CH"/>
    </w:rPr>
  </w:style>
  <w:style w:type="paragraph" w:styleId="Sansinterligne">
    <w:name w:val="No Spacing"/>
    <w:link w:val="SansinterligneCar"/>
    <w:uiPriority w:val="1"/>
    <w:qFormat/>
    <w:rsid w:val="00924426"/>
    <w:pPr>
      <w:spacing w:after="0" w:line="240" w:lineRule="auto"/>
    </w:pPr>
    <w:rPr>
      <w:rFonts w:eastAsiaTheme="minorEastAsia"/>
      <w:lang w:val="fr-CH" w:eastAsia="fr-CH"/>
    </w:rPr>
  </w:style>
  <w:style w:type="character" w:customStyle="1" w:styleId="SansinterligneCar">
    <w:name w:val="Sans interligne Car"/>
    <w:basedOn w:val="Policepardfaut"/>
    <w:link w:val="Sansinterligne"/>
    <w:uiPriority w:val="1"/>
    <w:rsid w:val="00924426"/>
    <w:rPr>
      <w:rFonts w:eastAsiaTheme="minorEastAsia"/>
      <w:lang w:val="fr-CH" w:eastAsia="fr-CH"/>
    </w:rPr>
  </w:style>
  <w:style w:type="paragraph" w:styleId="En-tte">
    <w:name w:val="header"/>
    <w:basedOn w:val="Normal"/>
    <w:link w:val="En-tteCar"/>
    <w:uiPriority w:val="99"/>
    <w:unhideWhenUsed/>
    <w:rsid w:val="00924426"/>
    <w:pPr>
      <w:tabs>
        <w:tab w:val="center" w:pos="4536"/>
        <w:tab w:val="right" w:pos="9072"/>
      </w:tabs>
      <w:spacing w:after="0" w:line="240" w:lineRule="auto"/>
    </w:pPr>
  </w:style>
  <w:style w:type="character" w:customStyle="1" w:styleId="En-tteCar">
    <w:name w:val="En-tête Car"/>
    <w:basedOn w:val="Policepardfaut"/>
    <w:link w:val="En-tte"/>
    <w:uiPriority w:val="99"/>
    <w:rsid w:val="00924426"/>
    <w:rPr>
      <w:lang w:val="fr-CH"/>
    </w:rPr>
  </w:style>
  <w:style w:type="paragraph" w:styleId="Pieddepage">
    <w:name w:val="footer"/>
    <w:basedOn w:val="Normal"/>
    <w:link w:val="PieddepageCar"/>
    <w:uiPriority w:val="99"/>
    <w:unhideWhenUsed/>
    <w:rsid w:val="009244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4426"/>
    <w:rPr>
      <w:lang w:val="fr-CH"/>
    </w:rPr>
  </w:style>
  <w:style w:type="paragraph" w:styleId="En-ttedetabledesmatires">
    <w:name w:val="TOC Heading"/>
    <w:basedOn w:val="Titre1"/>
    <w:next w:val="Normal"/>
    <w:uiPriority w:val="39"/>
    <w:unhideWhenUsed/>
    <w:qFormat/>
    <w:rsid w:val="00924426"/>
    <w:pPr>
      <w:outlineLvl w:val="9"/>
    </w:pPr>
    <w:rPr>
      <w:lang w:eastAsia="fr-CH"/>
    </w:rPr>
  </w:style>
  <w:style w:type="paragraph" w:styleId="TM1">
    <w:name w:val="toc 1"/>
    <w:basedOn w:val="Normal"/>
    <w:next w:val="Normal"/>
    <w:autoRedefine/>
    <w:uiPriority w:val="39"/>
    <w:unhideWhenUsed/>
    <w:rsid w:val="00924426"/>
    <w:pPr>
      <w:spacing w:after="100"/>
    </w:pPr>
  </w:style>
  <w:style w:type="character" w:styleId="Lienhypertexte">
    <w:name w:val="Hyperlink"/>
    <w:basedOn w:val="Policepardfaut"/>
    <w:uiPriority w:val="99"/>
    <w:unhideWhenUsed/>
    <w:rsid w:val="009244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752</Words>
  <Characters>4138</Characters>
  <Application>Microsoft Office Word</Application>
  <DocSecurity>0</DocSecurity>
  <Lines>34</Lines>
  <Paragraphs>9</Paragraphs>
  <ScaleCrop>false</ScaleCrop>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Tissot-Daguette Léo</dc:creator>
  <cp:keywords/>
  <dc:description/>
  <cp:lastModifiedBy>Tissot-Daguette Léo</cp:lastModifiedBy>
  <cp:revision>1</cp:revision>
  <dcterms:created xsi:type="dcterms:W3CDTF">2021-03-28T06:28:00Z</dcterms:created>
  <dcterms:modified xsi:type="dcterms:W3CDTF">2021-03-28T06:35:00Z</dcterms:modified>
</cp:coreProperties>
</file>