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47A" w:rsidRDefault="001C647A" w:rsidP="003C433D">
      <w:pPr>
        <w:jc w:val="both"/>
      </w:pPr>
    </w:p>
    <w:p w:rsidR="009538AE" w:rsidRPr="007256BD" w:rsidRDefault="006C15E4" w:rsidP="006C15E4">
      <w:pPr>
        <w:pStyle w:val="Titre1"/>
        <w:jc w:val="center"/>
        <w:rPr>
          <w:b/>
        </w:rPr>
      </w:pPr>
      <w:bookmarkStart w:id="0" w:name="_Toc47291905"/>
      <w:r>
        <w:rPr>
          <w:b/>
          <w:noProof/>
          <w:lang w:eastAsia="fr-FR"/>
        </w:rPr>
        <w:drawing>
          <wp:inline distT="0" distB="0" distL="0" distR="0">
            <wp:extent cx="2310140" cy="16097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sso EcoLab.jpg"/>
                    <pic:cNvPicPr/>
                  </pic:nvPicPr>
                  <pic:blipFill>
                    <a:blip r:embed="rId8">
                      <a:extLst>
                        <a:ext uri="{28A0092B-C50C-407E-A947-70E740481C1C}">
                          <a14:useLocalDpi xmlns:a14="http://schemas.microsoft.com/office/drawing/2010/main" val="0"/>
                        </a:ext>
                      </a:extLst>
                    </a:blip>
                    <a:stretch>
                      <a:fillRect/>
                    </a:stretch>
                  </pic:blipFill>
                  <pic:spPr>
                    <a:xfrm>
                      <a:off x="0" y="0"/>
                      <a:ext cx="2315430" cy="1613411"/>
                    </a:xfrm>
                    <a:prstGeom prst="rect">
                      <a:avLst/>
                    </a:prstGeom>
                  </pic:spPr>
                </pic:pic>
              </a:graphicData>
            </a:graphic>
          </wp:inline>
        </w:drawing>
      </w:r>
      <w:bookmarkStart w:id="1" w:name="_GoBack"/>
      <w:bookmarkEnd w:id="0"/>
      <w:bookmarkEnd w:id="1"/>
    </w:p>
    <w:p w:rsidR="006678FB" w:rsidRDefault="006678FB" w:rsidP="003C433D">
      <w:pPr>
        <w:jc w:val="both"/>
        <w:rPr>
          <w:b/>
          <w:u w:val="single"/>
        </w:rPr>
      </w:pPr>
    </w:p>
    <w:p w:rsidR="006678FB" w:rsidRPr="006678FB" w:rsidRDefault="006678FB" w:rsidP="007A6DF4">
      <w:pPr>
        <w:pBdr>
          <w:top w:val="single" w:sz="4" w:space="1" w:color="auto"/>
          <w:left w:val="single" w:sz="4" w:space="4" w:color="auto"/>
          <w:bottom w:val="single" w:sz="4" w:space="1" w:color="auto"/>
          <w:right w:val="single" w:sz="4" w:space="4" w:color="auto"/>
        </w:pBdr>
        <w:shd w:val="clear" w:color="auto" w:fill="C5E0B3" w:themeFill="accent6" w:themeFillTint="66"/>
        <w:jc w:val="both"/>
        <w:rPr>
          <w:b/>
          <w:sz w:val="24"/>
          <w:szCs w:val="24"/>
        </w:rPr>
      </w:pPr>
      <w:r w:rsidRPr="006678FB">
        <w:rPr>
          <w:b/>
          <w:sz w:val="24"/>
          <w:szCs w:val="24"/>
        </w:rPr>
        <w:t>Porteurs du projet :</w:t>
      </w:r>
    </w:p>
    <w:p w:rsidR="006678FB" w:rsidRDefault="006678FB" w:rsidP="007A6DF4">
      <w:pPr>
        <w:pBdr>
          <w:top w:val="single" w:sz="4" w:space="1" w:color="auto"/>
          <w:left w:val="single" w:sz="4" w:space="4" w:color="auto"/>
          <w:bottom w:val="single" w:sz="4" w:space="1" w:color="auto"/>
          <w:right w:val="single" w:sz="4" w:space="4" w:color="auto"/>
        </w:pBdr>
        <w:shd w:val="clear" w:color="auto" w:fill="C5E0B3" w:themeFill="accent6" w:themeFillTint="66"/>
        <w:jc w:val="both"/>
      </w:pPr>
      <w:r w:rsidRPr="007A6DF4">
        <w:rPr>
          <w:b/>
        </w:rPr>
        <w:t>Pauline Chazot</w:t>
      </w:r>
      <w:r w:rsidR="007A6DF4">
        <w:t>,</w:t>
      </w:r>
      <w:r>
        <w:t xml:space="preserve"> </w:t>
      </w:r>
      <w:r>
        <w:t>Chargée de projet et professeur des écoles</w:t>
      </w:r>
      <w:r>
        <w:t>.</w:t>
      </w:r>
    </w:p>
    <w:p w:rsidR="006678FB" w:rsidRDefault="006678FB" w:rsidP="007A6DF4">
      <w:pPr>
        <w:pBdr>
          <w:top w:val="single" w:sz="4" w:space="1" w:color="auto"/>
          <w:left w:val="single" w:sz="4" w:space="4" w:color="auto"/>
          <w:bottom w:val="single" w:sz="4" w:space="1" w:color="auto"/>
          <w:right w:val="single" w:sz="4" w:space="4" w:color="auto"/>
        </w:pBdr>
        <w:shd w:val="clear" w:color="auto" w:fill="C5E0B3" w:themeFill="accent6" w:themeFillTint="66"/>
        <w:jc w:val="both"/>
      </w:pPr>
      <w:r w:rsidRPr="007A6DF4">
        <w:rPr>
          <w:b/>
        </w:rPr>
        <w:t>Cyril Torres</w:t>
      </w:r>
      <w:r w:rsidR="007A6DF4">
        <w:t>,</w:t>
      </w:r>
      <w:r>
        <w:t xml:space="preserve"> Tourneur fraiseur, technicien du b</w:t>
      </w:r>
      <w:r>
        <w:t xml:space="preserve">âtiment et </w:t>
      </w:r>
      <w:proofErr w:type="spellStart"/>
      <w:r>
        <w:t>autoconstructeur</w:t>
      </w:r>
      <w:proofErr w:type="spellEnd"/>
      <w:r>
        <w:t>.</w:t>
      </w:r>
    </w:p>
    <w:p w:rsidR="006678FB" w:rsidRDefault="006678FB" w:rsidP="003C433D">
      <w:pPr>
        <w:jc w:val="both"/>
        <w:rPr>
          <w:b/>
          <w:u w:val="single"/>
        </w:rPr>
      </w:pPr>
    </w:p>
    <w:p w:rsidR="007A6DF4" w:rsidRDefault="007A6DF4" w:rsidP="003C433D">
      <w:pPr>
        <w:jc w:val="both"/>
        <w:rPr>
          <w:b/>
          <w:u w:val="single"/>
        </w:rPr>
      </w:pPr>
    </w:p>
    <w:p w:rsidR="00C55FB5" w:rsidRDefault="00A72B59">
      <w:pPr>
        <w:pStyle w:val="TM1"/>
        <w:tabs>
          <w:tab w:val="right" w:leader="underscore" w:pos="9062"/>
        </w:tabs>
        <w:rPr>
          <w:rFonts w:cstheme="minorBidi"/>
          <w:b w:val="0"/>
          <w:bCs w:val="0"/>
          <w:i w:val="0"/>
          <w:iCs w:val="0"/>
          <w:noProof/>
          <w:sz w:val="22"/>
          <w:szCs w:val="22"/>
          <w:lang w:eastAsia="fr-FR"/>
        </w:rPr>
      </w:pPr>
      <w:r>
        <w:rPr>
          <w:b w:val="0"/>
          <w:u w:val="single"/>
        </w:rPr>
        <w:fldChar w:fldCharType="begin"/>
      </w:r>
      <w:r>
        <w:rPr>
          <w:b w:val="0"/>
          <w:u w:val="single"/>
        </w:rPr>
        <w:instrText xml:space="preserve"> TOC \o "1-3" \h \z \u </w:instrText>
      </w:r>
      <w:r>
        <w:rPr>
          <w:b w:val="0"/>
          <w:u w:val="single"/>
        </w:rPr>
        <w:fldChar w:fldCharType="separate"/>
      </w:r>
      <w:hyperlink w:anchor="_Toc47291905" w:history="1">
        <w:r w:rsidR="00C55FB5" w:rsidRPr="00040736">
          <w:rPr>
            <w:rStyle w:val="Lienhypertexte"/>
            <w:noProof/>
          </w:rPr>
          <w:t>Eco Lab 30</w:t>
        </w:r>
        <w:r w:rsidR="00C55FB5">
          <w:rPr>
            <w:rStyle w:val="Lienhypertexte"/>
            <w:noProof/>
          </w:rPr>
          <w:t xml:space="preserve">  </w:t>
        </w:r>
        <w:r w:rsidR="00C55FB5" w:rsidRPr="00C55FB5">
          <w:rPr>
            <w:rStyle w:val="Lienhypertexte"/>
            <w:noProof/>
          </w:rPr>
          <w:t>Lieu ressource en écoconstruction dans le Gard</w:t>
        </w:r>
        <w:r w:rsidR="00C55FB5">
          <w:rPr>
            <w:noProof/>
            <w:webHidden/>
          </w:rPr>
          <w:tab/>
        </w:r>
        <w:r w:rsidR="00C55FB5">
          <w:rPr>
            <w:noProof/>
            <w:webHidden/>
          </w:rPr>
          <w:fldChar w:fldCharType="begin"/>
        </w:r>
        <w:r w:rsidR="00C55FB5">
          <w:rPr>
            <w:noProof/>
            <w:webHidden/>
          </w:rPr>
          <w:instrText xml:space="preserve"> PAGEREF _Toc47291905 \h </w:instrText>
        </w:r>
        <w:r w:rsidR="00C55FB5">
          <w:rPr>
            <w:noProof/>
            <w:webHidden/>
          </w:rPr>
        </w:r>
        <w:r w:rsidR="00C55FB5">
          <w:rPr>
            <w:noProof/>
            <w:webHidden/>
          </w:rPr>
          <w:fldChar w:fldCharType="separate"/>
        </w:r>
        <w:r w:rsidR="00D174EE">
          <w:rPr>
            <w:noProof/>
            <w:webHidden/>
          </w:rPr>
          <w:t>1</w:t>
        </w:r>
        <w:r w:rsidR="00C55FB5">
          <w:rPr>
            <w:noProof/>
            <w:webHidden/>
          </w:rPr>
          <w:fldChar w:fldCharType="end"/>
        </w:r>
      </w:hyperlink>
    </w:p>
    <w:p w:rsidR="00C55FB5" w:rsidRDefault="00C55FB5">
      <w:pPr>
        <w:pStyle w:val="TM1"/>
        <w:tabs>
          <w:tab w:val="right" w:leader="underscore" w:pos="9062"/>
        </w:tabs>
        <w:rPr>
          <w:rFonts w:cstheme="minorBidi"/>
          <w:b w:val="0"/>
          <w:bCs w:val="0"/>
          <w:i w:val="0"/>
          <w:iCs w:val="0"/>
          <w:noProof/>
          <w:sz w:val="22"/>
          <w:szCs w:val="22"/>
          <w:lang w:eastAsia="fr-FR"/>
        </w:rPr>
      </w:pPr>
    </w:p>
    <w:p w:rsidR="00C55FB5" w:rsidRDefault="00C55FB5">
      <w:pPr>
        <w:pStyle w:val="TM2"/>
        <w:tabs>
          <w:tab w:val="right" w:leader="underscore" w:pos="9062"/>
        </w:tabs>
        <w:rPr>
          <w:rFonts w:cstheme="minorBidi"/>
          <w:b w:val="0"/>
          <w:bCs w:val="0"/>
          <w:noProof/>
          <w:lang w:eastAsia="fr-FR"/>
        </w:rPr>
      </w:pPr>
      <w:hyperlink w:anchor="_Toc47291907" w:history="1">
        <w:r w:rsidRPr="00040736">
          <w:rPr>
            <w:rStyle w:val="Lienhypertexte"/>
            <w:noProof/>
          </w:rPr>
          <w:t>Pourquoi ?</w:t>
        </w:r>
        <w:r>
          <w:rPr>
            <w:noProof/>
            <w:webHidden/>
          </w:rPr>
          <w:tab/>
        </w:r>
        <w:r>
          <w:rPr>
            <w:noProof/>
            <w:webHidden/>
          </w:rPr>
          <w:fldChar w:fldCharType="begin"/>
        </w:r>
        <w:r>
          <w:rPr>
            <w:noProof/>
            <w:webHidden/>
          </w:rPr>
          <w:instrText xml:space="preserve"> PAGEREF _Toc47291907 \h </w:instrText>
        </w:r>
        <w:r>
          <w:rPr>
            <w:noProof/>
            <w:webHidden/>
          </w:rPr>
        </w:r>
        <w:r>
          <w:rPr>
            <w:noProof/>
            <w:webHidden/>
          </w:rPr>
          <w:fldChar w:fldCharType="separate"/>
        </w:r>
        <w:r w:rsidR="00D174EE">
          <w:rPr>
            <w:noProof/>
            <w:webHidden/>
          </w:rPr>
          <w:t>2</w:t>
        </w:r>
        <w:r>
          <w:rPr>
            <w:noProof/>
            <w:webHidden/>
          </w:rPr>
          <w:fldChar w:fldCharType="end"/>
        </w:r>
      </w:hyperlink>
    </w:p>
    <w:p w:rsidR="00C55FB5" w:rsidRDefault="00C55FB5">
      <w:pPr>
        <w:pStyle w:val="TM2"/>
        <w:tabs>
          <w:tab w:val="right" w:leader="underscore" w:pos="9062"/>
        </w:tabs>
        <w:rPr>
          <w:rFonts w:cstheme="minorBidi"/>
          <w:b w:val="0"/>
          <w:bCs w:val="0"/>
          <w:noProof/>
          <w:lang w:eastAsia="fr-FR"/>
        </w:rPr>
      </w:pPr>
      <w:hyperlink w:anchor="_Toc47291908" w:history="1">
        <w:r w:rsidRPr="00040736">
          <w:rPr>
            <w:rStyle w:val="Lienhypertexte"/>
            <w:noProof/>
          </w:rPr>
          <w:t>Comment ?</w:t>
        </w:r>
        <w:r>
          <w:rPr>
            <w:noProof/>
            <w:webHidden/>
          </w:rPr>
          <w:tab/>
        </w:r>
        <w:r>
          <w:rPr>
            <w:noProof/>
            <w:webHidden/>
          </w:rPr>
          <w:fldChar w:fldCharType="begin"/>
        </w:r>
        <w:r>
          <w:rPr>
            <w:noProof/>
            <w:webHidden/>
          </w:rPr>
          <w:instrText xml:space="preserve"> PAGEREF _Toc47291908 \h </w:instrText>
        </w:r>
        <w:r>
          <w:rPr>
            <w:noProof/>
            <w:webHidden/>
          </w:rPr>
        </w:r>
        <w:r>
          <w:rPr>
            <w:noProof/>
            <w:webHidden/>
          </w:rPr>
          <w:fldChar w:fldCharType="separate"/>
        </w:r>
        <w:r w:rsidR="00D174EE">
          <w:rPr>
            <w:noProof/>
            <w:webHidden/>
          </w:rPr>
          <w:t>3</w:t>
        </w:r>
        <w:r>
          <w:rPr>
            <w:noProof/>
            <w:webHidden/>
          </w:rPr>
          <w:fldChar w:fldCharType="end"/>
        </w:r>
      </w:hyperlink>
    </w:p>
    <w:p w:rsidR="00C55FB5" w:rsidRDefault="00C55FB5">
      <w:pPr>
        <w:pStyle w:val="TM2"/>
        <w:tabs>
          <w:tab w:val="right" w:leader="underscore" w:pos="9062"/>
        </w:tabs>
        <w:rPr>
          <w:rFonts w:cstheme="minorBidi"/>
          <w:b w:val="0"/>
          <w:bCs w:val="0"/>
          <w:noProof/>
          <w:lang w:eastAsia="fr-FR"/>
        </w:rPr>
      </w:pPr>
      <w:hyperlink w:anchor="_Toc47291909" w:history="1">
        <w:r w:rsidRPr="00040736">
          <w:rPr>
            <w:rStyle w:val="Lienhypertexte"/>
            <w:noProof/>
          </w:rPr>
          <w:t>Où ?</w:t>
        </w:r>
        <w:r>
          <w:rPr>
            <w:noProof/>
            <w:webHidden/>
          </w:rPr>
          <w:tab/>
        </w:r>
        <w:r>
          <w:rPr>
            <w:noProof/>
            <w:webHidden/>
          </w:rPr>
          <w:fldChar w:fldCharType="begin"/>
        </w:r>
        <w:r>
          <w:rPr>
            <w:noProof/>
            <w:webHidden/>
          </w:rPr>
          <w:instrText xml:space="preserve"> PAGEREF _Toc47291909 \h </w:instrText>
        </w:r>
        <w:r>
          <w:rPr>
            <w:noProof/>
            <w:webHidden/>
          </w:rPr>
        </w:r>
        <w:r>
          <w:rPr>
            <w:noProof/>
            <w:webHidden/>
          </w:rPr>
          <w:fldChar w:fldCharType="separate"/>
        </w:r>
        <w:r w:rsidR="00D174EE">
          <w:rPr>
            <w:noProof/>
            <w:webHidden/>
          </w:rPr>
          <w:t>3</w:t>
        </w:r>
        <w:r>
          <w:rPr>
            <w:noProof/>
            <w:webHidden/>
          </w:rPr>
          <w:fldChar w:fldCharType="end"/>
        </w:r>
      </w:hyperlink>
    </w:p>
    <w:p w:rsidR="00C55FB5" w:rsidRDefault="00C55FB5">
      <w:pPr>
        <w:pStyle w:val="TM2"/>
        <w:tabs>
          <w:tab w:val="right" w:leader="underscore" w:pos="9062"/>
        </w:tabs>
        <w:rPr>
          <w:rFonts w:cstheme="minorBidi"/>
          <w:b w:val="0"/>
          <w:bCs w:val="0"/>
          <w:noProof/>
          <w:lang w:eastAsia="fr-FR"/>
        </w:rPr>
      </w:pPr>
      <w:hyperlink w:anchor="_Toc47291910" w:history="1">
        <w:r w:rsidRPr="00040736">
          <w:rPr>
            <w:rStyle w:val="Lienhypertexte"/>
            <w:noProof/>
          </w:rPr>
          <w:t>Qui ?</w:t>
        </w:r>
        <w:r>
          <w:rPr>
            <w:noProof/>
            <w:webHidden/>
          </w:rPr>
          <w:tab/>
        </w:r>
        <w:r>
          <w:rPr>
            <w:noProof/>
            <w:webHidden/>
          </w:rPr>
          <w:fldChar w:fldCharType="begin"/>
        </w:r>
        <w:r>
          <w:rPr>
            <w:noProof/>
            <w:webHidden/>
          </w:rPr>
          <w:instrText xml:space="preserve"> PAGEREF _Toc47291910 \h </w:instrText>
        </w:r>
        <w:r>
          <w:rPr>
            <w:noProof/>
            <w:webHidden/>
          </w:rPr>
        </w:r>
        <w:r>
          <w:rPr>
            <w:noProof/>
            <w:webHidden/>
          </w:rPr>
          <w:fldChar w:fldCharType="separate"/>
        </w:r>
        <w:r w:rsidR="00D174EE">
          <w:rPr>
            <w:noProof/>
            <w:webHidden/>
          </w:rPr>
          <w:t>4</w:t>
        </w:r>
        <w:r>
          <w:rPr>
            <w:noProof/>
            <w:webHidden/>
          </w:rPr>
          <w:fldChar w:fldCharType="end"/>
        </w:r>
      </w:hyperlink>
    </w:p>
    <w:p w:rsidR="00C55FB5" w:rsidRDefault="00C55FB5">
      <w:pPr>
        <w:pStyle w:val="TM3"/>
        <w:tabs>
          <w:tab w:val="right" w:leader="underscore" w:pos="9062"/>
        </w:tabs>
        <w:rPr>
          <w:rFonts w:cstheme="minorBidi"/>
          <w:noProof/>
          <w:sz w:val="22"/>
          <w:szCs w:val="22"/>
          <w:lang w:eastAsia="fr-FR"/>
        </w:rPr>
      </w:pPr>
      <w:hyperlink w:anchor="_Toc47291911" w:history="1">
        <w:r w:rsidRPr="00040736">
          <w:rPr>
            <w:rStyle w:val="Lienhypertexte"/>
            <w:noProof/>
          </w:rPr>
          <w:t>Public visé</w:t>
        </w:r>
        <w:r>
          <w:rPr>
            <w:noProof/>
            <w:webHidden/>
          </w:rPr>
          <w:tab/>
        </w:r>
        <w:r>
          <w:rPr>
            <w:noProof/>
            <w:webHidden/>
          </w:rPr>
          <w:fldChar w:fldCharType="begin"/>
        </w:r>
        <w:r>
          <w:rPr>
            <w:noProof/>
            <w:webHidden/>
          </w:rPr>
          <w:instrText xml:space="preserve"> PAGEREF _Toc47291911 \h </w:instrText>
        </w:r>
        <w:r>
          <w:rPr>
            <w:noProof/>
            <w:webHidden/>
          </w:rPr>
        </w:r>
        <w:r>
          <w:rPr>
            <w:noProof/>
            <w:webHidden/>
          </w:rPr>
          <w:fldChar w:fldCharType="separate"/>
        </w:r>
        <w:r w:rsidR="00D174EE">
          <w:rPr>
            <w:noProof/>
            <w:webHidden/>
          </w:rPr>
          <w:t>4</w:t>
        </w:r>
        <w:r>
          <w:rPr>
            <w:noProof/>
            <w:webHidden/>
          </w:rPr>
          <w:fldChar w:fldCharType="end"/>
        </w:r>
      </w:hyperlink>
    </w:p>
    <w:p w:rsidR="00C55FB5" w:rsidRDefault="00C55FB5">
      <w:pPr>
        <w:pStyle w:val="TM3"/>
        <w:tabs>
          <w:tab w:val="right" w:leader="underscore" w:pos="9062"/>
        </w:tabs>
        <w:rPr>
          <w:rFonts w:cstheme="minorBidi"/>
          <w:noProof/>
          <w:sz w:val="22"/>
          <w:szCs w:val="22"/>
          <w:lang w:eastAsia="fr-FR"/>
        </w:rPr>
      </w:pPr>
      <w:hyperlink w:anchor="_Toc47291912" w:history="1">
        <w:r w:rsidRPr="00040736">
          <w:rPr>
            <w:rStyle w:val="Lienhypertexte"/>
            <w:noProof/>
          </w:rPr>
          <w:t>Partenariats envisagés</w:t>
        </w:r>
        <w:r>
          <w:rPr>
            <w:noProof/>
            <w:webHidden/>
          </w:rPr>
          <w:tab/>
        </w:r>
        <w:r>
          <w:rPr>
            <w:noProof/>
            <w:webHidden/>
          </w:rPr>
          <w:fldChar w:fldCharType="begin"/>
        </w:r>
        <w:r>
          <w:rPr>
            <w:noProof/>
            <w:webHidden/>
          </w:rPr>
          <w:instrText xml:space="preserve"> PAGEREF _Toc47291912 \h </w:instrText>
        </w:r>
        <w:r>
          <w:rPr>
            <w:noProof/>
            <w:webHidden/>
          </w:rPr>
        </w:r>
        <w:r>
          <w:rPr>
            <w:noProof/>
            <w:webHidden/>
          </w:rPr>
          <w:fldChar w:fldCharType="separate"/>
        </w:r>
        <w:r w:rsidR="00D174EE">
          <w:rPr>
            <w:noProof/>
            <w:webHidden/>
          </w:rPr>
          <w:t>4</w:t>
        </w:r>
        <w:r>
          <w:rPr>
            <w:noProof/>
            <w:webHidden/>
          </w:rPr>
          <w:fldChar w:fldCharType="end"/>
        </w:r>
      </w:hyperlink>
    </w:p>
    <w:p w:rsidR="00C55FB5" w:rsidRDefault="00C55FB5">
      <w:pPr>
        <w:pStyle w:val="TM2"/>
        <w:tabs>
          <w:tab w:val="right" w:leader="underscore" w:pos="9062"/>
        </w:tabs>
        <w:rPr>
          <w:rFonts w:cstheme="minorBidi"/>
          <w:b w:val="0"/>
          <w:bCs w:val="0"/>
          <w:noProof/>
          <w:lang w:eastAsia="fr-FR"/>
        </w:rPr>
      </w:pPr>
      <w:hyperlink w:anchor="_Toc47291913" w:history="1">
        <w:r w:rsidRPr="00040736">
          <w:rPr>
            <w:rStyle w:val="Lienhypertexte"/>
            <w:noProof/>
          </w:rPr>
          <w:t>Quand ? A partir du premier trimestre 2021</w:t>
        </w:r>
        <w:r>
          <w:rPr>
            <w:noProof/>
            <w:webHidden/>
          </w:rPr>
          <w:tab/>
        </w:r>
        <w:r>
          <w:rPr>
            <w:noProof/>
            <w:webHidden/>
          </w:rPr>
          <w:fldChar w:fldCharType="begin"/>
        </w:r>
        <w:r>
          <w:rPr>
            <w:noProof/>
            <w:webHidden/>
          </w:rPr>
          <w:instrText xml:space="preserve"> PAGEREF _Toc47291913 \h </w:instrText>
        </w:r>
        <w:r>
          <w:rPr>
            <w:noProof/>
            <w:webHidden/>
          </w:rPr>
        </w:r>
        <w:r>
          <w:rPr>
            <w:noProof/>
            <w:webHidden/>
          </w:rPr>
          <w:fldChar w:fldCharType="separate"/>
        </w:r>
        <w:r w:rsidR="00D174EE">
          <w:rPr>
            <w:noProof/>
            <w:webHidden/>
          </w:rPr>
          <w:t>5</w:t>
        </w:r>
        <w:r>
          <w:rPr>
            <w:noProof/>
            <w:webHidden/>
          </w:rPr>
          <w:fldChar w:fldCharType="end"/>
        </w:r>
      </w:hyperlink>
    </w:p>
    <w:p w:rsidR="00C55FB5" w:rsidRDefault="00C55FB5">
      <w:pPr>
        <w:pStyle w:val="TM3"/>
        <w:tabs>
          <w:tab w:val="right" w:leader="underscore" w:pos="9062"/>
        </w:tabs>
        <w:rPr>
          <w:rFonts w:cstheme="minorBidi"/>
          <w:noProof/>
          <w:sz w:val="22"/>
          <w:szCs w:val="22"/>
          <w:lang w:eastAsia="fr-FR"/>
        </w:rPr>
      </w:pPr>
      <w:hyperlink w:anchor="_Toc47291914" w:history="1">
        <w:r w:rsidRPr="00040736">
          <w:rPr>
            <w:rStyle w:val="Lienhypertexte"/>
            <w:noProof/>
          </w:rPr>
          <w:t>Phase 1 : 2021 / trimestres 1, 2, 3</w:t>
        </w:r>
        <w:r>
          <w:rPr>
            <w:noProof/>
            <w:webHidden/>
          </w:rPr>
          <w:tab/>
        </w:r>
        <w:r>
          <w:rPr>
            <w:noProof/>
            <w:webHidden/>
          </w:rPr>
          <w:fldChar w:fldCharType="begin"/>
        </w:r>
        <w:r>
          <w:rPr>
            <w:noProof/>
            <w:webHidden/>
          </w:rPr>
          <w:instrText xml:space="preserve"> PAGEREF _Toc47291914 \h </w:instrText>
        </w:r>
        <w:r>
          <w:rPr>
            <w:noProof/>
            <w:webHidden/>
          </w:rPr>
        </w:r>
        <w:r>
          <w:rPr>
            <w:noProof/>
            <w:webHidden/>
          </w:rPr>
          <w:fldChar w:fldCharType="separate"/>
        </w:r>
        <w:r w:rsidR="00D174EE">
          <w:rPr>
            <w:noProof/>
            <w:webHidden/>
          </w:rPr>
          <w:t>5</w:t>
        </w:r>
        <w:r>
          <w:rPr>
            <w:noProof/>
            <w:webHidden/>
          </w:rPr>
          <w:fldChar w:fldCharType="end"/>
        </w:r>
      </w:hyperlink>
    </w:p>
    <w:p w:rsidR="00C55FB5" w:rsidRDefault="00C55FB5">
      <w:pPr>
        <w:pStyle w:val="TM3"/>
        <w:tabs>
          <w:tab w:val="right" w:leader="underscore" w:pos="9062"/>
        </w:tabs>
        <w:rPr>
          <w:rFonts w:cstheme="minorBidi"/>
          <w:noProof/>
          <w:sz w:val="22"/>
          <w:szCs w:val="22"/>
          <w:lang w:eastAsia="fr-FR"/>
        </w:rPr>
      </w:pPr>
      <w:hyperlink w:anchor="_Toc47291915" w:history="1">
        <w:r w:rsidRPr="00040736">
          <w:rPr>
            <w:rStyle w:val="Lienhypertexte"/>
            <w:noProof/>
          </w:rPr>
          <w:t>Phase 2 : 2021 / trimestre 4</w:t>
        </w:r>
        <w:r>
          <w:rPr>
            <w:noProof/>
            <w:webHidden/>
          </w:rPr>
          <w:tab/>
        </w:r>
        <w:r>
          <w:rPr>
            <w:noProof/>
            <w:webHidden/>
          </w:rPr>
          <w:fldChar w:fldCharType="begin"/>
        </w:r>
        <w:r>
          <w:rPr>
            <w:noProof/>
            <w:webHidden/>
          </w:rPr>
          <w:instrText xml:space="preserve"> PAGEREF _Toc47291915 \h </w:instrText>
        </w:r>
        <w:r>
          <w:rPr>
            <w:noProof/>
            <w:webHidden/>
          </w:rPr>
        </w:r>
        <w:r>
          <w:rPr>
            <w:noProof/>
            <w:webHidden/>
          </w:rPr>
          <w:fldChar w:fldCharType="separate"/>
        </w:r>
        <w:r w:rsidR="00D174EE">
          <w:rPr>
            <w:noProof/>
            <w:webHidden/>
          </w:rPr>
          <w:t>5</w:t>
        </w:r>
        <w:r>
          <w:rPr>
            <w:noProof/>
            <w:webHidden/>
          </w:rPr>
          <w:fldChar w:fldCharType="end"/>
        </w:r>
      </w:hyperlink>
    </w:p>
    <w:p w:rsidR="00C55FB5" w:rsidRDefault="00C55FB5">
      <w:pPr>
        <w:pStyle w:val="TM3"/>
        <w:tabs>
          <w:tab w:val="right" w:leader="underscore" w:pos="9062"/>
        </w:tabs>
        <w:rPr>
          <w:rFonts w:cstheme="minorBidi"/>
          <w:noProof/>
          <w:sz w:val="22"/>
          <w:szCs w:val="22"/>
          <w:lang w:eastAsia="fr-FR"/>
        </w:rPr>
      </w:pPr>
      <w:hyperlink w:anchor="_Toc47291916" w:history="1">
        <w:r w:rsidRPr="00040736">
          <w:rPr>
            <w:rStyle w:val="Lienhypertexte"/>
            <w:noProof/>
          </w:rPr>
          <w:t>Phase 3 : 2022</w:t>
        </w:r>
        <w:r>
          <w:rPr>
            <w:noProof/>
            <w:webHidden/>
          </w:rPr>
          <w:tab/>
        </w:r>
        <w:r>
          <w:rPr>
            <w:noProof/>
            <w:webHidden/>
          </w:rPr>
          <w:fldChar w:fldCharType="begin"/>
        </w:r>
        <w:r>
          <w:rPr>
            <w:noProof/>
            <w:webHidden/>
          </w:rPr>
          <w:instrText xml:space="preserve"> PAGEREF _Toc47291916 \h </w:instrText>
        </w:r>
        <w:r>
          <w:rPr>
            <w:noProof/>
            <w:webHidden/>
          </w:rPr>
        </w:r>
        <w:r>
          <w:rPr>
            <w:noProof/>
            <w:webHidden/>
          </w:rPr>
          <w:fldChar w:fldCharType="separate"/>
        </w:r>
        <w:r w:rsidR="00D174EE">
          <w:rPr>
            <w:noProof/>
            <w:webHidden/>
          </w:rPr>
          <w:t>5</w:t>
        </w:r>
        <w:r>
          <w:rPr>
            <w:noProof/>
            <w:webHidden/>
          </w:rPr>
          <w:fldChar w:fldCharType="end"/>
        </w:r>
      </w:hyperlink>
    </w:p>
    <w:p w:rsidR="00C55FB5" w:rsidRDefault="00C55FB5">
      <w:pPr>
        <w:pStyle w:val="TM2"/>
        <w:tabs>
          <w:tab w:val="right" w:leader="underscore" w:pos="9062"/>
        </w:tabs>
        <w:rPr>
          <w:rFonts w:cstheme="minorBidi"/>
          <w:b w:val="0"/>
          <w:bCs w:val="0"/>
          <w:noProof/>
          <w:lang w:eastAsia="fr-FR"/>
        </w:rPr>
      </w:pPr>
      <w:hyperlink w:anchor="_Toc47291917" w:history="1">
        <w:r w:rsidRPr="00040736">
          <w:rPr>
            <w:rStyle w:val="Lienhypertexte"/>
            <w:noProof/>
          </w:rPr>
          <w:t>Budget prévisionnel</w:t>
        </w:r>
        <w:r>
          <w:rPr>
            <w:noProof/>
            <w:webHidden/>
          </w:rPr>
          <w:tab/>
        </w:r>
        <w:r>
          <w:rPr>
            <w:noProof/>
            <w:webHidden/>
          </w:rPr>
          <w:fldChar w:fldCharType="begin"/>
        </w:r>
        <w:r>
          <w:rPr>
            <w:noProof/>
            <w:webHidden/>
          </w:rPr>
          <w:instrText xml:space="preserve"> PAGEREF _Toc47291917 \h </w:instrText>
        </w:r>
        <w:r>
          <w:rPr>
            <w:noProof/>
            <w:webHidden/>
          </w:rPr>
        </w:r>
        <w:r>
          <w:rPr>
            <w:noProof/>
            <w:webHidden/>
          </w:rPr>
          <w:fldChar w:fldCharType="separate"/>
        </w:r>
        <w:r w:rsidR="00D174EE">
          <w:rPr>
            <w:noProof/>
            <w:webHidden/>
          </w:rPr>
          <w:t>6</w:t>
        </w:r>
        <w:r>
          <w:rPr>
            <w:noProof/>
            <w:webHidden/>
          </w:rPr>
          <w:fldChar w:fldCharType="end"/>
        </w:r>
      </w:hyperlink>
    </w:p>
    <w:p w:rsidR="00A72B59" w:rsidRDefault="00A72B59" w:rsidP="003C433D">
      <w:pPr>
        <w:jc w:val="both"/>
        <w:rPr>
          <w:b/>
          <w:u w:val="single"/>
        </w:rPr>
      </w:pPr>
      <w:r>
        <w:rPr>
          <w:b/>
          <w:u w:val="single"/>
        </w:rPr>
        <w:fldChar w:fldCharType="end"/>
      </w:r>
    </w:p>
    <w:p w:rsidR="00A72B59" w:rsidRDefault="00A72B59">
      <w:pPr>
        <w:rPr>
          <w:b/>
          <w:u w:val="single"/>
        </w:rPr>
      </w:pPr>
      <w:r>
        <w:rPr>
          <w:b/>
          <w:u w:val="single"/>
        </w:rPr>
        <w:br w:type="page"/>
      </w:r>
    </w:p>
    <w:p w:rsidR="00A72B59" w:rsidRDefault="00A72B59" w:rsidP="003C433D">
      <w:pPr>
        <w:jc w:val="both"/>
        <w:rPr>
          <w:b/>
          <w:u w:val="single"/>
        </w:rPr>
      </w:pPr>
    </w:p>
    <w:p w:rsidR="009538AE" w:rsidRPr="00042035" w:rsidRDefault="009538AE" w:rsidP="00042035">
      <w:pPr>
        <w:pStyle w:val="Titre2"/>
        <w:pBdr>
          <w:top w:val="single" w:sz="4" w:space="1" w:color="auto"/>
          <w:left w:val="single" w:sz="4" w:space="4" w:color="auto"/>
          <w:bottom w:val="single" w:sz="4" w:space="1" w:color="auto"/>
          <w:right w:val="single" w:sz="4" w:space="4" w:color="auto"/>
        </w:pBdr>
        <w:shd w:val="clear" w:color="auto" w:fill="C5E0B3" w:themeFill="accent6" w:themeFillTint="66"/>
        <w:tabs>
          <w:tab w:val="left" w:pos="2085"/>
        </w:tabs>
        <w:rPr>
          <w:b/>
        </w:rPr>
      </w:pPr>
      <w:bookmarkStart w:id="2" w:name="_Toc47291907"/>
      <w:r w:rsidRPr="00042035">
        <w:rPr>
          <w:b/>
        </w:rPr>
        <w:t>Pourquoi ?</w:t>
      </w:r>
      <w:bookmarkEnd w:id="2"/>
      <w:r w:rsidR="00042035">
        <w:rPr>
          <w:b/>
        </w:rPr>
        <w:tab/>
      </w:r>
    </w:p>
    <w:p w:rsidR="006678FB" w:rsidRPr="006678FB" w:rsidRDefault="006678FB" w:rsidP="006678FB"/>
    <w:p w:rsidR="009538AE" w:rsidRDefault="009538AE" w:rsidP="003C433D">
      <w:pPr>
        <w:jc w:val="both"/>
      </w:pPr>
      <w:r>
        <w:t>Actuellement en phase d’</w:t>
      </w:r>
      <w:proofErr w:type="spellStart"/>
      <w:r>
        <w:t>autoconstruction</w:t>
      </w:r>
      <w:proofErr w:type="spellEnd"/>
      <w:r>
        <w:t xml:space="preserve"> de notre maison individuelle bioclimatique et éco-</w:t>
      </w:r>
      <w:proofErr w:type="spellStart"/>
      <w:r>
        <w:t>sourcée</w:t>
      </w:r>
      <w:proofErr w:type="spellEnd"/>
      <w:r>
        <w:t>, nous avons eu des besoins spécifiques inhérents à notre projet et ceci à toutes ses phases</w:t>
      </w:r>
      <w:r w:rsidR="006678FB">
        <w:t> :</w:t>
      </w:r>
    </w:p>
    <w:p w:rsidR="009538AE" w:rsidRDefault="009538AE" w:rsidP="003C433D">
      <w:pPr>
        <w:pStyle w:val="Paragraphedeliste"/>
        <w:numPr>
          <w:ilvl w:val="0"/>
          <w:numId w:val="1"/>
        </w:numPr>
        <w:jc w:val="both"/>
      </w:pPr>
      <w:r>
        <w:t>Obtention du prêt bancaire</w:t>
      </w:r>
    </w:p>
    <w:p w:rsidR="009538AE" w:rsidRDefault="009538AE" w:rsidP="003C433D">
      <w:pPr>
        <w:pStyle w:val="Paragraphedeliste"/>
        <w:numPr>
          <w:ilvl w:val="0"/>
          <w:numId w:val="1"/>
        </w:numPr>
        <w:jc w:val="both"/>
      </w:pPr>
      <w:r>
        <w:t>Permis de construire</w:t>
      </w:r>
    </w:p>
    <w:p w:rsidR="009538AE" w:rsidRDefault="009538AE" w:rsidP="003C433D">
      <w:pPr>
        <w:pStyle w:val="Paragraphedeliste"/>
        <w:numPr>
          <w:ilvl w:val="0"/>
          <w:numId w:val="1"/>
        </w:numPr>
        <w:jc w:val="both"/>
      </w:pPr>
      <w:r>
        <w:t>Réglementation thermique 2012</w:t>
      </w:r>
    </w:p>
    <w:p w:rsidR="009538AE" w:rsidRDefault="009538AE" w:rsidP="003C433D">
      <w:pPr>
        <w:pStyle w:val="Paragraphedeliste"/>
        <w:numPr>
          <w:ilvl w:val="0"/>
          <w:numId w:val="1"/>
        </w:numPr>
        <w:jc w:val="both"/>
      </w:pPr>
      <w:r>
        <w:t>Chois de la technique de construction</w:t>
      </w:r>
    </w:p>
    <w:p w:rsidR="009538AE" w:rsidRDefault="009538AE" w:rsidP="003C433D">
      <w:pPr>
        <w:pStyle w:val="Paragraphedeliste"/>
        <w:numPr>
          <w:ilvl w:val="0"/>
          <w:numId w:val="1"/>
        </w:numPr>
        <w:jc w:val="both"/>
      </w:pPr>
      <w:r>
        <w:t>Choix des matériaux</w:t>
      </w:r>
    </w:p>
    <w:p w:rsidR="009538AE" w:rsidRDefault="009538AE" w:rsidP="003C433D">
      <w:pPr>
        <w:pStyle w:val="Paragraphedeliste"/>
        <w:numPr>
          <w:ilvl w:val="0"/>
          <w:numId w:val="1"/>
        </w:numPr>
        <w:jc w:val="both"/>
      </w:pPr>
      <w:r>
        <w:t>Achat et approvisionnement des matériaux</w:t>
      </w:r>
    </w:p>
    <w:p w:rsidR="009538AE" w:rsidRDefault="009538AE" w:rsidP="003C433D">
      <w:pPr>
        <w:pStyle w:val="Paragraphedeliste"/>
        <w:numPr>
          <w:ilvl w:val="0"/>
          <w:numId w:val="1"/>
        </w:numPr>
        <w:jc w:val="both"/>
      </w:pPr>
      <w:r>
        <w:t>DTU spécifiques par postes</w:t>
      </w:r>
    </w:p>
    <w:p w:rsidR="009538AE" w:rsidRDefault="009538AE" w:rsidP="003C433D">
      <w:pPr>
        <w:pStyle w:val="Paragraphedeliste"/>
        <w:numPr>
          <w:ilvl w:val="0"/>
          <w:numId w:val="1"/>
        </w:numPr>
        <w:jc w:val="both"/>
      </w:pPr>
      <w:r>
        <w:t>Veille documentaire</w:t>
      </w:r>
    </w:p>
    <w:p w:rsidR="00276BF2" w:rsidRDefault="00276BF2" w:rsidP="003C433D">
      <w:pPr>
        <w:pStyle w:val="Paragraphedeliste"/>
        <w:numPr>
          <w:ilvl w:val="0"/>
          <w:numId w:val="1"/>
        </w:numPr>
        <w:jc w:val="both"/>
      </w:pPr>
      <w:r>
        <w:t xml:space="preserve">Formations </w:t>
      </w:r>
    </w:p>
    <w:p w:rsidR="003C433D" w:rsidRDefault="003C433D" w:rsidP="003C433D">
      <w:pPr>
        <w:pStyle w:val="Paragraphedeliste"/>
        <w:numPr>
          <w:ilvl w:val="0"/>
          <w:numId w:val="1"/>
        </w:numPr>
        <w:jc w:val="both"/>
      </w:pPr>
      <w:r>
        <w:t>Chantiers participatifs</w:t>
      </w:r>
    </w:p>
    <w:p w:rsidR="009538AE" w:rsidRDefault="009538AE" w:rsidP="003C433D">
      <w:pPr>
        <w:pStyle w:val="Paragraphedeliste"/>
        <w:numPr>
          <w:ilvl w:val="0"/>
          <w:numId w:val="1"/>
        </w:numPr>
        <w:jc w:val="both"/>
      </w:pPr>
      <w:r>
        <w:t>…</w:t>
      </w:r>
    </w:p>
    <w:p w:rsidR="006678FB" w:rsidRDefault="006678FB" w:rsidP="003C433D">
      <w:pPr>
        <w:jc w:val="both"/>
      </w:pPr>
      <w:r>
        <w:t>Dans le cadre d’une construction neuve, les aides existantes ne peuvent pas bénéficier aux porteurs de projet, contrairement à la rénovation qui offre davantage de soutiens possibles.</w:t>
      </w:r>
    </w:p>
    <w:p w:rsidR="009538AE" w:rsidRDefault="009538AE" w:rsidP="003C433D">
      <w:pPr>
        <w:jc w:val="both"/>
      </w:pPr>
      <w:r>
        <w:t xml:space="preserve">Nous nous sommes </w:t>
      </w:r>
      <w:r w:rsidR="004F78B5">
        <w:t>déplacés</w:t>
      </w:r>
      <w:r>
        <w:t xml:space="preserve"> à l’</w:t>
      </w:r>
      <w:proofErr w:type="spellStart"/>
      <w:r>
        <w:t>Adème</w:t>
      </w:r>
      <w:proofErr w:type="spellEnd"/>
      <w:r>
        <w:t xml:space="preserve">, chez des particuliers ayant </w:t>
      </w:r>
      <w:proofErr w:type="spellStart"/>
      <w:r>
        <w:t>autoconstruit</w:t>
      </w:r>
      <w:proofErr w:type="spellEnd"/>
      <w:r>
        <w:t xml:space="preserve"> leur maison, dans des éco-hameaux, nous avons participé à plusieurs chantiers participatifs…</w:t>
      </w:r>
      <w:r w:rsidR="006678FB">
        <w:t xml:space="preserve"> Nous avons à chaque fois pu répondre à une partie de nos questionnements.</w:t>
      </w:r>
    </w:p>
    <w:p w:rsidR="009538AE" w:rsidRDefault="009538AE" w:rsidP="003C433D">
      <w:pPr>
        <w:jc w:val="both"/>
      </w:pPr>
      <w:r>
        <w:t xml:space="preserve">Le constat est le suivant : </w:t>
      </w:r>
      <w:r w:rsidRPr="009F7426">
        <w:rPr>
          <w:b/>
        </w:rPr>
        <w:t>dans le Gard, nous n’avons pas identifié de lieu ressource qui centralise les informations sur le thème de l’</w:t>
      </w:r>
      <w:proofErr w:type="spellStart"/>
      <w:r w:rsidRPr="009F7426">
        <w:rPr>
          <w:b/>
        </w:rPr>
        <w:t>autoconstruction</w:t>
      </w:r>
      <w:proofErr w:type="spellEnd"/>
      <w:r w:rsidRPr="009F7426">
        <w:rPr>
          <w:b/>
        </w:rPr>
        <w:t xml:space="preserve"> écologique avec un large spectre.</w:t>
      </w:r>
    </w:p>
    <w:p w:rsidR="009538AE" w:rsidRDefault="009538AE" w:rsidP="003C433D">
      <w:pPr>
        <w:jc w:val="both"/>
      </w:pPr>
      <w:r>
        <w:t xml:space="preserve">Notre projet s’inscrit donc comme une initiative en ce sens, qu’il souhaite être une pierre angulaire locale sur ce thème. </w:t>
      </w:r>
    </w:p>
    <w:p w:rsidR="007C71F2" w:rsidRDefault="007C71F2">
      <w:pPr>
        <w:rPr>
          <w:rFonts w:asciiTheme="majorHAnsi" w:eastAsiaTheme="majorEastAsia" w:hAnsiTheme="majorHAnsi" w:cstheme="majorBidi"/>
          <w:color w:val="538135" w:themeColor="accent6" w:themeShade="BF"/>
          <w:sz w:val="28"/>
          <w:szCs w:val="28"/>
        </w:rPr>
      </w:pPr>
      <w:r>
        <w:br w:type="page"/>
      </w:r>
    </w:p>
    <w:p w:rsidR="009F7426" w:rsidRDefault="009F7426" w:rsidP="006678FB">
      <w:pPr>
        <w:pStyle w:val="Titre2"/>
      </w:pPr>
    </w:p>
    <w:p w:rsidR="009538AE" w:rsidRPr="00042035" w:rsidRDefault="009538AE" w:rsidP="00042035">
      <w:pPr>
        <w:pStyle w:val="Titre2"/>
        <w:pBdr>
          <w:top w:val="single" w:sz="4" w:space="1" w:color="auto"/>
          <w:left w:val="single" w:sz="4" w:space="4" w:color="auto"/>
          <w:bottom w:val="single" w:sz="4" w:space="1" w:color="auto"/>
          <w:right w:val="single" w:sz="4" w:space="4" w:color="auto"/>
        </w:pBdr>
        <w:shd w:val="clear" w:color="auto" w:fill="C5E0B3" w:themeFill="accent6" w:themeFillTint="66"/>
        <w:tabs>
          <w:tab w:val="left" w:pos="2085"/>
        </w:tabs>
        <w:rPr>
          <w:b/>
        </w:rPr>
      </w:pPr>
      <w:bookmarkStart w:id="3" w:name="_Toc47291908"/>
      <w:r w:rsidRPr="00042035">
        <w:rPr>
          <w:b/>
        </w:rPr>
        <w:t>Comment ?</w:t>
      </w:r>
      <w:bookmarkEnd w:id="3"/>
    </w:p>
    <w:p w:rsidR="006678FB" w:rsidRPr="006678FB" w:rsidRDefault="006678FB" w:rsidP="006678FB"/>
    <w:p w:rsidR="006678FB" w:rsidRDefault="009538AE" w:rsidP="003C433D">
      <w:pPr>
        <w:jc w:val="both"/>
      </w:pPr>
      <w:r>
        <w:t xml:space="preserve">Nous allons déposer </w:t>
      </w:r>
      <w:r w:rsidR="006678FB" w:rsidRPr="006678FB">
        <w:rPr>
          <w:b/>
        </w:rPr>
        <w:t xml:space="preserve">» </w:t>
      </w:r>
      <w:r w:rsidR="006678FB">
        <w:t>durant l</w:t>
      </w:r>
      <w:r w:rsidR="006678FB">
        <w:t xml:space="preserve">’été 2020, </w:t>
      </w:r>
      <w:r>
        <w:t xml:space="preserve">les statuts </w:t>
      </w:r>
      <w:r w:rsidR="006678FB">
        <w:t>de notre</w:t>
      </w:r>
      <w:r>
        <w:t xml:space="preserve"> </w:t>
      </w:r>
      <w:r w:rsidRPr="006678FB">
        <w:rPr>
          <w:b/>
        </w:rPr>
        <w:t>association</w:t>
      </w:r>
      <w:r w:rsidR="006678FB">
        <w:t> :</w:t>
      </w:r>
    </w:p>
    <w:p w:rsidR="006678FB" w:rsidRDefault="00276BF2" w:rsidP="003C433D">
      <w:pPr>
        <w:jc w:val="both"/>
      </w:pPr>
      <w:r w:rsidRPr="006678FB">
        <w:rPr>
          <w:b/>
        </w:rPr>
        <w:t>« </w:t>
      </w:r>
      <w:r w:rsidR="009538AE" w:rsidRPr="006678FB">
        <w:rPr>
          <w:b/>
        </w:rPr>
        <w:t xml:space="preserve">Eco </w:t>
      </w:r>
      <w:proofErr w:type="spellStart"/>
      <w:r w:rsidR="009538AE" w:rsidRPr="006678FB">
        <w:rPr>
          <w:b/>
        </w:rPr>
        <w:t>lab</w:t>
      </w:r>
      <w:proofErr w:type="spellEnd"/>
      <w:r w:rsidR="009538AE" w:rsidRPr="006678FB">
        <w:rPr>
          <w:b/>
        </w:rPr>
        <w:t xml:space="preserve"> 30</w:t>
      </w:r>
      <w:r w:rsidR="006678FB">
        <w:rPr>
          <w:b/>
        </w:rPr>
        <w:t>, lieu ressource en écoconstruction dans le Gard</w:t>
      </w:r>
      <w:r w:rsidR="009F7426">
        <w:rPr>
          <w:b/>
        </w:rPr>
        <w:t> »</w:t>
      </w:r>
    </w:p>
    <w:p w:rsidR="009538AE" w:rsidRDefault="009538AE" w:rsidP="003C433D">
      <w:pPr>
        <w:jc w:val="both"/>
      </w:pPr>
      <w:r>
        <w:t xml:space="preserve">L’objet de l’association est : </w:t>
      </w:r>
    </w:p>
    <w:p w:rsidR="00D024F6" w:rsidRDefault="00D024F6" w:rsidP="003C433D">
      <w:pPr>
        <w:jc w:val="both"/>
      </w:pPr>
      <w:r w:rsidRPr="006678FB">
        <w:rPr>
          <w:b/>
        </w:rPr>
        <w:t xml:space="preserve">Créer un lieu ressource en </w:t>
      </w:r>
      <w:proofErr w:type="spellStart"/>
      <w:r w:rsidRPr="006678FB">
        <w:rPr>
          <w:b/>
        </w:rPr>
        <w:t>éco-construction</w:t>
      </w:r>
      <w:proofErr w:type="spellEnd"/>
      <w:r w:rsidRPr="006678FB">
        <w:rPr>
          <w:b/>
        </w:rPr>
        <w:t xml:space="preserve"> et éco-rénovation dans le Gard</w:t>
      </w:r>
      <w:r>
        <w:t>, en proposant :</w:t>
      </w:r>
    </w:p>
    <w:p w:rsidR="00D024F6" w:rsidRDefault="00D024F6" w:rsidP="003C433D">
      <w:pPr>
        <w:pStyle w:val="Paragraphedeliste"/>
        <w:numPr>
          <w:ilvl w:val="0"/>
          <w:numId w:val="1"/>
        </w:numPr>
        <w:jc w:val="both"/>
      </w:pPr>
      <w:r w:rsidRPr="006678FB">
        <w:rPr>
          <w:b/>
        </w:rPr>
        <w:t>Une aide technique sous forme de conseils</w:t>
      </w:r>
      <w:r>
        <w:t xml:space="preserve"> à des projets portés par des particuliers comme des institutions, de la conception à la réalisation</w:t>
      </w:r>
    </w:p>
    <w:p w:rsidR="00D024F6" w:rsidRDefault="00D024F6" w:rsidP="003C433D">
      <w:pPr>
        <w:pStyle w:val="Paragraphedeliste"/>
        <w:numPr>
          <w:ilvl w:val="0"/>
          <w:numId w:val="1"/>
        </w:numPr>
        <w:jc w:val="both"/>
      </w:pPr>
      <w:r>
        <w:t xml:space="preserve">Créer, enrichir et actualiser une base de données grâce à une </w:t>
      </w:r>
      <w:r w:rsidRPr="006678FB">
        <w:rPr>
          <w:b/>
        </w:rPr>
        <w:t>veille documentaire</w:t>
      </w:r>
      <w:r>
        <w:t xml:space="preserve"> (réglementation, matériaux locaux, entreprises locales – magasins d’éco-matériaux et artisans spécialisés dans des techniques </w:t>
      </w:r>
      <w:r w:rsidR="0022335A">
        <w:t>respectueuses de l’environnement</w:t>
      </w:r>
      <w:r w:rsidR="00276BF2">
        <w:t>, orientation vers des partenaires privés et publics)</w:t>
      </w:r>
    </w:p>
    <w:p w:rsidR="00276BF2" w:rsidRDefault="00276BF2" w:rsidP="003C433D">
      <w:pPr>
        <w:pStyle w:val="Paragraphedeliste"/>
        <w:numPr>
          <w:ilvl w:val="0"/>
          <w:numId w:val="1"/>
        </w:numPr>
        <w:jc w:val="both"/>
      </w:pPr>
      <w:r w:rsidRPr="006678FB">
        <w:rPr>
          <w:b/>
        </w:rPr>
        <w:t>Orienter</w:t>
      </w:r>
      <w:r>
        <w:t xml:space="preserve"> les personnes en fonction des besoins exprimés vers d’autres structures associatives, des o</w:t>
      </w:r>
      <w:r w:rsidR="00C328F9">
        <w:t>rganismes publics (ANAH par exem</w:t>
      </w:r>
      <w:r>
        <w:t>ple dans le cadre d’une rénovation)</w:t>
      </w:r>
      <w:r w:rsidR="00C328F9">
        <w:t xml:space="preserve">, des entreprises (Bureau d’étude thermique, architecte, </w:t>
      </w:r>
    </w:p>
    <w:p w:rsidR="00276BF2" w:rsidRDefault="00276BF2" w:rsidP="003C433D">
      <w:pPr>
        <w:pStyle w:val="Paragraphedeliste"/>
        <w:numPr>
          <w:ilvl w:val="0"/>
          <w:numId w:val="1"/>
        </w:numPr>
        <w:jc w:val="both"/>
      </w:pPr>
      <w:r w:rsidRPr="006678FB">
        <w:rPr>
          <w:b/>
        </w:rPr>
        <w:t>Proposer des stages et ou des formations</w:t>
      </w:r>
      <w:r>
        <w:t xml:space="preserve"> auprès de professionnels locaux </w:t>
      </w:r>
    </w:p>
    <w:p w:rsidR="00276BF2" w:rsidRDefault="00276BF2" w:rsidP="003C433D">
      <w:pPr>
        <w:pStyle w:val="Paragraphedeliste"/>
        <w:numPr>
          <w:ilvl w:val="0"/>
          <w:numId w:val="1"/>
        </w:numPr>
        <w:jc w:val="both"/>
      </w:pPr>
      <w:r w:rsidRPr="006678FB">
        <w:rPr>
          <w:b/>
        </w:rPr>
        <w:t>Identifier et actualiser les formations disponibles</w:t>
      </w:r>
      <w:r>
        <w:t xml:space="preserve"> dans le cadre du CPF/conseil régional/pôle emploi/autres</w:t>
      </w:r>
      <w:r w:rsidR="00296D73">
        <w:t>, voire plébisciter et créer des formations sur ce thème afin de participer à l’élargissement de l’offre</w:t>
      </w:r>
    </w:p>
    <w:p w:rsidR="00A620A0" w:rsidRDefault="00A620A0" w:rsidP="003C433D">
      <w:pPr>
        <w:pStyle w:val="Paragraphedeliste"/>
        <w:numPr>
          <w:ilvl w:val="0"/>
          <w:numId w:val="1"/>
        </w:numPr>
        <w:jc w:val="both"/>
      </w:pPr>
      <w:r w:rsidRPr="006678FB">
        <w:rPr>
          <w:b/>
        </w:rPr>
        <w:t>Communiquer +++</w:t>
      </w:r>
      <w:r>
        <w:t xml:space="preserve"> via les partenariats et l’outil informatique (site internet, résea</w:t>
      </w:r>
      <w:r w:rsidR="00763007">
        <w:t>u</w:t>
      </w:r>
      <w:r>
        <w:t>x sociaux</w:t>
      </w:r>
      <w:r w:rsidR="00042035">
        <w:t xml:space="preserve">), la </w:t>
      </w:r>
      <w:r w:rsidR="00763007">
        <w:t xml:space="preserve"> participation à un maximum d’événements locaux et nationaux sur ce thème – semaine pour l’efficacité énergétique et les solutions en énergie renouvelable, etc.</w:t>
      </w:r>
    </w:p>
    <w:p w:rsidR="00B800DD" w:rsidRDefault="00B800DD" w:rsidP="00B800DD">
      <w:pPr>
        <w:pStyle w:val="Paragraphedeliste"/>
        <w:jc w:val="both"/>
      </w:pPr>
    </w:p>
    <w:p w:rsidR="00296D73" w:rsidRPr="00042035" w:rsidRDefault="00296D73" w:rsidP="00042035">
      <w:pPr>
        <w:pStyle w:val="Titre2"/>
        <w:pBdr>
          <w:top w:val="single" w:sz="4" w:space="1" w:color="auto"/>
          <w:left w:val="single" w:sz="4" w:space="4" w:color="auto"/>
          <w:bottom w:val="single" w:sz="4" w:space="1" w:color="auto"/>
          <w:right w:val="single" w:sz="4" w:space="4" w:color="auto"/>
        </w:pBdr>
        <w:shd w:val="clear" w:color="auto" w:fill="C5E0B3" w:themeFill="accent6" w:themeFillTint="66"/>
        <w:rPr>
          <w:b/>
        </w:rPr>
      </w:pPr>
      <w:bookmarkStart w:id="4" w:name="_Toc47291909"/>
      <w:r w:rsidRPr="00042035">
        <w:rPr>
          <w:b/>
        </w:rPr>
        <w:t>Où ?</w:t>
      </w:r>
      <w:bookmarkEnd w:id="4"/>
    </w:p>
    <w:p w:rsidR="00B800DD" w:rsidRDefault="00B800DD" w:rsidP="00B800DD">
      <w:pPr>
        <w:pStyle w:val="Paragraphedeliste"/>
        <w:jc w:val="both"/>
      </w:pPr>
    </w:p>
    <w:p w:rsidR="00296D73" w:rsidRDefault="00296D73" w:rsidP="00B800DD">
      <w:pPr>
        <w:pStyle w:val="Paragraphedeliste"/>
        <w:numPr>
          <w:ilvl w:val="0"/>
          <w:numId w:val="1"/>
        </w:numPr>
        <w:jc w:val="both"/>
      </w:pPr>
      <w:r>
        <w:t xml:space="preserve">Notre action se veut </w:t>
      </w:r>
      <w:r w:rsidRPr="00B800DD">
        <w:rPr>
          <w:b/>
        </w:rPr>
        <w:t>locale</w:t>
      </w:r>
      <w:r>
        <w:t xml:space="preserve">, c’est-à-dire que nous souhaitons dans un premier temps être un lieu ressource repérable dans le </w:t>
      </w:r>
      <w:r w:rsidRPr="00B800DD">
        <w:rPr>
          <w:b/>
        </w:rPr>
        <w:t>Gard.</w:t>
      </w:r>
    </w:p>
    <w:p w:rsidR="0076554A" w:rsidRDefault="00296D73" w:rsidP="0076554A">
      <w:pPr>
        <w:pStyle w:val="Paragraphedeliste"/>
        <w:numPr>
          <w:ilvl w:val="0"/>
          <w:numId w:val="1"/>
        </w:numPr>
        <w:jc w:val="both"/>
      </w:pPr>
      <w:r>
        <w:t xml:space="preserve">Cependant, des personnes, entreprises partenaires pourront se situer dans un rayon plus large en </w:t>
      </w:r>
      <w:r w:rsidRPr="00B800DD">
        <w:rPr>
          <w:b/>
        </w:rPr>
        <w:t>Occitanie</w:t>
      </w:r>
      <w:r>
        <w:t>, en fonction des besoins exprimés et des compétences recherchées.</w:t>
      </w:r>
      <w:r w:rsidR="0076554A">
        <w:t xml:space="preserve"> </w:t>
      </w:r>
    </w:p>
    <w:p w:rsidR="00296D73" w:rsidRDefault="0076554A" w:rsidP="0076554A">
      <w:pPr>
        <w:pStyle w:val="Paragraphedeliste"/>
        <w:jc w:val="both"/>
      </w:pPr>
      <w:r>
        <w:t xml:space="preserve">Il nous paraît cohérent de fonctionner avec des partenaires qui se situent globalement dans un rayon autour de </w:t>
      </w:r>
      <w:r w:rsidRPr="00B800DD">
        <w:rPr>
          <w:b/>
        </w:rPr>
        <w:t>200km</w:t>
      </w:r>
      <w:r>
        <w:t>.</w:t>
      </w:r>
    </w:p>
    <w:p w:rsidR="00296D73" w:rsidRDefault="00296D73" w:rsidP="00296D73">
      <w:pPr>
        <w:pStyle w:val="Paragraphedeliste"/>
        <w:numPr>
          <w:ilvl w:val="0"/>
          <w:numId w:val="1"/>
        </w:numPr>
        <w:jc w:val="both"/>
      </w:pPr>
      <w:r>
        <w:t>La démarche restera dans l’optique de favoriser les circuits courts dans le domaine du bâtiment.</w:t>
      </w:r>
    </w:p>
    <w:p w:rsidR="00296D73" w:rsidRDefault="00296D73" w:rsidP="00296D73">
      <w:pPr>
        <w:pStyle w:val="Paragraphedeliste"/>
        <w:numPr>
          <w:ilvl w:val="0"/>
          <w:numId w:val="1"/>
        </w:numPr>
        <w:jc w:val="both"/>
      </w:pPr>
      <w:r>
        <w:t>La performance thermique est essentielle mais le caractère bio-</w:t>
      </w:r>
      <w:proofErr w:type="spellStart"/>
      <w:r>
        <w:t>sourcé</w:t>
      </w:r>
      <w:proofErr w:type="spellEnd"/>
      <w:r>
        <w:t xml:space="preserve"> des matériaux (pas ou peu de transformation ou fabrication peu énergivore), leur provenance locale (pour soutenir les entrepreneurs locaux et donc l’économie locale mais aussi en diminuant l’impact du transport dans le choix des matériaux) sera privilégié.</w:t>
      </w:r>
    </w:p>
    <w:p w:rsidR="00296D73" w:rsidRDefault="00296D73" w:rsidP="00296D73">
      <w:pPr>
        <w:pStyle w:val="Paragraphedeliste"/>
        <w:numPr>
          <w:ilvl w:val="0"/>
          <w:numId w:val="1"/>
        </w:numPr>
        <w:jc w:val="both"/>
      </w:pPr>
      <w:r>
        <w:t xml:space="preserve">Il s’agira de viser des </w:t>
      </w:r>
      <w:r w:rsidRPr="00B800DD">
        <w:rPr>
          <w:b/>
        </w:rPr>
        <w:t>chantiers 0 déchets.</w:t>
      </w:r>
    </w:p>
    <w:p w:rsidR="00676DA3" w:rsidRDefault="00676DA3" w:rsidP="00676DA3">
      <w:pPr>
        <w:jc w:val="both"/>
      </w:pPr>
      <w:r>
        <w:t>Le lieu ressource pourra se situer dans un premier temps chez nous. Il s’agira ensuite d’envisager la faisabilité de la location, mise à disposition, construction d’un local dédié.</w:t>
      </w:r>
    </w:p>
    <w:p w:rsidR="009F7426" w:rsidRDefault="009F7426" w:rsidP="006678FB">
      <w:pPr>
        <w:pStyle w:val="Titre2"/>
      </w:pPr>
    </w:p>
    <w:p w:rsidR="00D024F6" w:rsidRPr="00042035" w:rsidRDefault="00D024F6" w:rsidP="00042035">
      <w:pPr>
        <w:pStyle w:val="Titre2"/>
        <w:pBdr>
          <w:top w:val="single" w:sz="4" w:space="1" w:color="auto"/>
          <w:left w:val="single" w:sz="4" w:space="4" w:color="auto"/>
          <w:bottom w:val="single" w:sz="4" w:space="1" w:color="auto"/>
          <w:right w:val="single" w:sz="4" w:space="4" w:color="auto"/>
        </w:pBdr>
        <w:shd w:val="clear" w:color="auto" w:fill="C5E0B3" w:themeFill="accent6" w:themeFillTint="66"/>
        <w:rPr>
          <w:b/>
        </w:rPr>
      </w:pPr>
      <w:bookmarkStart w:id="5" w:name="_Toc47291910"/>
      <w:r w:rsidRPr="00042035">
        <w:rPr>
          <w:b/>
        </w:rPr>
        <w:t>Qui ?</w:t>
      </w:r>
      <w:bookmarkEnd w:id="5"/>
    </w:p>
    <w:p w:rsidR="009F7426" w:rsidRDefault="009F7426" w:rsidP="003C433D">
      <w:pPr>
        <w:jc w:val="both"/>
      </w:pPr>
    </w:p>
    <w:p w:rsidR="00D024F6" w:rsidRPr="009F7426" w:rsidRDefault="00D024F6" w:rsidP="009F7426">
      <w:pPr>
        <w:pStyle w:val="Titre3"/>
        <w:rPr>
          <w:u w:val="single"/>
        </w:rPr>
      </w:pPr>
      <w:bookmarkStart w:id="6" w:name="_Toc47291911"/>
      <w:r w:rsidRPr="009F7426">
        <w:rPr>
          <w:u w:val="single"/>
        </w:rPr>
        <w:t>Public visé</w:t>
      </w:r>
      <w:bookmarkEnd w:id="6"/>
    </w:p>
    <w:p w:rsidR="009F7426" w:rsidRPr="009F7426" w:rsidRDefault="009F7426" w:rsidP="009F7426"/>
    <w:p w:rsidR="00276BF2" w:rsidRDefault="00276BF2" w:rsidP="003C433D">
      <w:pPr>
        <w:pStyle w:val="Paragraphedeliste"/>
        <w:numPr>
          <w:ilvl w:val="0"/>
          <w:numId w:val="1"/>
        </w:numPr>
        <w:jc w:val="both"/>
      </w:pPr>
      <w:r>
        <w:t>Particuliers qui souhaitent auto-construire ou auto-rénover des bâtiments individuels</w:t>
      </w:r>
      <w:r w:rsidR="00296D73">
        <w:t>, éco-hameaux, lieux résilients</w:t>
      </w:r>
    </w:p>
    <w:p w:rsidR="00296D73" w:rsidRDefault="00296D73" w:rsidP="003C433D">
      <w:pPr>
        <w:pStyle w:val="Paragraphedeliste"/>
        <w:numPr>
          <w:ilvl w:val="0"/>
          <w:numId w:val="1"/>
        </w:numPr>
        <w:jc w:val="both"/>
      </w:pPr>
      <w:r>
        <w:t xml:space="preserve">Organismes privés et publics dans une démarche de diminution de l’impact environnemental </w:t>
      </w:r>
      <w:r w:rsidR="00DF62B0">
        <w:t>(Services municipaux de l’urbanisme, bailleurs sociaux,…)</w:t>
      </w:r>
    </w:p>
    <w:p w:rsidR="00B800DD" w:rsidRDefault="00B800DD" w:rsidP="009F7426">
      <w:pPr>
        <w:pStyle w:val="Titre3"/>
        <w:rPr>
          <w:u w:val="single"/>
        </w:rPr>
      </w:pPr>
    </w:p>
    <w:p w:rsidR="00296D73" w:rsidRDefault="00296D73" w:rsidP="009F7426">
      <w:pPr>
        <w:pStyle w:val="Titre3"/>
        <w:rPr>
          <w:u w:val="single"/>
        </w:rPr>
      </w:pPr>
      <w:bookmarkStart w:id="7" w:name="_Toc47291912"/>
      <w:r w:rsidRPr="009F7426">
        <w:rPr>
          <w:u w:val="single"/>
        </w:rPr>
        <w:t>Partenariats envisagés</w:t>
      </w:r>
      <w:bookmarkEnd w:id="7"/>
    </w:p>
    <w:p w:rsidR="00B800DD" w:rsidRPr="00B800DD" w:rsidRDefault="00B800DD" w:rsidP="00B800DD"/>
    <w:p w:rsidR="00296D73" w:rsidRDefault="00296D73" w:rsidP="009F7426">
      <w:pPr>
        <w:pStyle w:val="Titre4"/>
      </w:pPr>
      <w:r>
        <w:t>Organismes publics</w:t>
      </w:r>
      <w:r w:rsidR="00B800DD">
        <w:t xml:space="preserve"> </w:t>
      </w:r>
    </w:p>
    <w:p w:rsidR="00296D73" w:rsidRDefault="00296D73" w:rsidP="00296D73">
      <w:pPr>
        <w:pStyle w:val="Paragraphedeliste"/>
        <w:numPr>
          <w:ilvl w:val="0"/>
          <w:numId w:val="1"/>
        </w:numPr>
        <w:jc w:val="both"/>
      </w:pPr>
      <w:r>
        <w:t>Conseil régional Occitanie</w:t>
      </w:r>
    </w:p>
    <w:p w:rsidR="00296D73" w:rsidRDefault="00296D73" w:rsidP="00296D73">
      <w:pPr>
        <w:pStyle w:val="Paragraphedeliste"/>
        <w:numPr>
          <w:ilvl w:val="1"/>
          <w:numId w:val="1"/>
        </w:numPr>
        <w:jc w:val="both"/>
      </w:pPr>
      <w:r>
        <w:t xml:space="preserve">Solution pour le climat </w:t>
      </w:r>
    </w:p>
    <w:p w:rsidR="00296D73" w:rsidRDefault="00296D73" w:rsidP="00296D73">
      <w:pPr>
        <w:pStyle w:val="Paragraphedeliste"/>
        <w:numPr>
          <w:ilvl w:val="1"/>
          <w:numId w:val="1"/>
        </w:numPr>
        <w:jc w:val="both"/>
      </w:pPr>
      <w:r>
        <w:t xml:space="preserve">Pôle formation afin </w:t>
      </w:r>
      <w:r w:rsidR="00614AD0">
        <w:t xml:space="preserve">d’orienter le public vers des offres existantes mais également aller vers son élargissement </w:t>
      </w:r>
    </w:p>
    <w:p w:rsidR="00296D73" w:rsidRDefault="00DF62B0" w:rsidP="00614AD0">
      <w:pPr>
        <w:pStyle w:val="Paragraphedeliste"/>
        <w:numPr>
          <w:ilvl w:val="0"/>
          <w:numId w:val="1"/>
        </w:numPr>
        <w:jc w:val="both"/>
      </w:pPr>
      <w:r>
        <w:t>Services de l’</w:t>
      </w:r>
      <w:r w:rsidR="00A14483">
        <w:t>urbanisme des communes</w:t>
      </w:r>
    </w:p>
    <w:p w:rsidR="00A620A0" w:rsidRDefault="00A620A0" w:rsidP="00614AD0">
      <w:pPr>
        <w:pStyle w:val="Paragraphedeliste"/>
        <w:numPr>
          <w:ilvl w:val="0"/>
          <w:numId w:val="1"/>
        </w:numPr>
        <w:jc w:val="both"/>
      </w:pPr>
      <w:r>
        <w:t>Services politique de la ville</w:t>
      </w:r>
    </w:p>
    <w:p w:rsidR="00A14483" w:rsidRDefault="00A14483" w:rsidP="00614AD0">
      <w:pPr>
        <w:pStyle w:val="Paragraphedeliste"/>
        <w:numPr>
          <w:ilvl w:val="0"/>
          <w:numId w:val="1"/>
        </w:numPr>
        <w:jc w:val="both"/>
      </w:pPr>
      <w:r>
        <w:t>Mairies (projets COP 21, sensibilisation dans les écoles)</w:t>
      </w:r>
    </w:p>
    <w:p w:rsidR="00F64B98" w:rsidRDefault="00F64B98" w:rsidP="00F64B98">
      <w:pPr>
        <w:pStyle w:val="Paragraphedeliste"/>
        <w:numPr>
          <w:ilvl w:val="0"/>
          <w:numId w:val="1"/>
        </w:numPr>
        <w:jc w:val="both"/>
      </w:pPr>
      <w:r>
        <w:t>Bailleurs sociaux</w:t>
      </w:r>
    </w:p>
    <w:p w:rsidR="00A620A0" w:rsidRDefault="00A620A0" w:rsidP="00614AD0">
      <w:pPr>
        <w:pStyle w:val="Paragraphedeliste"/>
        <w:numPr>
          <w:ilvl w:val="0"/>
          <w:numId w:val="1"/>
        </w:numPr>
        <w:jc w:val="both"/>
      </w:pPr>
      <w:proofErr w:type="spellStart"/>
      <w:r>
        <w:t>Adème</w:t>
      </w:r>
      <w:proofErr w:type="spellEnd"/>
    </w:p>
    <w:p w:rsidR="00A620A0" w:rsidRDefault="00A620A0" w:rsidP="00614AD0">
      <w:pPr>
        <w:pStyle w:val="Paragraphedeliste"/>
        <w:numPr>
          <w:ilvl w:val="0"/>
          <w:numId w:val="1"/>
        </w:numPr>
        <w:jc w:val="both"/>
      </w:pPr>
      <w:r>
        <w:t>ANAH</w:t>
      </w:r>
    </w:p>
    <w:p w:rsidR="00796715" w:rsidRDefault="00796715" w:rsidP="00614AD0">
      <w:pPr>
        <w:pStyle w:val="Paragraphedeliste"/>
        <w:numPr>
          <w:ilvl w:val="0"/>
          <w:numId w:val="1"/>
        </w:numPr>
        <w:jc w:val="both"/>
      </w:pPr>
      <w:r>
        <w:t>CAPEB</w:t>
      </w:r>
    </w:p>
    <w:p w:rsidR="00A620A0" w:rsidRDefault="00F64B98" w:rsidP="009F7426">
      <w:pPr>
        <w:pStyle w:val="Titre4"/>
      </w:pPr>
      <w:r>
        <w:t>Partenaires p</w:t>
      </w:r>
      <w:r w:rsidR="00A620A0">
        <w:t>rivés :</w:t>
      </w:r>
    </w:p>
    <w:p w:rsidR="00402652" w:rsidRDefault="00A620A0" w:rsidP="00A620A0">
      <w:pPr>
        <w:pStyle w:val="Paragraphedeliste"/>
        <w:numPr>
          <w:ilvl w:val="0"/>
          <w:numId w:val="1"/>
        </w:numPr>
        <w:jc w:val="both"/>
      </w:pPr>
      <w:r>
        <w:t>Autres associations</w:t>
      </w:r>
      <w:r w:rsidR="00402652">
        <w:t> :</w:t>
      </w:r>
    </w:p>
    <w:p w:rsidR="00A620A0" w:rsidRDefault="00796715" w:rsidP="00402652">
      <w:pPr>
        <w:pStyle w:val="Paragraphedeliste"/>
        <w:numPr>
          <w:ilvl w:val="1"/>
          <w:numId w:val="1"/>
        </w:numPr>
        <w:jc w:val="both"/>
      </w:pPr>
      <w:r>
        <w:t xml:space="preserve">RFCP réseau Français de la Construction paille, les </w:t>
      </w:r>
      <w:proofErr w:type="spellStart"/>
      <w:r>
        <w:t>Compaillons</w:t>
      </w:r>
      <w:proofErr w:type="spellEnd"/>
      <w:r w:rsidR="00A620A0">
        <w:t xml:space="preserve">, association </w:t>
      </w:r>
      <w:proofErr w:type="spellStart"/>
      <w:r w:rsidR="00A620A0">
        <w:t>Lesa</w:t>
      </w:r>
      <w:proofErr w:type="spellEnd"/>
      <w:r>
        <w:t xml:space="preserve"> à Gap)</w:t>
      </w:r>
    </w:p>
    <w:p w:rsidR="005E637D" w:rsidRDefault="005E637D" w:rsidP="00402652">
      <w:pPr>
        <w:pStyle w:val="Paragraphedeliste"/>
        <w:numPr>
          <w:ilvl w:val="1"/>
          <w:numId w:val="1"/>
        </w:numPr>
        <w:jc w:val="both"/>
      </w:pPr>
      <w:r>
        <w:t xml:space="preserve">Réseau </w:t>
      </w:r>
      <w:proofErr w:type="spellStart"/>
      <w:r>
        <w:t>Rahmabaman</w:t>
      </w:r>
      <w:proofErr w:type="spellEnd"/>
      <w:r>
        <w:t xml:space="preserve"> à </w:t>
      </w:r>
      <w:proofErr w:type="spellStart"/>
      <w:r>
        <w:t>Salinelles</w:t>
      </w:r>
      <w:proofErr w:type="spellEnd"/>
      <w:r>
        <w:t xml:space="preserve">, soutien aux </w:t>
      </w:r>
      <w:proofErr w:type="spellStart"/>
      <w:r>
        <w:t>autoconstructeurs</w:t>
      </w:r>
      <w:proofErr w:type="spellEnd"/>
    </w:p>
    <w:p w:rsidR="005E637D" w:rsidRDefault="005E637D" w:rsidP="00402652">
      <w:pPr>
        <w:pStyle w:val="Paragraphedeliste"/>
        <w:numPr>
          <w:ilvl w:val="1"/>
          <w:numId w:val="1"/>
        </w:numPr>
        <w:jc w:val="both"/>
      </w:pPr>
      <w:r>
        <w:t xml:space="preserve">Réseau </w:t>
      </w:r>
      <w:proofErr w:type="spellStart"/>
      <w:r>
        <w:t>Twiza</w:t>
      </w:r>
      <w:proofErr w:type="spellEnd"/>
      <w:r>
        <w:t xml:space="preserve">, chantiers </w:t>
      </w:r>
      <w:proofErr w:type="spellStart"/>
      <w:r>
        <w:t>paricipatifs</w:t>
      </w:r>
      <w:proofErr w:type="spellEnd"/>
      <w:r>
        <w:t xml:space="preserve"> maisons écologiques dans toute la </w:t>
      </w:r>
      <w:r w:rsidR="004F78B5">
        <w:t>France</w:t>
      </w:r>
    </w:p>
    <w:p w:rsidR="004F78B5" w:rsidRDefault="004F78B5" w:rsidP="00402652">
      <w:pPr>
        <w:pStyle w:val="Paragraphedeliste"/>
        <w:numPr>
          <w:ilvl w:val="1"/>
          <w:numId w:val="1"/>
        </w:numPr>
        <w:jc w:val="both"/>
      </w:pPr>
      <w:r>
        <w:t xml:space="preserve">Association APTE, </w:t>
      </w:r>
      <w:r w:rsidR="00402652">
        <w:t>association de promotion des techniques écologiques dans le 84)</w:t>
      </w:r>
    </w:p>
    <w:p w:rsidR="00A620A0" w:rsidRDefault="00A620A0" w:rsidP="00402652">
      <w:pPr>
        <w:pStyle w:val="Paragraphedeliste"/>
        <w:numPr>
          <w:ilvl w:val="0"/>
          <w:numId w:val="1"/>
        </w:numPr>
        <w:jc w:val="both"/>
      </w:pPr>
      <w:r>
        <w:t>Producteurs locaux de matières</w:t>
      </w:r>
      <w:r w:rsidR="00402652">
        <w:t xml:space="preserve"> premières (agriculteurs pour la paille, s</w:t>
      </w:r>
      <w:r w:rsidR="00402652">
        <w:t xml:space="preserve">cieries </w:t>
      </w:r>
      <w:r w:rsidR="00402652">
        <w:t>pour le bois</w:t>
      </w:r>
      <w:r w:rsidR="00B800DD">
        <w:t>,…)</w:t>
      </w:r>
    </w:p>
    <w:p w:rsidR="00A620A0" w:rsidRDefault="00A620A0" w:rsidP="00A620A0">
      <w:pPr>
        <w:pStyle w:val="Paragraphedeliste"/>
        <w:numPr>
          <w:ilvl w:val="0"/>
          <w:numId w:val="1"/>
        </w:numPr>
        <w:jc w:val="both"/>
      </w:pPr>
      <w:r>
        <w:t>Artisans locaux (exemple : Maçonnerie écologique Eco terre</w:t>
      </w:r>
      <w:r w:rsidR="00A5694E">
        <w:t xml:space="preserve"> à Sauve)</w:t>
      </w:r>
      <w:r w:rsidR="00A4414B">
        <w:t>, architectes</w:t>
      </w:r>
    </w:p>
    <w:p w:rsidR="00A620A0" w:rsidRDefault="00A620A0" w:rsidP="00A620A0">
      <w:pPr>
        <w:pStyle w:val="Paragraphedeliste"/>
        <w:numPr>
          <w:ilvl w:val="0"/>
          <w:numId w:val="1"/>
        </w:numPr>
        <w:jc w:val="both"/>
      </w:pPr>
      <w:r>
        <w:t xml:space="preserve">Magasins de matériaux écologiques (exemple : Maison </w:t>
      </w:r>
      <w:proofErr w:type="spellStart"/>
      <w:r>
        <w:t>écodistribution</w:t>
      </w:r>
      <w:proofErr w:type="spellEnd"/>
      <w:r>
        <w:t xml:space="preserve"> à Saint Hippolyte du Fort, Eco </w:t>
      </w:r>
      <w:proofErr w:type="spellStart"/>
      <w:r>
        <w:t>lodève</w:t>
      </w:r>
      <w:proofErr w:type="spellEnd"/>
      <w:r w:rsidR="005E637D">
        <w:t xml:space="preserve"> ainsi que d’autres magasins en ligne le cas échéant : </w:t>
      </w:r>
      <w:proofErr w:type="spellStart"/>
      <w:r w:rsidR="005E637D">
        <w:t>materiaux</w:t>
      </w:r>
      <w:proofErr w:type="spellEnd"/>
      <w:r w:rsidR="005E637D">
        <w:t xml:space="preserve"> naturels. </w:t>
      </w:r>
      <w:proofErr w:type="spellStart"/>
      <w:r w:rsidR="005E637D">
        <w:t>com</w:t>
      </w:r>
      <w:proofErr w:type="spellEnd"/>
      <w:r w:rsidR="005E637D">
        <w:t>, kenzai.com)</w:t>
      </w:r>
    </w:p>
    <w:p w:rsidR="00A620A0" w:rsidRDefault="00A620A0" w:rsidP="00A620A0">
      <w:pPr>
        <w:pStyle w:val="Paragraphedeliste"/>
        <w:numPr>
          <w:ilvl w:val="0"/>
          <w:numId w:val="1"/>
        </w:numPr>
        <w:jc w:val="both"/>
      </w:pPr>
      <w:r>
        <w:t xml:space="preserve">Organismes de formation : exemple Association Passerelle à Saint Jean de Védas, </w:t>
      </w:r>
      <w:proofErr w:type="spellStart"/>
      <w:r>
        <w:t>Bâtipôle</w:t>
      </w:r>
      <w:proofErr w:type="spellEnd"/>
      <w:r>
        <w:t xml:space="preserve"> de Limoux Association </w:t>
      </w:r>
      <w:proofErr w:type="spellStart"/>
      <w:r>
        <w:t>Lesa</w:t>
      </w:r>
      <w:proofErr w:type="spellEnd"/>
      <w:r>
        <w:t xml:space="preserve"> construction en terre crue</w:t>
      </w:r>
      <w:r w:rsidR="006660C3">
        <w:t>, Ecole des Mines d’Alès</w:t>
      </w:r>
    </w:p>
    <w:p w:rsidR="00A620A0" w:rsidRDefault="00B800DD" w:rsidP="00B800DD">
      <w:pPr>
        <w:pStyle w:val="Paragraphedeliste"/>
        <w:numPr>
          <w:ilvl w:val="0"/>
          <w:numId w:val="1"/>
        </w:numPr>
        <w:jc w:val="both"/>
      </w:pPr>
      <w:r>
        <w:t>Entreprises de construction de maisons bois</w:t>
      </w:r>
      <w:r>
        <w:t xml:space="preserve">, </w:t>
      </w:r>
      <w:r w:rsidR="00A620A0">
        <w:t>Bureaux d’étude thermique</w:t>
      </w:r>
    </w:p>
    <w:p w:rsidR="00A4414B" w:rsidRDefault="00A4414B" w:rsidP="00796715">
      <w:pPr>
        <w:pStyle w:val="Paragraphedeliste"/>
        <w:numPr>
          <w:ilvl w:val="0"/>
          <w:numId w:val="1"/>
        </w:numPr>
        <w:jc w:val="both"/>
      </w:pPr>
      <w:r>
        <w:t>Hébergements touristiques</w:t>
      </w:r>
    </w:p>
    <w:p w:rsidR="00402652" w:rsidRDefault="00402652" w:rsidP="00796715">
      <w:pPr>
        <w:pStyle w:val="Paragraphedeliste"/>
        <w:numPr>
          <w:ilvl w:val="0"/>
          <w:numId w:val="1"/>
        </w:numPr>
        <w:jc w:val="both"/>
      </w:pPr>
      <w:r>
        <w:t xml:space="preserve">Particuliers </w:t>
      </w:r>
      <w:proofErr w:type="spellStart"/>
      <w:r>
        <w:t>autoconstrcuteurs</w:t>
      </w:r>
      <w:proofErr w:type="spellEnd"/>
      <w:r>
        <w:t xml:space="preserve"> ou </w:t>
      </w:r>
      <w:proofErr w:type="spellStart"/>
      <w:r>
        <w:t>autorénovateurs</w:t>
      </w:r>
      <w:proofErr w:type="spellEnd"/>
      <w:r>
        <w:t xml:space="preserve"> susceptibles de faire visiter leur chantier-maison/partager les techniques utilisées et leur expérience </w:t>
      </w:r>
    </w:p>
    <w:p w:rsidR="00235018" w:rsidRDefault="00235018" w:rsidP="003C433D">
      <w:pPr>
        <w:jc w:val="both"/>
      </w:pPr>
    </w:p>
    <w:p w:rsidR="009538AE" w:rsidRPr="00042035" w:rsidRDefault="009538AE" w:rsidP="00042035">
      <w:pPr>
        <w:pStyle w:val="Titre2"/>
        <w:pBdr>
          <w:top w:val="single" w:sz="4" w:space="1" w:color="auto"/>
          <w:left w:val="single" w:sz="4" w:space="4" w:color="auto"/>
          <w:bottom w:val="single" w:sz="4" w:space="1" w:color="auto"/>
          <w:right w:val="single" w:sz="4" w:space="4" w:color="auto"/>
        </w:pBdr>
        <w:shd w:val="clear" w:color="auto" w:fill="C5E0B3" w:themeFill="accent6" w:themeFillTint="66"/>
        <w:rPr>
          <w:b/>
        </w:rPr>
      </w:pPr>
      <w:bookmarkStart w:id="8" w:name="_Toc47291913"/>
      <w:r w:rsidRPr="00042035">
        <w:rPr>
          <w:b/>
        </w:rPr>
        <w:t>Quand ?</w:t>
      </w:r>
      <w:r w:rsidR="002F4016" w:rsidRPr="00042035">
        <w:rPr>
          <w:b/>
        </w:rPr>
        <w:t xml:space="preserve"> </w:t>
      </w:r>
      <w:r w:rsidR="002F4016" w:rsidRPr="00042035">
        <w:rPr>
          <w:b/>
          <w:sz w:val="24"/>
          <w:szCs w:val="24"/>
        </w:rPr>
        <w:t>A partir du premier trimestre 2021</w:t>
      </w:r>
      <w:bookmarkEnd w:id="8"/>
    </w:p>
    <w:p w:rsidR="002F4016" w:rsidRDefault="002F4016" w:rsidP="00E8777C">
      <w:pPr>
        <w:pStyle w:val="Titre3"/>
        <w:jc w:val="both"/>
      </w:pPr>
    </w:p>
    <w:p w:rsidR="009F7426" w:rsidRDefault="009F7426" w:rsidP="00E8777C">
      <w:pPr>
        <w:pStyle w:val="Titre3"/>
        <w:jc w:val="both"/>
      </w:pPr>
      <w:bookmarkStart w:id="9" w:name="_Toc47291914"/>
      <w:r>
        <w:t xml:space="preserve">Phase 1 : </w:t>
      </w:r>
      <w:r w:rsidR="006660C3">
        <w:t xml:space="preserve">2021 / </w:t>
      </w:r>
      <w:r>
        <w:t>trimestres 1, 2, 3</w:t>
      </w:r>
      <w:bookmarkEnd w:id="9"/>
      <w:r>
        <w:t xml:space="preserve"> </w:t>
      </w:r>
    </w:p>
    <w:p w:rsidR="00FD3F16" w:rsidRPr="00FD3F16" w:rsidRDefault="00FD3F16" w:rsidP="00E8777C">
      <w:pPr>
        <w:jc w:val="both"/>
      </w:pPr>
    </w:p>
    <w:p w:rsidR="009F7426" w:rsidRDefault="009F7426" w:rsidP="00E8777C">
      <w:pPr>
        <w:pStyle w:val="Paragraphedeliste"/>
        <w:numPr>
          <w:ilvl w:val="0"/>
          <w:numId w:val="1"/>
        </w:numPr>
        <w:jc w:val="both"/>
      </w:pPr>
      <w:r>
        <w:t>Activation et élargissement des partenariats (rencontres, appels téléphoniques, mails, réunions numériques)</w:t>
      </w:r>
    </w:p>
    <w:p w:rsidR="009F7426" w:rsidRDefault="009F7426" w:rsidP="00E8777C">
      <w:pPr>
        <w:pStyle w:val="Paragraphedeliste"/>
        <w:numPr>
          <w:ilvl w:val="0"/>
          <w:numId w:val="1"/>
        </w:numPr>
        <w:jc w:val="both"/>
      </w:pPr>
      <w:r>
        <w:t xml:space="preserve">Création d’une base documentaire, actualisation régulière (liste des ouvrages phares sur le thème de l’écoconstruction, des différentes techniques, achat des livres et autres supports – articles techniques, </w:t>
      </w:r>
      <w:proofErr w:type="spellStart"/>
      <w:r w:rsidR="006660C3">
        <w:t>sitographie</w:t>
      </w:r>
      <w:proofErr w:type="spellEnd"/>
      <w:r w:rsidR="006660C3">
        <w:t>)</w:t>
      </w:r>
    </w:p>
    <w:p w:rsidR="006E5683" w:rsidRDefault="006E5683" w:rsidP="00E8777C">
      <w:pPr>
        <w:pStyle w:val="Paragraphedeliste"/>
        <w:numPr>
          <w:ilvl w:val="0"/>
          <w:numId w:val="1"/>
        </w:numPr>
        <w:jc w:val="both"/>
      </w:pPr>
      <w:r>
        <w:t xml:space="preserve">Communication +++ </w:t>
      </w:r>
    </w:p>
    <w:p w:rsidR="006660C3" w:rsidRDefault="006660C3" w:rsidP="00E8777C">
      <w:pPr>
        <w:pStyle w:val="Paragraphedeliste"/>
        <w:numPr>
          <w:ilvl w:val="1"/>
          <w:numId w:val="1"/>
        </w:numPr>
        <w:jc w:val="both"/>
      </w:pPr>
      <w:r>
        <w:t>Construction (aidée) d’un site Web</w:t>
      </w:r>
    </w:p>
    <w:p w:rsidR="002F4016" w:rsidRDefault="002F4016" w:rsidP="00E8777C">
      <w:pPr>
        <w:pStyle w:val="Paragraphedeliste"/>
        <w:numPr>
          <w:ilvl w:val="1"/>
          <w:numId w:val="1"/>
        </w:numPr>
        <w:jc w:val="both"/>
      </w:pPr>
      <w:r>
        <w:t xml:space="preserve">Inscription et alimentation sur les réseaux sociaux </w:t>
      </w:r>
    </w:p>
    <w:p w:rsidR="006E5683" w:rsidRDefault="006E5683" w:rsidP="00E8777C">
      <w:pPr>
        <w:pStyle w:val="Paragraphedeliste"/>
        <w:numPr>
          <w:ilvl w:val="1"/>
          <w:numId w:val="1"/>
        </w:numPr>
        <w:jc w:val="both"/>
      </w:pPr>
      <w:r>
        <w:t>Participation aux évènements locaux et nationaux sur le thème</w:t>
      </w:r>
    </w:p>
    <w:p w:rsidR="006660C3" w:rsidRDefault="006660C3" w:rsidP="00E8777C">
      <w:pPr>
        <w:pStyle w:val="Paragraphedeliste"/>
        <w:numPr>
          <w:ilvl w:val="0"/>
          <w:numId w:val="1"/>
        </w:numPr>
        <w:jc w:val="both"/>
      </w:pPr>
      <w:r>
        <w:t>Expérimentation de l’accueil du public</w:t>
      </w:r>
    </w:p>
    <w:p w:rsidR="006660C3" w:rsidRDefault="006660C3" w:rsidP="00E8777C">
      <w:pPr>
        <w:pStyle w:val="Titre3"/>
        <w:jc w:val="both"/>
      </w:pPr>
      <w:bookmarkStart w:id="10" w:name="_Toc47291915"/>
      <w:r>
        <w:t>Phase 2 : 2021 / trimestre 4</w:t>
      </w:r>
      <w:bookmarkEnd w:id="10"/>
    </w:p>
    <w:p w:rsidR="00FD3F16" w:rsidRPr="00FD3F16" w:rsidRDefault="00FD3F16" w:rsidP="00E8777C">
      <w:pPr>
        <w:jc w:val="both"/>
      </w:pPr>
    </w:p>
    <w:p w:rsidR="006660C3" w:rsidRDefault="006660C3" w:rsidP="00E8777C">
      <w:pPr>
        <w:pStyle w:val="Paragraphedeliste"/>
        <w:numPr>
          <w:ilvl w:val="0"/>
          <w:numId w:val="1"/>
        </w:numPr>
        <w:jc w:val="both"/>
      </w:pPr>
      <w:r>
        <w:t>Réévaluation des besoins de l’association (lieu et budget de fonctionnement)</w:t>
      </w:r>
    </w:p>
    <w:p w:rsidR="006660C3" w:rsidRDefault="006660C3" w:rsidP="00E8777C">
      <w:pPr>
        <w:pStyle w:val="Paragraphedeliste"/>
        <w:numPr>
          <w:ilvl w:val="0"/>
          <w:numId w:val="1"/>
        </w:numPr>
        <w:jc w:val="both"/>
      </w:pPr>
      <w:r>
        <w:t>Accueil du public à l’adresse de l’association</w:t>
      </w:r>
    </w:p>
    <w:p w:rsidR="006E5683" w:rsidRDefault="006E5683" w:rsidP="00E8777C">
      <w:pPr>
        <w:pStyle w:val="Paragraphedeliste"/>
        <w:numPr>
          <w:ilvl w:val="0"/>
          <w:numId w:val="1"/>
        </w:numPr>
        <w:jc w:val="both"/>
      </w:pPr>
      <w:r>
        <w:t xml:space="preserve">Renforcement, élargissement et entretien des partenariats – évaluation de l’offre de formation et propositions </w:t>
      </w:r>
    </w:p>
    <w:p w:rsidR="006E5683" w:rsidRDefault="006E5683" w:rsidP="00E8777C">
      <w:pPr>
        <w:pStyle w:val="Paragraphedeliste"/>
        <w:numPr>
          <w:ilvl w:val="0"/>
          <w:numId w:val="1"/>
        </w:numPr>
        <w:jc w:val="both"/>
      </w:pPr>
      <w:r>
        <w:t xml:space="preserve">Communication +++ </w:t>
      </w:r>
    </w:p>
    <w:p w:rsidR="006E5683" w:rsidRDefault="006E5683" w:rsidP="00E8777C">
      <w:pPr>
        <w:pStyle w:val="Paragraphedeliste"/>
        <w:numPr>
          <w:ilvl w:val="1"/>
          <w:numId w:val="1"/>
        </w:numPr>
        <w:jc w:val="both"/>
      </w:pPr>
      <w:r>
        <w:t>Alimentation du site</w:t>
      </w:r>
      <w:r w:rsidR="002F4016">
        <w:t xml:space="preserve"> et des pages dédiées sur les réseaux sociaux</w:t>
      </w:r>
    </w:p>
    <w:p w:rsidR="006E5683" w:rsidRDefault="006E5683" w:rsidP="00E8777C">
      <w:pPr>
        <w:pStyle w:val="Paragraphedeliste"/>
        <w:numPr>
          <w:ilvl w:val="1"/>
          <w:numId w:val="1"/>
        </w:numPr>
        <w:jc w:val="both"/>
      </w:pPr>
      <w:r>
        <w:t>Participation aux évènements locaux et nationaux sur le thème</w:t>
      </w:r>
    </w:p>
    <w:p w:rsidR="006660C3" w:rsidRDefault="006055DA" w:rsidP="00E8777C">
      <w:pPr>
        <w:pStyle w:val="Paragraphedeliste"/>
        <w:numPr>
          <w:ilvl w:val="0"/>
          <w:numId w:val="1"/>
        </w:numPr>
        <w:jc w:val="both"/>
      </w:pPr>
      <w:r>
        <w:t>Recherche de co-financements (ARS, conseil départemental, UE-FEDER, appel à projet Clef verte – écolabel de gestion environnementale pour l’hébergement touristique, …)</w:t>
      </w:r>
      <w:r>
        <w:t xml:space="preserve"> </w:t>
      </w:r>
      <w:r w:rsidR="006660C3">
        <w:t>afin d’envisager la</w:t>
      </w:r>
      <w:r w:rsidR="00E8777C">
        <w:t xml:space="preserve"> mise à disposition, la</w:t>
      </w:r>
      <w:r w:rsidR="006660C3">
        <w:t xml:space="preserve"> location ou la construction d’un lieu dédié</w:t>
      </w:r>
    </w:p>
    <w:p w:rsidR="006660C3" w:rsidRDefault="006660C3" w:rsidP="00E8777C">
      <w:pPr>
        <w:pStyle w:val="Titre3"/>
        <w:jc w:val="both"/>
      </w:pPr>
      <w:bookmarkStart w:id="11" w:name="_Toc47291916"/>
      <w:r>
        <w:t>Phase 3 : 2022</w:t>
      </w:r>
      <w:bookmarkEnd w:id="11"/>
    </w:p>
    <w:p w:rsidR="00FD3F16" w:rsidRPr="00FD3F16" w:rsidRDefault="00FD3F16" w:rsidP="00E8777C">
      <w:pPr>
        <w:jc w:val="both"/>
      </w:pPr>
    </w:p>
    <w:p w:rsidR="006660C3" w:rsidRDefault="006660C3" w:rsidP="00E8777C">
      <w:pPr>
        <w:pStyle w:val="Paragraphedeliste"/>
        <w:numPr>
          <w:ilvl w:val="0"/>
          <w:numId w:val="1"/>
        </w:numPr>
        <w:jc w:val="both"/>
      </w:pPr>
      <w:r>
        <w:t>Entretien des partenariats</w:t>
      </w:r>
    </w:p>
    <w:p w:rsidR="006660C3" w:rsidRDefault="006660C3" w:rsidP="00E8777C">
      <w:pPr>
        <w:pStyle w:val="Paragraphedeliste"/>
        <w:numPr>
          <w:ilvl w:val="0"/>
          <w:numId w:val="1"/>
        </w:numPr>
        <w:jc w:val="both"/>
      </w:pPr>
      <w:r>
        <w:t>Accueil du public dans un lieu dédié</w:t>
      </w:r>
    </w:p>
    <w:p w:rsidR="006055DA" w:rsidRDefault="006055DA" w:rsidP="00E8777C">
      <w:pPr>
        <w:pStyle w:val="Paragraphedeliste"/>
        <w:numPr>
          <w:ilvl w:val="0"/>
          <w:numId w:val="1"/>
        </w:numPr>
        <w:jc w:val="both"/>
      </w:pPr>
      <w:r>
        <w:t xml:space="preserve">Renforcement, élargissement et entretien des partenariats – évaluation de l’offre de formation et propositions </w:t>
      </w:r>
    </w:p>
    <w:p w:rsidR="006055DA" w:rsidRDefault="006055DA" w:rsidP="00E8777C">
      <w:pPr>
        <w:pStyle w:val="Paragraphedeliste"/>
        <w:numPr>
          <w:ilvl w:val="0"/>
          <w:numId w:val="1"/>
        </w:numPr>
        <w:jc w:val="both"/>
      </w:pPr>
      <w:r>
        <w:t xml:space="preserve">Communication +++ </w:t>
      </w:r>
    </w:p>
    <w:p w:rsidR="006055DA" w:rsidRDefault="006055DA" w:rsidP="00E8777C">
      <w:pPr>
        <w:pStyle w:val="Paragraphedeliste"/>
        <w:numPr>
          <w:ilvl w:val="1"/>
          <w:numId w:val="1"/>
        </w:numPr>
        <w:jc w:val="both"/>
      </w:pPr>
      <w:r>
        <w:t>Alimentation du site</w:t>
      </w:r>
      <w:r w:rsidR="002F4016">
        <w:t xml:space="preserve"> </w:t>
      </w:r>
      <w:r w:rsidR="002F4016">
        <w:t>et des pages dédiées sur les réseaux sociaux</w:t>
      </w:r>
    </w:p>
    <w:p w:rsidR="006055DA" w:rsidRDefault="006055DA" w:rsidP="00E8777C">
      <w:pPr>
        <w:pStyle w:val="Paragraphedeliste"/>
        <w:numPr>
          <w:ilvl w:val="1"/>
          <w:numId w:val="1"/>
        </w:numPr>
        <w:jc w:val="both"/>
      </w:pPr>
      <w:r>
        <w:t>Participation aux évènements locaux et nationaux sur le thème</w:t>
      </w:r>
    </w:p>
    <w:p w:rsidR="006660C3" w:rsidRDefault="006660C3" w:rsidP="00E8777C">
      <w:pPr>
        <w:pStyle w:val="Paragraphedeliste"/>
        <w:numPr>
          <w:ilvl w:val="0"/>
          <w:numId w:val="1"/>
        </w:numPr>
        <w:jc w:val="both"/>
      </w:pPr>
      <w:r>
        <w:t>Elargissement vers un axe habitat/environnement et santé en lien avec le Plan régional Santé environnement</w:t>
      </w:r>
    </w:p>
    <w:p w:rsidR="006660C3" w:rsidRPr="006660C3" w:rsidRDefault="006660C3" w:rsidP="00E8777C">
      <w:pPr>
        <w:pStyle w:val="Paragraphedeliste"/>
        <w:numPr>
          <w:ilvl w:val="0"/>
          <w:numId w:val="1"/>
        </w:numPr>
        <w:jc w:val="both"/>
      </w:pPr>
      <w:r>
        <w:t>Recherche de co-financements</w:t>
      </w:r>
      <w:r w:rsidR="00A4414B">
        <w:t xml:space="preserve"> (ARS, conseil départemental, UE-FEDER, appel à projet Clef verte – écolabel de gestion environnementale pour l’hébergement touristique, …)</w:t>
      </w:r>
    </w:p>
    <w:p w:rsidR="00E8777C" w:rsidRDefault="00E8777C" w:rsidP="00E8777C">
      <w:pPr>
        <w:jc w:val="both"/>
      </w:pPr>
    </w:p>
    <w:p w:rsidR="00E8777C" w:rsidRPr="00042035" w:rsidRDefault="00E8777C" w:rsidP="00042035">
      <w:pPr>
        <w:pStyle w:val="Titre2"/>
        <w:pBdr>
          <w:top w:val="single" w:sz="4" w:space="1" w:color="auto"/>
          <w:left w:val="single" w:sz="4" w:space="4" w:color="auto"/>
          <w:bottom w:val="single" w:sz="4" w:space="1" w:color="auto"/>
          <w:right w:val="single" w:sz="4" w:space="4" w:color="auto"/>
        </w:pBdr>
        <w:shd w:val="clear" w:color="auto" w:fill="C5E0B3" w:themeFill="accent6" w:themeFillTint="66"/>
        <w:rPr>
          <w:b/>
        </w:rPr>
      </w:pPr>
      <w:bookmarkStart w:id="12" w:name="_Toc47291917"/>
      <w:r w:rsidRPr="00042035">
        <w:rPr>
          <w:b/>
        </w:rPr>
        <w:t>Budget prévisionnel</w:t>
      </w:r>
      <w:bookmarkEnd w:id="12"/>
      <w:r w:rsidRPr="00042035">
        <w:rPr>
          <w:b/>
        </w:rPr>
        <w:t> </w:t>
      </w:r>
    </w:p>
    <w:p w:rsidR="002F4016" w:rsidRPr="002F4016" w:rsidRDefault="002F4016" w:rsidP="002F4016"/>
    <w:p w:rsidR="00E8777C" w:rsidRDefault="00E8777C" w:rsidP="00550A20">
      <w:pPr>
        <w:pBdr>
          <w:top w:val="single" w:sz="4" w:space="1" w:color="auto"/>
          <w:left w:val="single" w:sz="4" w:space="4" w:color="auto"/>
          <w:bottom w:val="single" w:sz="4" w:space="1" w:color="auto"/>
          <w:right w:val="single" w:sz="4" w:space="4" w:color="auto"/>
        </w:pBdr>
        <w:jc w:val="both"/>
      </w:pPr>
      <w:r w:rsidRPr="00042035">
        <w:rPr>
          <w:b/>
        </w:rPr>
        <w:t>Axe 1 :</w:t>
      </w:r>
      <w:r>
        <w:t xml:space="preserve"> </w:t>
      </w:r>
      <w:r>
        <w:t>Activation et élargissement des partenariats (rencontres, appels téléphoniques, mails, réunions numériques)</w:t>
      </w:r>
    </w:p>
    <w:p w:rsidR="00E8777C" w:rsidRPr="00550A20" w:rsidRDefault="00E8777C" w:rsidP="00E8777C">
      <w:pPr>
        <w:jc w:val="both"/>
        <w:rPr>
          <w:b/>
        </w:rPr>
      </w:pPr>
      <w:r w:rsidRPr="00550A20">
        <w:rPr>
          <w:b/>
        </w:rPr>
        <w:t xml:space="preserve">Besoins : </w:t>
      </w:r>
    </w:p>
    <w:p w:rsidR="00E8777C" w:rsidRDefault="00E8777C" w:rsidP="00E8777C">
      <w:pPr>
        <w:pStyle w:val="Paragraphedeliste"/>
        <w:numPr>
          <w:ilvl w:val="0"/>
          <w:numId w:val="1"/>
        </w:numPr>
        <w:jc w:val="both"/>
      </w:pPr>
      <w:r>
        <w:t xml:space="preserve">Véhicule ou défraiement kilométrique véhicule personnel – déplacements locaux (dans un rayon de 200km) à la rencontre des partenaires </w:t>
      </w:r>
    </w:p>
    <w:p w:rsidR="00E8777C" w:rsidRDefault="00E8777C" w:rsidP="00E8777C">
      <w:pPr>
        <w:pStyle w:val="Paragraphedeliste"/>
        <w:numPr>
          <w:ilvl w:val="0"/>
          <w:numId w:val="1"/>
        </w:numPr>
        <w:jc w:val="both"/>
      </w:pPr>
      <w:r>
        <w:t xml:space="preserve">Un </w:t>
      </w:r>
      <w:r w:rsidR="00242141">
        <w:t>ordinateur, un téléphone portable et un abonnement dédiés</w:t>
      </w:r>
    </w:p>
    <w:p w:rsidR="00E8777C" w:rsidRDefault="00E8777C" w:rsidP="00E8777C">
      <w:pPr>
        <w:pStyle w:val="Paragraphedeliste"/>
        <w:numPr>
          <w:ilvl w:val="0"/>
          <w:numId w:val="1"/>
        </w:numPr>
        <w:jc w:val="both"/>
      </w:pPr>
      <w:r>
        <w:t xml:space="preserve">Un 80% de SMIC pour un des porteurs du projet, ou autre moyen de financer le temps de travail effectif et de coordination </w:t>
      </w:r>
    </w:p>
    <w:p w:rsidR="00E8777C" w:rsidRDefault="00E8777C" w:rsidP="00550A20">
      <w:pPr>
        <w:pBdr>
          <w:top w:val="single" w:sz="4" w:space="1" w:color="auto"/>
          <w:left w:val="single" w:sz="4" w:space="4" w:color="auto"/>
          <w:bottom w:val="single" w:sz="4" w:space="1" w:color="auto"/>
          <w:right w:val="single" w:sz="4" w:space="4" w:color="auto"/>
        </w:pBdr>
        <w:jc w:val="both"/>
      </w:pPr>
      <w:r w:rsidRPr="00042035">
        <w:rPr>
          <w:b/>
        </w:rPr>
        <w:t>Axe 2 :</w:t>
      </w:r>
      <w:r>
        <w:t xml:space="preserve"> </w:t>
      </w:r>
      <w:r>
        <w:t xml:space="preserve">Création d’une base documentaire, actualisation régulière (liste des ouvrages phares sur le thème de l’écoconstruction, des différentes techniques, achat des livres et autres supports – articles techniques, </w:t>
      </w:r>
      <w:proofErr w:type="spellStart"/>
      <w:r>
        <w:t>sitographie</w:t>
      </w:r>
      <w:proofErr w:type="spellEnd"/>
      <w:r>
        <w:t>)</w:t>
      </w:r>
    </w:p>
    <w:p w:rsidR="00E8777C" w:rsidRPr="00550A20" w:rsidRDefault="00E8777C" w:rsidP="00E8777C">
      <w:pPr>
        <w:jc w:val="both"/>
        <w:rPr>
          <w:b/>
        </w:rPr>
      </w:pPr>
      <w:r w:rsidRPr="00550A20">
        <w:rPr>
          <w:b/>
        </w:rPr>
        <w:t>Besoins :</w:t>
      </w:r>
    </w:p>
    <w:p w:rsidR="00E8777C" w:rsidRDefault="00E8777C" w:rsidP="00E8777C">
      <w:pPr>
        <w:pStyle w:val="Paragraphedeliste"/>
        <w:numPr>
          <w:ilvl w:val="0"/>
          <w:numId w:val="1"/>
        </w:numPr>
        <w:jc w:val="both"/>
      </w:pPr>
      <w:r>
        <w:t>Paiement du service de création d’un site internet et projection du coût d’actualisation sur une année</w:t>
      </w:r>
    </w:p>
    <w:p w:rsidR="00E8777C" w:rsidRDefault="00E8777C" w:rsidP="00E8777C">
      <w:pPr>
        <w:pStyle w:val="Paragraphedeliste"/>
        <w:numPr>
          <w:ilvl w:val="0"/>
          <w:numId w:val="1"/>
        </w:numPr>
        <w:jc w:val="both"/>
      </w:pPr>
      <w:r>
        <w:t>Budget dédié à l’achat d’ouvrages techniques sur l’écoconstruction, achat d’articles scientifiques, abonnements à des sites internet ressources</w:t>
      </w:r>
    </w:p>
    <w:p w:rsidR="00E8777C" w:rsidRDefault="00E8777C" w:rsidP="00550A20">
      <w:pPr>
        <w:pBdr>
          <w:top w:val="single" w:sz="4" w:space="1" w:color="auto"/>
          <w:left w:val="single" w:sz="4" w:space="4" w:color="auto"/>
          <w:bottom w:val="single" w:sz="4" w:space="1" w:color="auto"/>
          <w:right w:val="single" w:sz="4" w:space="4" w:color="auto"/>
        </w:pBdr>
        <w:jc w:val="both"/>
      </w:pPr>
      <w:r w:rsidRPr="00042035">
        <w:rPr>
          <w:b/>
        </w:rPr>
        <w:t>Axe 3 :</w:t>
      </w:r>
      <w:r w:rsidR="00550A20">
        <w:t xml:space="preserve"> </w:t>
      </w:r>
      <w:r>
        <w:t xml:space="preserve">Communication +++ </w:t>
      </w:r>
    </w:p>
    <w:p w:rsidR="00E8777C" w:rsidRPr="00550A20" w:rsidRDefault="00242141" w:rsidP="00E8777C">
      <w:pPr>
        <w:jc w:val="both"/>
        <w:rPr>
          <w:b/>
        </w:rPr>
      </w:pPr>
      <w:r w:rsidRPr="00550A20">
        <w:rPr>
          <w:b/>
        </w:rPr>
        <w:t>Besoins :</w:t>
      </w:r>
    </w:p>
    <w:p w:rsidR="00242141" w:rsidRDefault="00242141" w:rsidP="00242141">
      <w:pPr>
        <w:pStyle w:val="Paragraphedeliste"/>
        <w:numPr>
          <w:ilvl w:val="0"/>
          <w:numId w:val="1"/>
        </w:numPr>
        <w:jc w:val="both"/>
      </w:pPr>
      <w:r>
        <w:t>Paiement du service de création d’un site internet et projection du coût d’actualisation sur une année</w:t>
      </w:r>
      <w:r>
        <w:t xml:space="preserve"> (Cf. Axe 2)</w:t>
      </w:r>
    </w:p>
    <w:p w:rsidR="00242141" w:rsidRDefault="00242141" w:rsidP="00242141">
      <w:pPr>
        <w:pStyle w:val="Paragraphedeliste"/>
        <w:numPr>
          <w:ilvl w:val="0"/>
          <w:numId w:val="1"/>
        </w:numPr>
        <w:jc w:val="both"/>
      </w:pPr>
      <w:r>
        <w:t xml:space="preserve">Véhicule ou défraiement kilométrique véhicule personnel – déplacements locaux (dans un rayon de 200km) à la rencontre des partenaires </w:t>
      </w:r>
      <w:r>
        <w:t xml:space="preserve"> (Cf. Axe 1)</w:t>
      </w:r>
    </w:p>
    <w:p w:rsidR="00242141" w:rsidRDefault="00242141" w:rsidP="00242141">
      <w:pPr>
        <w:pStyle w:val="Paragraphedeliste"/>
        <w:numPr>
          <w:ilvl w:val="0"/>
          <w:numId w:val="1"/>
        </w:numPr>
        <w:jc w:val="both"/>
      </w:pPr>
      <w:r>
        <w:t>Paiement éventuel de la participation à un événement</w:t>
      </w:r>
    </w:p>
    <w:p w:rsidR="00242141" w:rsidRDefault="00242141" w:rsidP="00242141">
      <w:pPr>
        <w:pStyle w:val="Paragraphedeliste"/>
        <w:numPr>
          <w:ilvl w:val="0"/>
          <w:numId w:val="1"/>
        </w:numPr>
        <w:jc w:val="both"/>
      </w:pPr>
      <w:r>
        <w:t>Stand de présentation de l’association</w:t>
      </w:r>
    </w:p>
    <w:p w:rsidR="00242141" w:rsidRDefault="00242141" w:rsidP="00242141">
      <w:pPr>
        <w:pStyle w:val="Paragraphedeliste"/>
        <w:numPr>
          <w:ilvl w:val="0"/>
          <w:numId w:val="1"/>
        </w:numPr>
        <w:jc w:val="both"/>
      </w:pPr>
      <w:r>
        <w:t>Banderole avec logo + cartes de visite</w:t>
      </w:r>
    </w:p>
    <w:p w:rsidR="00E8777C" w:rsidRDefault="00E8777C" w:rsidP="00E8777C">
      <w:pPr>
        <w:jc w:val="both"/>
      </w:pPr>
    </w:p>
    <w:sectPr w:rsidR="00E8777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E0A" w:rsidRDefault="00196E0A" w:rsidP="00614AD0">
      <w:pPr>
        <w:spacing w:after="0" w:line="240" w:lineRule="auto"/>
      </w:pPr>
      <w:r>
        <w:separator/>
      </w:r>
    </w:p>
  </w:endnote>
  <w:endnote w:type="continuationSeparator" w:id="0">
    <w:p w:rsidR="00196E0A" w:rsidRDefault="00196E0A" w:rsidP="00614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975590"/>
      <w:docPartObj>
        <w:docPartGallery w:val="Page Numbers (Bottom of Page)"/>
        <w:docPartUnique/>
      </w:docPartObj>
    </w:sdtPr>
    <w:sdtContent>
      <w:p w:rsidR="00614AD0" w:rsidRDefault="00614AD0">
        <w:pPr>
          <w:pStyle w:val="Pieddepage"/>
          <w:jc w:val="right"/>
        </w:pPr>
        <w:r>
          <w:fldChar w:fldCharType="begin"/>
        </w:r>
        <w:r>
          <w:instrText>PAGE   \* MERGEFORMAT</w:instrText>
        </w:r>
        <w:r>
          <w:fldChar w:fldCharType="separate"/>
        </w:r>
        <w:r w:rsidR="006C15E4">
          <w:rPr>
            <w:noProof/>
          </w:rPr>
          <w:t>1</w:t>
        </w:r>
        <w:r>
          <w:fldChar w:fldCharType="end"/>
        </w:r>
      </w:p>
    </w:sdtContent>
  </w:sdt>
  <w:p w:rsidR="00614AD0" w:rsidRDefault="00614AD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E0A" w:rsidRDefault="00196E0A" w:rsidP="00614AD0">
      <w:pPr>
        <w:spacing w:after="0" w:line="240" w:lineRule="auto"/>
      </w:pPr>
      <w:r>
        <w:separator/>
      </w:r>
    </w:p>
  </w:footnote>
  <w:footnote w:type="continuationSeparator" w:id="0">
    <w:p w:rsidR="00196E0A" w:rsidRDefault="00196E0A" w:rsidP="00614A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09A" w:rsidRDefault="00E3009A">
    <w:pPr>
      <w:pStyle w:val="En-tte"/>
    </w:pPr>
    <w:r>
      <w:t>CHAZOT Pauline et TORRES Cyril</w:t>
    </w:r>
  </w:p>
  <w:p w:rsidR="00E3009A" w:rsidRDefault="00E3009A">
    <w:pPr>
      <w:pStyle w:val="En-tte"/>
    </w:pPr>
    <w:r>
      <w:t>9, impasse des armas – 30170 MONOBLET</w:t>
    </w:r>
  </w:p>
  <w:p w:rsidR="00E3009A" w:rsidRDefault="00E3009A">
    <w:pPr>
      <w:pStyle w:val="En-tte"/>
    </w:pPr>
    <w:r>
      <w:t>Projet déposé dans le cadre de l’appel à projet Ma solution pour le climat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372A4"/>
    <w:multiLevelType w:val="hybridMultilevel"/>
    <w:tmpl w:val="B75CB982"/>
    <w:lvl w:ilvl="0" w:tplc="095C6B5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AE"/>
    <w:rsid w:val="00042035"/>
    <w:rsid w:val="00196E0A"/>
    <w:rsid w:val="001971ED"/>
    <w:rsid w:val="001C647A"/>
    <w:rsid w:val="0022335A"/>
    <w:rsid w:val="00235018"/>
    <w:rsid w:val="00242141"/>
    <w:rsid w:val="00251A05"/>
    <w:rsid w:val="00276BF2"/>
    <w:rsid w:val="00296D73"/>
    <w:rsid w:val="002F4016"/>
    <w:rsid w:val="003C433D"/>
    <w:rsid w:val="00402652"/>
    <w:rsid w:val="0042670B"/>
    <w:rsid w:val="004A5F12"/>
    <w:rsid w:val="004D6BF2"/>
    <w:rsid w:val="004F78B5"/>
    <w:rsid w:val="00550A20"/>
    <w:rsid w:val="005B3EF0"/>
    <w:rsid w:val="005E637D"/>
    <w:rsid w:val="006055DA"/>
    <w:rsid w:val="00614AD0"/>
    <w:rsid w:val="006660C3"/>
    <w:rsid w:val="006678FB"/>
    <w:rsid w:val="00676DA3"/>
    <w:rsid w:val="0069355C"/>
    <w:rsid w:val="006C15E4"/>
    <w:rsid w:val="006E5683"/>
    <w:rsid w:val="007256BD"/>
    <w:rsid w:val="00757C48"/>
    <w:rsid w:val="00763007"/>
    <w:rsid w:val="0076554A"/>
    <w:rsid w:val="00796715"/>
    <w:rsid w:val="007A6DF4"/>
    <w:rsid w:val="007C71F2"/>
    <w:rsid w:val="00830EFF"/>
    <w:rsid w:val="008D7F26"/>
    <w:rsid w:val="008F63E4"/>
    <w:rsid w:val="009538AE"/>
    <w:rsid w:val="00962131"/>
    <w:rsid w:val="009813EE"/>
    <w:rsid w:val="009B12D6"/>
    <w:rsid w:val="009F7426"/>
    <w:rsid w:val="00A14483"/>
    <w:rsid w:val="00A43182"/>
    <w:rsid w:val="00A4414B"/>
    <w:rsid w:val="00A5694E"/>
    <w:rsid w:val="00A620A0"/>
    <w:rsid w:val="00A72B59"/>
    <w:rsid w:val="00B800DD"/>
    <w:rsid w:val="00BE4A33"/>
    <w:rsid w:val="00C00C88"/>
    <w:rsid w:val="00C328F9"/>
    <w:rsid w:val="00C55FB5"/>
    <w:rsid w:val="00D024F6"/>
    <w:rsid w:val="00D174EE"/>
    <w:rsid w:val="00DF62B0"/>
    <w:rsid w:val="00E3009A"/>
    <w:rsid w:val="00E8777C"/>
    <w:rsid w:val="00F64B98"/>
    <w:rsid w:val="00FD3F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A20A7-4D5C-494C-B340-B3E32DFB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8FB"/>
  </w:style>
  <w:style w:type="paragraph" w:styleId="Titre1">
    <w:name w:val="heading 1"/>
    <w:basedOn w:val="Normal"/>
    <w:next w:val="Normal"/>
    <w:link w:val="Titre1Car"/>
    <w:uiPriority w:val="9"/>
    <w:qFormat/>
    <w:rsid w:val="006678FB"/>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itre2">
    <w:name w:val="heading 2"/>
    <w:basedOn w:val="Normal"/>
    <w:next w:val="Normal"/>
    <w:link w:val="Titre2Car"/>
    <w:uiPriority w:val="9"/>
    <w:unhideWhenUsed/>
    <w:qFormat/>
    <w:rsid w:val="006678FB"/>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itre3">
    <w:name w:val="heading 3"/>
    <w:basedOn w:val="Normal"/>
    <w:next w:val="Normal"/>
    <w:link w:val="Titre3Car"/>
    <w:uiPriority w:val="9"/>
    <w:unhideWhenUsed/>
    <w:qFormat/>
    <w:rsid w:val="006678FB"/>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re4">
    <w:name w:val="heading 4"/>
    <w:basedOn w:val="Normal"/>
    <w:next w:val="Normal"/>
    <w:link w:val="Titre4Car"/>
    <w:uiPriority w:val="9"/>
    <w:unhideWhenUsed/>
    <w:qFormat/>
    <w:rsid w:val="006678FB"/>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itre5">
    <w:name w:val="heading 5"/>
    <w:basedOn w:val="Normal"/>
    <w:next w:val="Normal"/>
    <w:link w:val="Titre5Car"/>
    <w:uiPriority w:val="9"/>
    <w:semiHidden/>
    <w:unhideWhenUsed/>
    <w:qFormat/>
    <w:rsid w:val="006678FB"/>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itre6">
    <w:name w:val="heading 6"/>
    <w:basedOn w:val="Normal"/>
    <w:next w:val="Normal"/>
    <w:link w:val="Titre6Car"/>
    <w:uiPriority w:val="9"/>
    <w:semiHidden/>
    <w:unhideWhenUsed/>
    <w:qFormat/>
    <w:rsid w:val="006678FB"/>
    <w:pPr>
      <w:keepNext/>
      <w:keepLines/>
      <w:spacing w:before="40" w:after="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6678FB"/>
    <w:pPr>
      <w:keepNext/>
      <w:keepLines/>
      <w:spacing w:before="40" w:after="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6678FB"/>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6678FB"/>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38AE"/>
    <w:pPr>
      <w:ind w:left="720"/>
      <w:contextualSpacing/>
    </w:pPr>
  </w:style>
  <w:style w:type="paragraph" w:styleId="En-tte">
    <w:name w:val="header"/>
    <w:basedOn w:val="Normal"/>
    <w:link w:val="En-tteCar"/>
    <w:uiPriority w:val="99"/>
    <w:unhideWhenUsed/>
    <w:rsid w:val="00614AD0"/>
    <w:pPr>
      <w:tabs>
        <w:tab w:val="center" w:pos="4536"/>
        <w:tab w:val="right" w:pos="9072"/>
      </w:tabs>
      <w:spacing w:after="0" w:line="240" w:lineRule="auto"/>
    </w:pPr>
  </w:style>
  <w:style w:type="character" w:customStyle="1" w:styleId="En-tteCar">
    <w:name w:val="En-tête Car"/>
    <w:basedOn w:val="Policepardfaut"/>
    <w:link w:val="En-tte"/>
    <w:uiPriority w:val="99"/>
    <w:rsid w:val="00614AD0"/>
  </w:style>
  <w:style w:type="paragraph" w:styleId="Pieddepage">
    <w:name w:val="footer"/>
    <w:basedOn w:val="Normal"/>
    <w:link w:val="PieddepageCar"/>
    <w:uiPriority w:val="99"/>
    <w:unhideWhenUsed/>
    <w:rsid w:val="00614A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4AD0"/>
  </w:style>
  <w:style w:type="character" w:customStyle="1" w:styleId="Titre1Car">
    <w:name w:val="Titre 1 Car"/>
    <w:basedOn w:val="Policepardfaut"/>
    <w:link w:val="Titre1"/>
    <w:uiPriority w:val="9"/>
    <w:rsid w:val="006678FB"/>
    <w:rPr>
      <w:rFonts w:asciiTheme="majorHAnsi" w:eastAsiaTheme="majorEastAsia" w:hAnsiTheme="majorHAnsi" w:cstheme="majorBidi"/>
      <w:color w:val="538135" w:themeColor="accent6" w:themeShade="BF"/>
      <w:sz w:val="40"/>
      <w:szCs w:val="40"/>
    </w:rPr>
  </w:style>
  <w:style w:type="character" w:customStyle="1" w:styleId="Titre2Car">
    <w:name w:val="Titre 2 Car"/>
    <w:basedOn w:val="Policepardfaut"/>
    <w:link w:val="Titre2"/>
    <w:uiPriority w:val="9"/>
    <w:rsid w:val="006678FB"/>
    <w:rPr>
      <w:rFonts w:asciiTheme="majorHAnsi" w:eastAsiaTheme="majorEastAsia" w:hAnsiTheme="majorHAnsi" w:cstheme="majorBidi"/>
      <w:color w:val="538135" w:themeColor="accent6" w:themeShade="BF"/>
      <w:sz w:val="28"/>
      <w:szCs w:val="28"/>
    </w:rPr>
  </w:style>
  <w:style w:type="character" w:customStyle="1" w:styleId="Titre3Car">
    <w:name w:val="Titre 3 Car"/>
    <w:basedOn w:val="Policepardfaut"/>
    <w:link w:val="Titre3"/>
    <w:uiPriority w:val="9"/>
    <w:rsid w:val="006678FB"/>
    <w:rPr>
      <w:rFonts w:asciiTheme="majorHAnsi" w:eastAsiaTheme="majorEastAsia" w:hAnsiTheme="majorHAnsi" w:cstheme="majorBidi"/>
      <w:color w:val="538135" w:themeColor="accent6" w:themeShade="BF"/>
      <w:sz w:val="24"/>
      <w:szCs w:val="24"/>
    </w:rPr>
  </w:style>
  <w:style w:type="character" w:customStyle="1" w:styleId="Titre4Car">
    <w:name w:val="Titre 4 Car"/>
    <w:basedOn w:val="Policepardfaut"/>
    <w:link w:val="Titre4"/>
    <w:uiPriority w:val="9"/>
    <w:rsid w:val="006678FB"/>
    <w:rPr>
      <w:rFonts w:asciiTheme="majorHAnsi" w:eastAsiaTheme="majorEastAsia" w:hAnsiTheme="majorHAnsi" w:cstheme="majorBidi"/>
      <w:color w:val="70AD47" w:themeColor="accent6"/>
      <w:sz w:val="22"/>
      <w:szCs w:val="22"/>
    </w:rPr>
  </w:style>
  <w:style w:type="character" w:customStyle="1" w:styleId="Titre5Car">
    <w:name w:val="Titre 5 Car"/>
    <w:basedOn w:val="Policepardfaut"/>
    <w:link w:val="Titre5"/>
    <w:uiPriority w:val="9"/>
    <w:semiHidden/>
    <w:rsid w:val="006678FB"/>
    <w:rPr>
      <w:rFonts w:asciiTheme="majorHAnsi" w:eastAsiaTheme="majorEastAsia" w:hAnsiTheme="majorHAnsi" w:cstheme="majorBidi"/>
      <w:i/>
      <w:iCs/>
      <w:color w:val="70AD47" w:themeColor="accent6"/>
      <w:sz w:val="22"/>
      <w:szCs w:val="22"/>
    </w:rPr>
  </w:style>
  <w:style w:type="character" w:customStyle="1" w:styleId="Titre6Car">
    <w:name w:val="Titre 6 Car"/>
    <w:basedOn w:val="Policepardfaut"/>
    <w:link w:val="Titre6"/>
    <w:uiPriority w:val="9"/>
    <w:semiHidden/>
    <w:rsid w:val="006678FB"/>
    <w:rPr>
      <w:rFonts w:asciiTheme="majorHAnsi" w:eastAsiaTheme="majorEastAsia" w:hAnsiTheme="majorHAnsi" w:cstheme="majorBidi"/>
      <w:color w:val="70AD47" w:themeColor="accent6"/>
    </w:rPr>
  </w:style>
  <w:style w:type="character" w:customStyle="1" w:styleId="Titre7Car">
    <w:name w:val="Titre 7 Car"/>
    <w:basedOn w:val="Policepardfaut"/>
    <w:link w:val="Titre7"/>
    <w:uiPriority w:val="9"/>
    <w:semiHidden/>
    <w:rsid w:val="006678FB"/>
    <w:rPr>
      <w:rFonts w:asciiTheme="majorHAnsi" w:eastAsiaTheme="majorEastAsia" w:hAnsiTheme="majorHAnsi" w:cstheme="majorBidi"/>
      <w:b/>
      <w:bCs/>
      <w:color w:val="70AD47" w:themeColor="accent6"/>
    </w:rPr>
  </w:style>
  <w:style w:type="character" w:customStyle="1" w:styleId="Titre8Car">
    <w:name w:val="Titre 8 Car"/>
    <w:basedOn w:val="Policepardfaut"/>
    <w:link w:val="Titre8"/>
    <w:uiPriority w:val="9"/>
    <w:semiHidden/>
    <w:rsid w:val="006678FB"/>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semiHidden/>
    <w:rsid w:val="006678FB"/>
    <w:rPr>
      <w:rFonts w:asciiTheme="majorHAnsi" w:eastAsiaTheme="majorEastAsia" w:hAnsiTheme="majorHAnsi" w:cstheme="majorBidi"/>
      <w:i/>
      <w:iCs/>
      <w:color w:val="70AD47" w:themeColor="accent6"/>
      <w:sz w:val="20"/>
      <w:szCs w:val="20"/>
    </w:rPr>
  </w:style>
  <w:style w:type="paragraph" w:styleId="Lgende">
    <w:name w:val="caption"/>
    <w:basedOn w:val="Normal"/>
    <w:next w:val="Normal"/>
    <w:uiPriority w:val="35"/>
    <w:semiHidden/>
    <w:unhideWhenUsed/>
    <w:qFormat/>
    <w:rsid w:val="006678FB"/>
    <w:pPr>
      <w:spacing w:line="240" w:lineRule="auto"/>
    </w:pPr>
    <w:rPr>
      <w:b/>
      <w:bCs/>
      <w:smallCaps/>
      <w:color w:val="595959" w:themeColor="text1" w:themeTint="A6"/>
    </w:rPr>
  </w:style>
  <w:style w:type="paragraph" w:styleId="Titre">
    <w:name w:val="Title"/>
    <w:basedOn w:val="Normal"/>
    <w:next w:val="Normal"/>
    <w:link w:val="TitreCar"/>
    <w:uiPriority w:val="10"/>
    <w:qFormat/>
    <w:rsid w:val="006678F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6678FB"/>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6678FB"/>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6678FB"/>
    <w:rPr>
      <w:rFonts w:asciiTheme="majorHAnsi" w:eastAsiaTheme="majorEastAsia" w:hAnsiTheme="majorHAnsi" w:cstheme="majorBidi"/>
      <w:sz w:val="30"/>
      <w:szCs w:val="30"/>
    </w:rPr>
  </w:style>
  <w:style w:type="character" w:styleId="lev">
    <w:name w:val="Strong"/>
    <w:basedOn w:val="Policepardfaut"/>
    <w:uiPriority w:val="22"/>
    <w:qFormat/>
    <w:rsid w:val="006678FB"/>
    <w:rPr>
      <w:b/>
      <w:bCs/>
    </w:rPr>
  </w:style>
  <w:style w:type="character" w:styleId="Accentuation">
    <w:name w:val="Emphasis"/>
    <w:basedOn w:val="Policepardfaut"/>
    <w:uiPriority w:val="20"/>
    <w:qFormat/>
    <w:rsid w:val="006678FB"/>
    <w:rPr>
      <w:i/>
      <w:iCs/>
      <w:color w:val="70AD47" w:themeColor="accent6"/>
    </w:rPr>
  </w:style>
  <w:style w:type="paragraph" w:styleId="Sansinterligne">
    <w:name w:val="No Spacing"/>
    <w:uiPriority w:val="1"/>
    <w:qFormat/>
    <w:rsid w:val="006678FB"/>
    <w:pPr>
      <w:spacing w:after="0" w:line="240" w:lineRule="auto"/>
    </w:pPr>
  </w:style>
  <w:style w:type="paragraph" w:styleId="Citation">
    <w:name w:val="Quote"/>
    <w:basedOn w:val="Normal"/>
    <w:next w:val="Normal"/>
    <w:link w:val="CitationCar"/>
    <w:uiPriority w:val="29"/>
    <w:qFormat/>
    <w:rsid w:val="006678FB"/>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6678FB"/>
    <w:rPr>
      <w:i/>
      <w:iCs/>
      <w:color w:val="262626" w:themeColor="text1" w:themeTint="D9"/>
    </w:rPr>
  </w:style>
  <w:style w:type="paragraph" w:styleId="Citationintense">
    <w:name w:val="Intense Quote"/>
    <w:basedOn w:val="Normal"/>
    <w:next w:val="Normal"/>
    <w:link w:val="CitationintenseCar"/>
    <w:uiPriority w:val="30"/>
    <w:qFormat/>
    <w:rsid w:val="006678FB"/>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6678FB"/>
    <w:rPr>
      <w:rFonts w:asciiTheme="majorHAnsi" w:eastAsiaTheme="majorEastAsia" w:hAnsiTheme="majorHAnsi" w:cstheme="majorBidi"/>
      <w:i/>
      <w:iCs/>
      <w:color w:val="70AD47" w:themeColor="accent6"/>
      <w:sz w:val="32"/>
      <w:szCs w:val="32"/>
    </w:rPr>
  </w:style>
  <w:style w:type="character" w:styleId="Emphaseple">
    <w:name w:val="Subtle Emphasis"/>
    <w:basedOn w:val="Policepardfaut"/>
    <w:uiPriority w:val="19"/>
    <w:qFormat/>
    <w:rsid w:val="006678FB"/>
    <w:rPr>
      <w:i/>
      <w:iCs/>
    </w:rPr>
  </w:style>
  <w:style w:type="character" w:styleId="Emphaseintense">
    <w:name w:val="Intense Emphasis"/>
    <w:basedOn w:val="Policepardfaut"/>
    <w:uiPriority w:val="21"/>
    <w:qFormat/>
    <w:rsid w:val="006678FB"/>
    <w:rPr>
      <w:b/>
      <w:bCs/>
      <w:i/>
      <w:iCs/>
    </w:rPr>
  </w:style>
  <w:style w:type="character" w:styleId="Rfrenceple">
    <w:name w:val="Subtle Reference"/>
    <w:basedOn w:val="Policepardfaut"/>
    <w:uiPriority w:val="31"/>
    <w:qFormat/>
    <w:rsid w:val="006678FB"/>
    <w:rPr>
      <w:smallCaps/>
      <w:color w:val="595959" w:themeColor="text1" w:themeTint="A6"/>
    </w:rPr>
  </w:style>
  <w:style w:type="character" w:styleId="Rfrenceintense">
    <w:name w:val="Intense Reference"/>
    <w:basedOn w:val="Policepardfaut"/>
    <w:uiPriority w:val="32"/>
    <w:qFormat/>
    <w:rsid w:val="006678FB"/>
    <w:rPr>
      <w:b/>
      <w:bCs/>
      <w:smallCaps/>
      <w:color w:val="70AD47" w:themeColor="accent6"/>
    </w:rPr>
  </w:style>
  <w:style w:type="character" w:styleId="Titredulivre">
    <w:name w:val="Book Title"/>
    <w:basedOn w:val="Policepardfaut"/>
    <w:uiPriority w:val="33"/>
    <w:qFormat/>
    <w:rsid w:val="006678FB"/>
    <w:rPr>
      <w:b/>
      <w:bCs/>
      <w:caps w:val="0"/>
      <w:smallCaps/>
      <w:spacing w:val="7"/>
      <w:sz w:val="21"/>
      <w:szCs w:val="21"/>
    </w:rPr>
  </w:style>
  <w:style w:type="paragraph" w:styleId="En-ttedetabledesmatires">
    <w:name w:val="TOC Heading"/>
    <w:basedOn w:val="Titre1"/>
    <w:next w:val="Normal"/>
    <w:uiPriority w:val="39"/>
    <w:semiHidden/>
    <w:unhideWhenUsed/>
    <w:qFormat/>
    <w:rsid w:val="006678FB"/>
    <w:pPr>
      <w:outlineLvl w:val="9"/>
    </w:pPr>
  </w:style>
  <w:style w:type="paragraph" w:styleId="TM1">
    <w:name w:val="toc 1"/>
    <w:basedOn w:val="Normal"/>
    <w:next w:val="Normal"/>
    <w:autoRedefine/>
    <w:uiPriority w:val="39"/>
    <w:unhideWhenUsed/>
    <w:rsid w:val="00A72B59"/>
    <w:pPr>
      <w:spacing w:before="120" w:after="0"/>
    </w:pPr>
    <w:rPr>
      <w:rFonts w:cstheme="minorHAnsi"/>
      <w:b/>
      <w:bCs/>
      <w:i/>
      <w:iCs/>
      <w:sz w:val="24"/>
      <w:szCs w:val="24"/>
    </w:rPr>
  </w:style>
  <w:style w:type="paragraph" w:styleId="TM2">
    <w:name w:val="toc 2"/>
    <w:basedOn w:val="Normal"/>
    <w:next w:val="Normal"/>
    <w:autoRedefine/>
    <w:uiPriority w:val="39"/>
    <w:unhideWhenUsed/>
    <w:rsid w:val="00A72B59"/>
    <w:pPr>
      <w:spacing w:before="120" w:after="0"/>
      <w:ind w:left="210"/>
    </w:pPr>
    <w:rPr>
      <w:rFonts w:cstheme="minorHAnsi"/>
      <w:b/>
      <w:bCs/>
      <w:sz w:val="22"/>
      <w:szCs w:val="22"/>
    </w:rPr>
  </w:style>
  <w:style w:type="paragraph" w:styleId="TM3">
    <w:name w:val="toc 3"/>
    <w:basedOn w:val="Normal"/>
    <w:next w:val="Normal"/>
    <w:autoRedefine/>
    <w:uiPriority w:val="39"/>
    <w:unhideWhenUsed/>
    <w:rsid w:val="00A72B59"/>
    <w:pPr>
      <w:spacing w:after="0"/>
      <w:ind w:left="420"/>
    </w:pPr>
    <w:rPr>
      <w:rFonts w:cstheme="minorHAnsi"/>
      <w:sz w:val="20"/>
      <w:szCs w:val="20"/>
    </w:rPr>
  </w:style>
  <w:style w:type="paragraph" w:styleId="TM4">
    <w:name w:val="toc 4"/>
    <w:basedOn w:val="Normal"/>
    <w:next w:val="Normal"/>
    <w:autoRedefine/>
    <w:uiPriority w:val="39"/>
    <w:unhideWhenUsed/>
    <w:rsid w:val="00A72B59"/>
    <w:pPr>
      <w:spacing w:after="0"/>
      <w:ind w:left="630"/>
    </w:pPr>
    <w:rPr>
      <w:rFonts w:cstheme="minorHAnsi"/>
      <w:sz w:val="20"/>
      <w:szCs w:val="20"/>
    </w:rPr>
  </w:style>
  <w:style w:type="paragraph" w:styleId="TM5">
    <w:name w:val="toc 5"/>
    <w:basedOn w:val="Normal"/>
    <w:next w:val="Normal"/>
    <w:autoRedefine/>
    <w:uiPriority w:val="39"/>
    <w:unhideWhenUsed/>
    <w:rsid w:val="00A72B59"/>
    <w:pPr>
      <w:spacing w:after="0"/>
      <w:ind w:left="840"/>
    </w:pPr>
    <w:rPr>
      <w:rFonts w:cstheme="minorHAnsi"/>
      <w:sz w:val="20"/>
      <w:szCs w:val="20"/>
    </w:rPr>
  </w:style>
  <w:style w:type="paragraph" w:styleId="TM6">
    <w:name w:val="toc 6"/>
    <w:basedOn w:val="Normal"/>
    <w:next w:val="Normal"/>
    <w:autoRedefine/>
    <w:uiPriority w:val="39"/>
    <w:unhideWhenUsed/>
    <w:rsid w:val="00A72B59"/>
    <w:pPr>
      <w:spacing w:after="0"/>
      <w:ind w:left="1050"/>
    </w:pPr>
    <w:rPr>
      <w:rFonts w:cstheme="minorHAnsi"/>
      <w:sz w:val="20"/>
      <w:szCs w:val="20"/>
    </w:rPr>
  </w:style>
  <w:style w:type="paragraph" w:styleId="TM7">
    <w:name w:val="toc 7"/>
    <w:basedOn w:val="Normal"/>
    <w:next w:val="Normal"/>
    <w:autoRedefine/>
    <w:uiPriority w:val="39"/>
    <w:unhideWhenUsed/>
    <w:rsid w:val="00A72B59"/>
    <w:pPr>
      <w:spacing w:after="0"/>
      <w:ind w:left="1260"/>
    </w:pPr>
    <w:rPr>
      <w:rFonts w:cstheme="minorHAnsi"/>
      <w:sz w:val="20"/>
      <w:szCs w:val="20"/>
    </w:rPr>
  </w:style>
  <w:style w:type="paragraph" w:styleId="TM8">
    <w:name w:val="toc 8"/>
    <w:basedOn w:val="Normal"/>
    <w:next w:val="Normal"/>
    <w:autoRedefine/>
    <w:uiPriority w:val="39"/>
    <w:unhideWhenUsed/>
    <w:rsid w:val="00A72B59"/>
    <w:pPr>
      <w:spacing w:after="0"/>
      <w:ind w:left="1470"/>
    </w:pPr>
    <w:rPr>
      <w:rFonts w:cstheme="minorHAnsi"/>
      <w:sz w:val="20"/>
      <w:szCs w:val="20"/>
    </w:rPr>
  </w:style>
  <w:style w:type="paragraph" w:styleId="TM9">
    <w:name w:val="toc 9"/>
    <w:basedOn w:val="Normal"/>
    <w:next w:val="Normal"/>
    <w:autoRedefine/>
    <w:uiPriority w:val="39"/>
    <w:unhideWhenUsed/>
    <w:rsid w:val="00A72B59"/>
    <w:pPr>
      <w:spacing w:after="0"/>
      <w:ind w:left="1680"/>
    </w:pPr>
    <w:rPr>
      <w:rFonts w:cstheme="minorHAnsi"/>
      <w:sz w:val="20"/>
      <w:szCs w:val="20"/>
    </w:rPr>
  </w:style>
  <w:style w:type="character" w:styleId="Lienhypertexte">
    <w:name w:val="Hyperlink"/>
    <w:basedOn w:val="Policepardfaut"/>
    <w:uiPriority w:val="99"/>
    <w:unhideWhenUsed/>
    <w:rsid w:val="00A72B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B0F03-D389-48EC-8CE2-356CC7A61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Pages>
  <Words>1552</Words>
  <Characters>8542</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Chazot</dc:creator>
  <cp:keywords/>
  <dc:description/>
  <cp:lastModifiedBy>Pauline Chazot</cp:lastModifiedBy>
  <cp:revision>49</cp:revision>
  <dcterms:created xsi:type="dcterms:W3CDTF">2020-08-02T15:53:00Z</dcterms:created>
  <dcterms:modified xsi:type="dcterms:W3CDTF">2020-08-02T19:33:00Z</dcterms:modified>
</cp:coreProperties>
</file>