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F44" w:rsidRDefault="00693F44" w:rsidP="00693F44">
      <w:pPr>
        <w:widowControl w:val="0"/>
        <w:jc w:val="both"/>
        <w:rPr>
          <w:rFonts w:ascii="Source Sans Pro" w:hAnsi="Source Sans Pro"/>
          <w:color w:val="7F8C8D"/>
          <w:sz w:val="24"/>
          <w:szCs w:val="24"/>
        </w:rPr>
      </w:pPr>
      <w:r>
        <w:rPr>
          <w:rFonts w:ascii="Source Sans Pro" w:hAnsi="Source Sans Pro"/>
          <w:b/>
          <w:bCs/>
          <w:sz w:val="24"/>
          <w:szCs w:val="24"/>
        </w:rPr>
        <w:t>LETTRE D’INFORMATION À NOS SPECTATEURS, ADHÉRENTS ET ABONNÉS</w:t>
      </w:r>
    </w:p>
    <w:p w:rsidR="00693F44" w:rsidRDefault="00693F44" w:rsidP="00693F44">
      <w:pPr>
        <w:widowControl w:val="0"/>
        <w:jc w:val="both"/>
        <w:rPr>
          <w:rFonts w:ascii="Source Sans Pro" w:hAnsi="Source Sans Pro"/>
          <w:color w:val="7F8C8D"/>
          <w:sz w:val="24"/>
          <w:szCs w:val="24"/>
        </w:rPr>
      </w:pPr>
      <w:r>
        <w:rPr>
          <w:rFonts w:ascii="Source Sans Pro" w:hAnsi="Source Sans Pro"/>
          <w:sz w:val="24"/>
          <w:szCs w:val="24"/>
        </w:rPr>
        <w:t>Nous vous avions informés de l’annulation des dernières représentations de notre saison théâtrale. Le 24 mars, c’est « Boxons » du Petit Théâtre de Pain qui fut pour nous la première victime du coronavirus, et dont une possibilité de report n’a pu aboutir.</w:t>
      </w:r>
    </w:p>
    <w:p w:rsidR="00693F44" w:rsidRDefault="00693F44" w:rsidP="00693F44">
      <w:pPr>
        <w:widowControl w:val="0"/>
        <w:jc w:val="both"/>
        <w:rPr>
          <w:rFonts w:ascii="Source Sans Pro" w:hAnsi="Source Sans Pro"/>
          <w:color w:val="7F8C8D"/>
          <w:sz w:val="24"/>
          <w:szCs w:val="24"/>
        </w:rPr>
      </w:pPr>
      <w:r>
        <w:rPr>
          <w:rFonts w:ascii="Source Sans Pro" w:hAnsi="Source Sans Pro"/>
          <w:sz w:val="24"/>
          <w:szCs w:val="24"/>
        </w:rPr>
        <w:t xml:space="preserve">Puis ce fut le tour de « Crime et châtiment » de Machine Théâtre que nous devions recevoir les 29 et 30 avril en </w:t>
      </w:r>
      <w:proofErr w:type="spellStart"/>
      <w:r>
        <w:rPr>
          <w:rFonts w:ascii="Source Sans Pro" w:hAnsi="Source Sans Pro"/>
          <w:sz w:val="24"/>
          <w:szCs w:val="24"/>
        </w:rPr>
        <w:t>co</w:t>
      </w:r>
      <w:proofErr w:type="spellEnd"/>
      <w:r>
        <w:rPr>
          <w:rFonts w:ascii="Source Sans Pro" w:hAnsi="Source Sans Pro"/>
          <w:sz w:val="24"/>
          <w:szCs w:val="24"/>
        </w:rPr>
        <w:t>-accueil avec Théâtre de Nîmes.</w:t>
      </w:r>
    </w:p>
    <w:p w:rsidR="00693F44" w:rsidRDefault="00693F44" w:rsidP="00693F44">
      <w:pPr>
        <w:widowControl w:val="0"/>
        <w:jc w:val="both"/>
        <w:rPr>
          <w:rFonts w:ascii="Source Sans Pro" w:hAnsi="Source Sans Pro"/>
          <w:color w:val="7F8C8D"/>
          <w:sz w:val="24"/>
          <w:szCs w:val="24"/>
        </w:rPr>
      </w:pPr>
      <w:r>
        <w:rPr>
          <w:rFonts w:ascii="Source Sans Pro" w:hAnsi="Source Sans Pro"/>
          <w:sz w:val="24"/>
          <w:szCs w:val="24"/>
        </w:rPr>
        <w:t>Amateurs de théâtre, vous savez les incidences désastreuses, actuelles et surtout à venir, des restrictions relatives aux déplacements et rassemblements sur les compagnies, les comédiens et techniciens du spectacle vivant. Ce sont non seulement les conditions de travail et de vie du monde du théâtre qui sont gravement atteintes, mais aussi son avenir dans sa diversité et sa créativité.</w:t>
      </w:r>
    </w:p>
    <w:p w:rsidR="00693F44" w:rsidRDefault="00693F44" w:rsidP="00693F44">
      <w:pPr>
        <w:widowControl w:val="0"/>
        <w:jc w:val="both"/>
        <w:rPr>
          <w:rFonts w:ascii="Source Sans Pro" w:hAnsi="Source Sans Pro"/>
          <w:sz w:val="24"/>
          <w:szCs w:val="24"/>
        </w:rPr>
      </w:pPr>
      <w:r>
        <w:rPr>
          <w:rFonts w:ascii="Source Sans Pro" w:hAnsi="Source Sans Pro"/>
          <w:sz w:val="24"/>
          <w:szCs w:val="24"/>
        </w:rPr>
        <w:t>Aussi est-il important aujourd’hui de manifester notre solidarité et notre soutien de façon concrète, suivant en cela les préconisations des organisations professionnelles du secteur. Les aides publiques attribuées à l’ATP par les Collectivités Locales pour lui permettre de faire face à ses charges tout en pratiquant des tarifs accessibles au plus grand nombre rendront possible une indemnisation des compagnies, et, espérons-nous, la poursuite de leur indispensable activité.</w:t>
      </w:r>
    </w:p>
    <w:p w:rsidR="00693F44" w:rsidRDefault="00693F44" w:rsidP="00693F44">
      <w:pPr>
        <w:widowControl w:val="0"/>
        <w:jc w:val="both"/>
        <w:rPr>
          <w:rFonts w:ascii="Source Sans Pro" w:hAnsi="Source Sans Pro"/>
          <w:sz w:val="24"/>
          <w:szCs w:val="24"/>
        </w:rPr>
      </w:pPr>
      <w:r>
        <w:rPr>
          <w:rFonts w:ascii="Source Sans Pro" w:hAnsi="Source Sans Pro"/>
          <w:sz w:val="24"/>
          <w:szCs w:val="24"/>
        </w:rPr>
        <w:t> </w:t>
      </w:r>
    </w:p>
    <w:p w:rsidR="00693F44" w:rsidRDefault="00693F44" w:rsidP="00693F44">
      <w:pPr>
        <w:widowControl w:val="0"/>
        <w:jc w:val="both"/>
        <w:rPr>
          <w:rFonts w:ascii="Source Sans Pro" w:hAnsi="Source Sans Pro"/>
          <w:color w:val="7F8C8D"/>
          <w:sz w:val="24"/>
          <w:szCs w:val="24"/>
        </w:rPr>
      </w:pPr>
      <w:r>
        <w:rPr>
          <w:rFonts w:ascii="Source Sans Pro" w:hAnsi="Source Sans Pro"/>
          <w:sz w:val="24"/>
          <w:szCs w:val="24"/>
        </w:rPr>
        <w:t>Mais nous offrons au public la possibilité de contribuer à cette solidarité de façon concrète en renonçant, pour celles et ceux qui avaient déjà payé leur place, à leur remboursement (ci-après toutes précisions sur ce point), les sommes ainsi rassemblées étant reversées à la compagnie dont le spectacle a été annulé.</w:t>
      </w:r>
    </w:p>
    <w:p w:rsidR="00693F44" w:rsidRDefault="00693F44" w:rsidP="00693F44">
      <w:pPr>
        <w:widowControl w:val="0"/>
        <w:jc w:val="both"/>
        <w:rPr>
          <w:rFonts w:ascii="Source Sans Pro" w:hAnsi="Source Sans Pro"/>
          <w:color w:val="7F8C8D"/>
          <w:sz w:val="24"/>
          <w:szCs w:val="24"/>
        </w:rPr>
      </w:pPr>
      <w:r>
        <w:rPr>
          <w:rFonts w:ascii="Source Sans Pro" w:hAnsi="Source Sans Pro"/>
          <w:sz w:val="24"/>
          <w:szCs w:val="24"/>
        </w:rPr>
        <w:t>Quant à l’avenir, à défaut de l’espérer radieux, nous le souhaitons simplement possible, pour une nouvelle saison  dont la présentation habituelle à la mi-juin a dû être repoussée.</w:t>
      </w:r>
    </w:p>
    <w:p w:rsidR="00693F44" w:rsidRDefault="00693F44" w:rsidP="00693F44">
      <w:pPr>
        <w:widowControl w:val="0"/>
        <w:jc w:val="both"/>
        <w:rPr>
          <w:rFonts w:ascii="Source Sans Pro" w:hAnsi="Source Sans Pro"/>
          <w:color w:val="7F8C8D"/>
          <w:sz w:val="24"/>
          <w:szCs w:val="24"/>
        </w:rPr>
      </w:pPr>
      <w:r>
        <w:rPr>
          <w:rFonts w:ascii="Source Sans Pro" w:hAnsi="Source Sans Pro"/>
          <w:sz w:val="24"/>
          <w:szCs w:val="24"/>
        </w:rPr>
        <w:t>De même sera repoussée son début prévu mi-octobre, le théâtre Bernadette-</w:t>
      </w:r>
      <w:proofErr w:type="spellStart"/>
      <w:r>
        <w:rPr>
          <w:rFonts w:ascii="Source Sans Pro" w:hAnsi="Source Sans Pro"/>
          <w:sz w:val="24"/>
          <w:szCs w:val="24"/>
        </w:rPr>
        <w:t>Lafont</w:t>
      </w:r>
      <w:proofErr w:type="spellEnd"/>
      <w:r>
        <w:rPr>
          <w:rFonts w:ascii="Source Sans Pro" w:hAnsi="Source Sans Pro"/>
          <w:sz w:val="24"/>
          <w:szCs w:val="24"/>
        </w:rPr>
        <w:t xml:space="preserve"> n’accueillant de spectacles qu’à partir du mois de novembre.</w:t>
      </w:r>
    </w:p>
    <w:p w:rsidR="00693F44" w:rsidRDefault="00693F44" w:rsidP="00693F44">
      <w:pPr>
        <w:widowControl w:val="0"/>
        <w:jc w:val="both"/>
        <w:rPr>
          <w:rFonts w:ascii="Source Sans Pro" w:hAnsi="Source Sans Pro"/>
          <w:color w:val="7F8C8D"/>
          <w:sz w:val="24"/>
          <w:szCs w:val="24"/>
        </w:rPr>
      </w:pPr>
      <w:r>
        <w:rPr>
          <w:rFonts w:ascii="Source Sans Pro" w:hAnsi="Source Sans Pro"/>
          <w:sz w:val="24"/>
          <w:szCs w:val="24"/>
        </w:rPr>
        <w:t xml:space="preserve">Si aucune décision des pouvoirs publics ne vient modifier les mesures actuelles organisant le </w:t>
      </w:r>
      <w:proofErr w:type="spellStart"/>
      <w:r>
        <w:rPr>
          <w:rFonts w:ascii="Source Sans Pro" w:hAnsi="Source Sans Pro"/>
          <w:sz w:val="24"/>
          <w:szCs w:val="24"/>
        </w:rPr>
        <w:t>déconfinement</w:t>
      </w:r>
      <w:proofErr w:type="spellEnd"/>
      <w:r>
        <w:rPr>
          <w:rFonts w:ascii="Source Sans Pro" w:hAnsi="Source Sans Pro"/>
          <w:sz w:val="24"/>
          <w:szCs w:val="24"/>
        </w:rPr>
        <w:t>,  nous prévoyons de diffuser la plaquette-programme de la saison 2020-2021 et vous inviter à une présentation de saison au mois de septembre.</w:t>
      </w:r>
    </w:p>
    <w:p w:rsidR="00693F44" w:rsidRDefault="00693F44" w:rsidP="00693F44">
      <w:pPr>
        <w:widowControl w:val="0"/>
        <w:jc w:val="both"/>
        <w:rPr>
          <w:rFonts w:ascii="Source Sans Pro" w:hAnsi="Source Sans Pro"/>
          <w:b/>
          <w:bCs/>
          <w:sz w:val="24"/>
          <w:szCs w:val="24"/>
        </w:rPr>
      </w:pPr>
      <w:r>
        <w:rPr>
          <w:rFonts w:ascii="Source Sans Pro" w:hAnsi="Source Sans Pro"/>
          <w:sz w:val="24"/>
          <w:szCs w:val="24"/>
        </w:rPr>
        <w:t>À nous retrouver bientôt, selon les mots de Jean Vilar, « dans les travées de la communion dramatique».</w:t>
      </w:r>
      <w:r>
        <w:rPr>
          <w:rFonts w:ascii="Source Sans Pro" w:hAnsi="Source Sans Pro"/>
          <w:b/>
          <w:bCs/>
          <w:sz w:val="24"/>
          <w:szCs w:val="24"/>
        </w:rPr>
        <w:t>      </w:t>
      </w:r>
    </w:p>
    <w:p w:rsidR="00693F44" w:rsidRDefault="00693F44" w:rsidP="00693F44">
      <w:pPr>
        <w:widowControl w:val="0"/>
      </w:pPr>
      <w:r>
        <w:t> </w:t>
      </w:r>
    </w:p>
    <w:p w:rsidR="00DE4B83" w:rsidRDefault="00693F44"/>
    <w:sectPr w:rsidR="00DE4B83" w:rsidSect="00693F44">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panose1 w:val="00000000000000000000"/>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3F44"/>
    <w:rsid w:val="00102796"/>
    <w:rsid w:val="002B6775"/>
    <w:rsid w:val="00693F44"/>
    <w:rsid w:val="00A533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F44"/>
    <w:pPr>
      <w:spacing w:after="0" w:line="240" w:lineRule="auto"/>
    </w:pPr>
    <w:rPr>
      <w:rFonts w:ascii="Times New Roman" w:eastAsia="Times New Roman" w:hAnsi="Times New Roman" w:cs="Times New Roman"/>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61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1979</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1</cp:revision>
  <dcterms:created xsi:type="dcterms:W3CDTF">2020-05-13T14:48:00Z</dcterms:created>
  <dcterms:modified xsi:type="dcterms:W3CDTF">2020-05-13T14:48:00Z</dcterms:modified>
</cp:coreProperties>
</file>