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CCD1" w14:textId="21A3154A" w:rsidR="00E439B9" w:rsidRDefault="00E439B9" w:rsidP="00E439B9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B82D88" wp14:editId="1CA5585D">
            <wp:extent cx="2788920" cy="118449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23" cy="12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4691D" w14:textId="77777777" w:rsidR="00E439B9" w:rsidRDefault="00E439B9" w:rsidP="00E439B9">
      <w:pPr>
        <w:jc w:val="center"/>
        <w:rPr>
          <w:b/>
          <w:bCs/>
        </w:rPr>
      </w:pPr>
    </w:p>
    <w:p w14:paraId="3F5B765A" w14:textId="043D9639" w:rsidR="00843AE2" w:rsidRDefault="00843AE2" w:rsidP="00843AE2">
      <w:pPr>
        <w:jc w:val="center"/>
        <w:rPr>
          <w:b/>
          <w:bCs/>
        </w:rPr>
      </w:pPr>
      <w:r>
        <w:rPr>
          <w:b/>
          <w:bCs/>
        </w:rPr>
        <w:t>Consultation en droit des obligations</w:t>
      </w:r>
    </w:p>
    <w:p w14:paraId="32D82181" w14:textId="77777777" w:rsidR="00047CF3" w:rsidRDefault="00047CF3" w:rsidP="00843AE2">
      <w:pPr>
        <w:jc w:val="center"/>
        <w:rPr>
          <w:b/>
          <w:bCs/>
        </w:rPr>
      </w:pPr>
    </w:p>
    <w:p w14:paraId="288A1E4B" w14:textId="77777777" w:rsidR="00843AE2" w:rsidRDefault="00843AE2" w:rsidP="00864E7B">
      <w:pPr>
        <w:jc w:val="both"/>
      </w:pPr>
      <w:r>
        <w:t>Stagiaire en cabinet</w:t>
      </w:r>
      <w:r w:rsidR="00047CF3">
        <w:t>,</w:t>
      </w:r>
      <w:r>
        <w:t xml:space="preserve"> votre patron vous confie deux dossiers en responsabilité civile. </w:t>
      </w:r>
    </w:p>
    <w:p w14:paraId="55B8E136" w14:textId="77777777" w:rsidR="00C2711D" w:rsidRDefault="00843AE2" w:rsidP="00864E7B">
      <w:pPr>
        <w:jc w:val="both"/>
      </w:pPr>
      <w:r>
        <w:t xml:space="preserve">Pour </w:t>
      </w:r>
      <w:r w:rsidR="00864E7B">
        <w:t>fêter son retour dans les soirées parisienne</w:t>
      </w:r>
      <w:r w:rsidR="00047CF3">
        <w:t>s</w:t>
      </w:r>
      <w:r w:rsidR="00864E7B">
        <w:t xml:space="preserve"> après cette période de confinement, Tristan</w:t>
      </w:r>
      <w:r w:rsidR="00C2711D">
        <w:t xml:space="preserve"> a</w:t>
      </w:r>
      <w:r w:rsidR="00864E7B">
        <w:t xml:space="preserve"> déci</w:t>
      </w:r>
      <w:r w:rsidR="00C2711D">
        <w:t>dé</w:t>
      </w:r>
      <w:r w:rsidR="00864E7B">
        <w:t xml:space="preserve"> de faire la tournée des bars. Comme on ne change pas une équipe qui gagne</w:t>
      </w:r>
      <w:r w:rsidR="00047CF3">
        <w:t>,</w:t>
      </w:r>
      <w:r w:rsidR="00864E7B">
        <w:t xml:space="preserve"> il s’arrêt</w:t>
      </w:r>
      <w:r w:rsidR="00C2711D">
        <w:t>a</w:t>
      </w:r>
      <w:r w:rsidR="00864E7B">
        <w:t xml:space="preserve"> dans un premier temps à la Marquise</w:t>
      </w:r>
      <w:r w:rsidR="00C2711D">
        <w:t>. D’abord étonné de ne pas voir les barmans habituels, Tristan se ressaisit vite et commanda de nombreux</w:t>
      </w:r>
      <w:r w:rsidR="00864E7B">
        <w:t xml:space="preserve"> verres de </w:t>
      </w:r>
      <w:proofErr w:type="spellStart"/>
      <w:r w:rsidR="00864E7B">
        <w:t>Bardouin</w:t>
      </w:r>
      <w:proofErr w:type="spellEnd"/>
      <w:r w:rsidR="00864E7B">
        <w:t xml:space="preserve">. </w:t>
      </w:r>
      <w:r w:rsidR="00C2711D">
        <w:t xml:space="preserve">Passé quelques heures, Charlie, le nouveau barman, dû annoncer la triste nouvelle à Tristan… un client venait de finir la dernière bouteille. Tristan qui avait l’habitude d’être traité comme un roi </w:t>
      </w:r>
      <w:r w:rsidR="00376640">
        <w:t>insulta Charlie</w:t>
      </w:r>
      <w:r w:rsidR="00893493">
        <w:t xml:space="preserve"> en espagnol</w:t>
      </w:r>
      <w:r w:rsidR="00376640">
        <w:t xml:space="preserve">… </w:t>
      </w:r>
      <w:r w:rsidR="00893493">
        <w:t xml:space="preserve">Pas de chance, Charlie rentrait tout juste du Mexique, </w:t>
      </w:r>
      <w:r w:rsidR="00376640">
        <w:t>le sang de ce dernier ne fit qu’un tour, ses derniers cours de boxe en tête</w:t>
      </w:r>
      <w:r w:rsidR="00047CF3">
        <w:t>,</w:t>
      </w:r>
      <w:r w:rsidR="00376640">
        <w:t xml:space="preserve"> </w:t>
      </w:r>
      <w:r w:rsidR="00893493">
        <w:t xml:space="preserve">il </w:t>
      </w:r>
      <w:r w:rsidR="00376640">
        <w:t xml:space="preserve">infligea à Tristan un uppercut le laissant sonné au sol. Fin de soirée à l’hôpital pour Tristan : </w:t>
      </w:r>
      <w:r w:rsidR="00090FD5">
        <w:t>mâchoire</w:t>
      </w:r>
      <w:r w:rsidR="00376640">
        <w:t xml:space="preserve"> fracturé</w:t>
      </w:r>
      <w:r w:rsidR="00090FD5">
        <w:t>e</w:t>
      </w:r>
      <w:r w:rsidR="00376640">
        <w:t xml:space="preserve">. </w:t>
      </w:r>
    </w:p>
    <w:p w14:paraId="30A4B6C6" w14:textId="77777777" w:rsidR="00090FD5" w:rsidRDefault="00893493" w:rsidP="00864E7B">
      <w:pPr>
        <w:jc w:val="both"/>
      </w:pPr>
      <w:r>
        <w:t>Tristan vous consulte, il ne compte pas remettre les pieds à la Marquise mais il souhaite obtenir l’indemnisation de ses préjudices.</w:t>
      </w:r>
    </w:p>
    <w:p w14:paraId="3A04A1D2" w14:textId="77777777" w:rsidR="00843AE2" w:rsidRDefault="00843AE2" w:rsidP="00864E7B">
      <w:pPr>
        <w:jc w:val="both"/>
      </w:pPr>
    </w:p>
    <w:p w14:paraId="5EC0D199" w14:textId="77777777" w:rsidR="00090FD5" w:rsidRDefault="00090FD5" w:rsidP="00864E7B">
      <w:pPr>
        <w:jc w:val="both"/>
      </w:pPr>
      <w:r>
        <w:t xml:space="preserve">Ulysse, dix-sept ans, </w:t>
      </w:r>
      <w:r w:rsidR="004A7A2F">
        <w:t xml:space="preserve">vit chez son père depuis une décision du juge après le divorce de ses parents. Il ne voit sa mère que quelques jours par an. </w:t>
      </w:r>
      <w:r w:rsidR="007D0A53">
        <w:t xml:space="preserve">Lors d’un séjour chez elle, </w:t>
      </w:r>
      <w:r w:rsidR="004A7A2F">
        <w:t xml:space="preserve">sa mère l’inscrit à un programme de préparation intensive à des compétitions du jeu </w:t>
      </w:r>
      <w:proofErr w:type="spellStart"/>
      <w:r w:rsidR="004A7A2F">
        <w:t>Warzone</w:t>
      </w:r>
      <w:proofErr w:type="spellEnd"/>
      <w:r w:rsidR="00D7180A">
        <w:t xml:space="preserve"> désormais considéré comme un sport depuis une loi eSport en route pour les JO 2024 du 31 février 2020. </w:t>
      </w:r>
    </w:p>
    <w:p w14:paraId="2635D265" w14:textId="77777777" w:rsidR="00262FAC" w:rsidRDefault="00262FAC" w:rsidP="00864E7B">
      <w:pPr>
        <w:jc w:val="both"/>
      </w:pPr>
      <w:r>
        <w:t>Parce que d’après l’association, un gamer se doit d’être en excellente condition physique, le premier jour d’entrainement se déroule en extérieur. Lors de cette première séance</w:t>
      </w:r>
      <w:r w:rsidR="003E1854">
        <w:t>,</w:t>
      </w:r>
      <w:r>
        <w:t xml:space="preserve"> Ulysse qui faisait, non sans mal, des tours de terrai</w:t>
      </w:r>
      <w:r w:rsidR="000B762D">
        <w:t>n, a percuté le jeune Elyes, âgé de 5 ans qui venait de surgir de nulle part en criant « </w:t>
      </w:r>
      <w:proofErr w:type="spellStart"/>
      <w:r w:rsidR="000B762D">
        <w:t>Pfiou</w:t>
      </w:r>
      <w:proofErr w:type="spellEnd"/>
      <w:r w:rsidR="000B762D">
        <w:t xml:space="preserve"> </w:t>
      </w:r>
      <w:proofErr w:type="spellStart"/>
      <w:r w:rsidR="000B762D">
        <w:t>pfiou</w:t>
      </w:r>
      <w:proofErr w:type="spellEnd"/>
      <w:r w:rsidR="000B762D">
        <w:t xml:space="preserve"> </w:t>
      </w:r>
      <w:proofErr w:type="spellStart"/>
      <w:r w:rsidR="000B762D">
        <w:t>pfiou</w:t>
      </w:r>
      <w:proofErr w:type="spellEnd"/>
      <w:r w:rsidR="000B762D">
        <w:t xml:space="preserve"> t’es mort ». Ulysse qui regardait sur son téléphone un tuto </w:t>
      </w:r>
      <w:proofErr w:type="spellStart"/>
      <w:r w:rsidR="000B762D">
        <w:t>youtube</w:t>
      </w:r>
      <w:proofErr w:type="spellEnd"/>
      <w:r w:rsidR="000B762D">
        <w:t xml:space="preserve"> pour devenir le meilleur à </w:t>
      </w:r>
      <w:proofErr w:type="spellStart"/>
      <w:r w:rsidR="000B762D">
        <w:t>Warzone</w:t>
      </w:r>
      <w:proofErr w:type="spellEnd"/>
      <w:r w:rsidR="000B762D">
        <w:t xml:space="preserve"> n’a pas pu l’éviter. </w:t>
      </w:r>
      <w:r w:rsidR="007D0A53">
        <w:t xml:space="preserve">Le choc fut violent… bras cassé pour le jeune Elyes… </w:t>
      </w:r>
      <w:proofErr w:type="spellStart"/>
      <w:r w:rsidR="007D0A53">
        <w:t>game</w:t>
      </w:r>
      <w:proofErr w:type="spellEnd"/>
      <w:r w:rsidR="007D0A53">
        <w:t xml:space="preserve"> over. Les parents d’Elyes souhaite</w:t>
      </w:r>
      <w:r w:rsidR="00A56C3C">
        <w:t>nt</w:t>
      </w:r>
      <w:r w:rsidR="007D0A53">
        <w:t xml:space="preserve"> agir au nom de leur fils. </w:t>
      </w:r>
    </w:p>
    <w:p w14:paraId="79D5312C" w14:textId="77777777" w:rsidR="00A56C3C" w:rsidRDefault="00A56C3C" w:rsidP="00864E7B">
      <w:pPr>
        <w:jc w:val="both"/>
      </w:pPr>
    </w:p>
    <w:p w14:paraId="02CC65F1" w14:textId="77777777" w:rsidR="00893493" w:rsidRDefault="00893493" w:rsidP="00864E7B">
      <w:pPr>
        <w:jc w:val="both"/>
      </w:pPr>
    </w:p>
    <w:p w14:paraId="766F72E3" w14:textId="77777777" w:rsidR="00893493" w:rsidRDefault="00893493" w:rsidP="00864E7B">
      <w:pPr>
        <w:jc w:val="both"/>
      </w:pPr>
    </w:p>
    <w:sectPr w:rsidR="008934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2D79E" w14:textId="77777777" w:rsidR="00B14183" w:rsidRDefault="00B14183" w:rsidP="00E439B9">
      <w:pPr>
        <w:spacing w:after="0" w:line="240" w:lineRule="auto"/>
      </w:pPr>
      <w:r>
        <w:separator/>
      </w:r>
    </w:p>
  </w:endnote>
  <w:endnote w:type="continuationSeparator" w:id="0">
    <w:p w14:paraId="473AD5FC" w14:textId="77777777" w:rsidR="00B14183" w:rsidRDefault="00B14183" w:rsidP="00E4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E89A" w14:textId="77777777" w:rsidR="00B14183" w:rsidRDefault="00B14183" w:rsidP="00E439B9">
      <w:pPr>
        <w:spacing w:after="0" w:line="240" w:lineRule="auto"/>
      </w:pPr>
      <w:r>
        <w:separator/>
      </w:r>
    </w:p>
  </w:footnote>
  <w:footnote w:type="continuationSeparator" w:id="0">
    <w:p w14:paraId="3BD31F25" w14:textId="77777777" w:rsidR="00B14183" w:rsidRDefault="00B14183" w:rsidP="00E4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9771" w14:textId="2D917513" w:rsidR="00E439B9" w:rsidRPr="00E439B9" w:rsidRDefault="00E439B9">
    <w:pPr>
      <w:pStyle w:val="En-tte"/>
      <w:rPr>
        <w:color w:val="1F3864" w:themeColor="accent1" w:themeShade="80"/>
      </w:rPr>
    </w:pPr>
    <w:hyperlink r:id="rId1" w:history="1">
      <w:r w:rsidRPr="00E439B9">
        <w:rPr>
          <w:rStyle w:val="Lienhypertexte"/>
          <w:color w:val="1F3864" w:themeColor="accent1" w:themeShade="80"/>
        </w:rPr>
        <w:t>www.prepa-dalloz.fr</w:t>
      </w:r>
    </w:hyperlink>
  </w:p>
  <w:p w14:paraId="6E061497" w14:textId="653B46FA" w:rsidR="00E439B9" w:rsidRPr="00E439B9" w:rsidRDefault="00E439B9">
    <w:pPr>
      <w:pStyle w:val="En-tte"/>
      <w:rPr>
        <w:color w:val="1F3864" w:themeColor="accent1" w:themeShade="80"/>
      </w:rPr>
    </w:pPr>
    <w:hyperlink r:id="rId2" w:history="1">
      <w:r w:rsidRPr="00E439B9">
        <w:rPr>
          <w:rStyle w:val="Lienhypertexte"/>
          <w:rFonts w:ascii="inherit" w:hAnsi="inherit"/>
          <w:color w:val="1F3864" w:themeColor="accent1" w:themeShade="80"/>
          <w:bdr w:val="none" w:sz="0" w:space="0" w:color="auto" w:frame="1"/>
        </w:rPr>
        <w:t>prepa-dalloz@dalloz.fr</w:t>
      </w:r>
    </w:hyperlink>
  </w:p>
  <w:p w14:paraId="1F838A36" w14:textId="103CEB1E" w:rsidR="00E439B9" w:rsidRDefault="00E439B9">
    <w:pPr>
      <w:pStyle w:val="En-tte"/>
    </w:pPr>
    <w:r>
      <w:t>01 40 64 12 72</w:t>
    </w:r>
  </w:p>
  <w:p w14:paraId="0C149952" w14:textId="77777777" w:rsidR="00E439B9" w:rsidRDefault="00E439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F"/>
    <w:rsid w:val="00047CF3"/>
    <w:rsid w:val="00090FD5"/>
    <w:rsid w:val="000B762D"/>
    <w:rsid w:val="00262FAC"/>
    <w:rsid w:val="00376640"/>
    <w:rsid w:val="003E1854"/>
    <w:rsid w:val="004A7A2F"/>
    <w:rsid w:val="007D0A53"/>
    <w:rsid w:val="00843AE2"/>
    <w:rsid w:val="00864E7B"/>
    <w:rsid w:val="00893493"/>
    <w:rsid w:val="00A56C3C"/>
    <w:rsid w:val="00AA58E3"/>
    <w:rsid w:val="00B14183"/>
    <w:rsid w:val="00C2711D"/>
    <w:rsid w:val="00D7180A"/>
    <w:rsid w:val="00E439B9"/>
    <w:rsid w:val="00E72ABE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5889"/>
  <w15:chartTrackingRefBased/>
  <w15:docId w15:val="{C9EC2672-AD6E-414C-A391-BF8E1CFF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9B9"/>
  </w:style>
  <w:style w:type="paragraph" w:styleId="Pieddepage">
    <w:name w:val="footer"/>
    <w:basedOn w:val="Normal"/>
    <w:link w:val="PieddepageCar"/>
    <w:uiPriority w:val="99"/>
    <w:unhideWhenUsed/>
    <w:rsid w:val="00E4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9B9"/>
  </w:style>
  <w:style w:type="character" w:styleId="Lienhypertexte">
    <w:name w:val="Hyperlink"/>
    <w:basedOn w:val="Policepardfaut"/>
    <w:uiPriority w:val="99"/>
    <w:unhideWhenUsed/>
    <w:rsid w:val="00E43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39B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3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pa-dalloz@dalloz.fr" TargetMode="External"/><Relationship Id="rId1" Type="http://schemas.openxmlformats.org/officeDocument/2006/relationships/hyperlink" Target="http://www.prepa-dallo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leo.marronnier@gmail.com</dc:creator>
  <cp:keywords/>
  <dc:description/>
  <cp:lastModifiedBy>Thibault Folmer</cp:lastModifiedBy>
  <cp:revision>10</cp:revision>
  <cp:lastPrinted>2020-03-27T13:16:00Z</cp:lastPrinted>
  <dcterms:created xsi:type="dcterms:W3CDTF">2020-03-25T09:55:00Z</dcterms:created>
  <dcterms:modified xsi:type="dcterms:W3CDTF">2020-03-27T13:55:00Z</dcterms:modified>
</cp:coreProperties>
</file>