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A5" w:rsidRPr="005B47D0" w:rsidRDefault="005B47D0" w:rsidP="005434A5">
      <w:pPr>
        <w:pStyle w:val="Default"/>
        <w:rPr>
          <w:rFonts w:ascii="Century Gothic" w:hAnsi="Century Gothic" w:cstheme="minorBidi"/>
          <w:b/>
          <w:color w:val="auto"/>
        </w:rPr>
      </w:pPr>
      <w:r w:rsidRPr="005B47D0">
        <w:rPr>
          <w:rFonts w:ascii="Century Gothic" w:hAnsi="Century Gothic"/>
          <w:b/>
        </w:rPr>
        <w:t>1</w:t>
      </w:r>
      <w:r w:rsidRPr="005B47D0">
        <w:rPr>
          <w:rFonts w:ascii="Century Gothic" w:hAnsi="Century Gothic"/>
        </w:rPr>
        <w:t>-</w:t>
      </w:r>
      <w:r w:rsidRPr="005B47D0">
        <w:rPr>
          <w:rFonts w:ascii="Century Gothic" w:hAnsi="Century Gothic"/>
          <w:b/>
          <w:color w:val="00B0F0"/>
          <w:u w:val="single"/>
        </w:rPr>
        <w:t>Est-ce vrai ou faux ?</w:t>
      </w:r>
    </w:p>
    <w:p w:rsidR="005434A5" w:rsidRPr="005B47D0" w:rsidRDefault="005434A5" w:rsidP="005434A5">
      <w:pPr>
        <w:pStyle w:val="Default"/>
        <w:rPr>
          <w:rFonts w:ascii="Century Gothic" w:hAnsi="Century Gothic" w:cstheme="minorBidi"/>
          <w:color w:val="auto"/>
        </w:rPr>
      </w:pP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Un adjectif est épithète lorsqu’il</w:t>
      </w:r>
      <w:r w:rsidRPr="005B47D0">
        <w:rPr>
          <w:rFonts w:ascii="Century Gothic" w:hAnsi="Century Gothic"/>
          <w:sz w:val="24"/>
          <w:szCs w:val="24"/>
        </w:rPr>
        <w:t xml:space="preserve"> est précédé d’un verbe d’état.  </w:t>
      </w:r>
      <w:r w:rsidRPr="005B47D0">
        <w:rPr>
          <w:rFonts w:ascii="Century Gothic" w:hAnsi="Century Gothic"/>
          <w:sz w:val="24"/>
          <w:szCs w:val="24"/>
        </w:rPr>
        <w:t>Vrai ou faux ?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Les adjectifs qualificatifs épithètes peuvent se trouver avant et après le</w:t>
      </w: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nom.</w:t>
      </w: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Vrai ou faux ?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Un adjectif est attribut du sujet lo</w:t>
      </w:r>
      <w:r w:rsidRPr="005B47D0">
        <w:rPr>
          <w:rFonts w:ascii="Century Gothic" w:hAnsi="Century Gothic"/>
          <w:sz w:val="24"/>
          <w:szCs w:val="24"/>
        </w:rPr>
        <w:t xml:space="preserve">rsqu’il se trouve après le nom. </w:t>
      </w:r>
      <w:r w:rsidRPr="005B47D0">
        <w:rPr>
          <w:rFonts w:ascii="Century Gothic" w:hAnsi="Century Gothic"/>
          <w:sz w:val="24"/>
          <w:szCs w:val="24"/>
        </w:rPr>
        <w:t>Vrai ou faux ?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Un adjectif qui suit un verbe d’état est attribut du sujet.</w:t>
      </w: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Vrai ou faux ?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 verbes « </w:t>
      </w:r>
      <w:r w:rsidRPr="005B47D0">
        <w:rPr>
          <w:rFonts w:ascii="Century Gothic" w:hAnsi="Century Gothic"/>
          <w:sz w:val="24"/>
          <w:szCs w:val="24"/>
        </w:rPr>
        <w:t>paraître, être, sembler, avoir</w:t>
      </w:r>
      <w:r>
        <w:rPr>
          <w:rFonts w:ascii="Century Gothic" w:hAnsi="Century Gothic"/>
          <w:sz w:val="24"/>
          <w:szCs w:val="24"/>
        </w:rPr>
        <w:t xml:space="preserve"> l’air » sont des verbes d’état. Vrai ou faux </w:t>
      </w:r>
      <w:r w:rsidRPr="005B47D0">
        <w:rPr>
          <w:rFonts w:ascii="Century Gothic" w:hAnsi="Century Gothic"/>
          <w:sz w:val="24"/>
          <w:szCs w:val="24"/>
        </w:rPr>
        <w:t>?</w:t>
      </w:r>
    </w:p>
    <w:p w:rsidR="008D2369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256540</wp:posOffset>
            </wp:positionV>
            <wp:extent cx="1283335" cy="574040"/>
            <wp:effectExtent l="19050" t="0" r="0" b="0"/>
            <wp:wrapNone/>
            <wp:docPr id="11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>Les adjectifs qualificatifs donnent des précisions sur le nom.</w:t>
      </w: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Vrai ou faux ?</w:t>
      </w:r>
    </w:p>
    <w:p w:rsidR="005B47D0" w:rsidRPr="005B47D0" w:rsidRDefault="005B47D0" w:rsidP="005B47D0">
      <w:pPr>
        <w:rPr>
          <w:rFonts w:ascii="Century Gothic" w:hAnsi="Century Gothic"/>
          <w:b/>
          <w:sz w:val="24"/>
          <w:szCs w:val="24"/>
          <w:u w:val="single"/>
        </w:rPr>
      </w:pPr>
      <w:r w:rsidRPr="005B47D0">
        <w:rPr>
          <w:rFonts w:ascii="Century Gothic" w:hAnsi="Century Gothic"/>
          <w:b/>
          <w:sz w:val="24"/>
          <w:szCs w:val="24"/>
          <w:u w:val="single"/>
        </w:rPr>
        <w:t xml:space="preserve">2 - 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 xml:space="preserve">Souligne </w:t>
      </w:r>
      <w:proofErr w:type="gramStart"/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l’adjectif</w:t>
      </w:r>
      <w:proofErr w:type="gramEnd"/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 xml:space="preserve"> épithète et entoure le nom qu’il qualifie.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Son vieil ordinateur.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3210346</wp:posOffset>
            </wp:positionH>
            <wp:positionV relativeFrom="paragraph">
              <wp:posOffset>37774</wp:posOffset>
            </wp:positionV>
            <wp:extent cx="2116612" cy="946768"/>
            <wp:effectExtent l="19050" t="0" r="0" b="0"/>
            <wp:wrapNone/>
            <wp:docPr id="42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98" cy="94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>Des personnes âgées.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Une blessure douloureuse.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Ton pantalon troué.</w:t>
      </w:r>
    </w:p>
    <w:p w:rsidR="005B47D0" w:rsidRP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Vos chaussettes sales.</w:t>
      </w:r>
    </w:p>
    <w:p w:rsidR="005B47D0" w:rsidRDefault="005B47D0" w:rsidP="005B47D0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De grands bols en verre.</w:t>
      </w:r>
    </w:p>
    <w:p w:rsidR="005B47D0" w:rsidRPr="005B47D0" w:rsidRDefault="005B47D0" w:rsidP="005B47D0">
      <w:p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b/>
          <w:sz w:val="24"/>
          <w:szCs w:val="24"/>
        </w:rPr>
        <w:t>3</w:t>
      </w:r>
      <w:r w:rsidRPr="005B47D0">
        <w:rPr>
          <w:rFonts w:ascii="Century Gothic" w:hAnsi="Century Gothic"/>
          <w:sz w:val="24"/>
          <w:szCs w:val="24"/>
        </w:rPr>
        <w:t>-</w:t>
      </w:r>
      <w:r w:rsidRPr="005B47D0">
        <w:rPr>
          <w:rFonts w:ascii="Century Gothic" w:hAnsi="Century Gothic"/>
          <w:color w:val="00B0F0"/>
          <w:sz w:val="24"/>
          <w:szCs w:val="24"/>
        </w:rPr>
        <w:t xml:space="preserve"> 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Fais une liste de six verbes d’état.</w:t>
      </w:r>
    </w:p>
    <w:p w:rsidR="005B47D0" w:rsidRPr="005B47D0" w:rsidRDefault="005B47D0" w:rsidP="005B47D0">
      <w:pPr>
        <w:rPr>
          <w:rFonts w:ascii="Century Gothic" w:hAnsi="Century Gothic"/>
          <w:b/>
          <w:sz w:val="24"/>
          <w:szCs w:val="24"/>
        </w:rPr>
      </w:pPr>
      <w:r w:rsidRPr="005B47D0">
        <w:rPr>
          <w:rFonts w:ascii="Century Gothic" w:hAnsi="Century Gothic"/>
          <w:b/>
          <w:sz w:val="24"/>
          <w:szCs w:val="24"/>
        </w:rPr>
        <w:t>/…………………</w:t>
      </w:r>
      <w:r>
        <w:rPr>
          <w:rFonts w:ascii="Century Gothic" w:hAnsi="Century Gothic"/>
          <w:b/>
          <w:sz w:val="24"/>
          <w:szCs w:val="24"/>
        </w:rPr>
        <w:t>/</w:t>
      </w:r>
      <w:r w:rsidRPr="005B47D0">
        <w:rPr>
          <w:rFonts w:ascii="Century Gothic" w:hAnsi="Century Gothic"/>
          <w:b/>
          <w:sz w:val="24"/>
          <w:szCs w:val="24"/>
        </w:rPr>
        <w:t>…………………/…………………</w:t>
      </w:r>
      <w:r>
        <w:rPr>
          <w:rFonts w:ascii="Century Gothic" w:hAnsi="Century Gothic"/>
          <w:b/>
          <w:sz w:val="24"/>
          <w:szCs w:val="24"/>
        </w:rPr>
        <w:t>/</w:t>
      </w:r>
      <w:r w:rsidRPr="005B47D0">
        <w:rPr>
          <w:rFonts w:ascii="Century Gothic" w:hAnsi="Century Gothic"/>
          <w:b/>
          <w:sz w:val="24"/>
          <w:szCs w:val="24"/>
        </w:rPr>
        <w:t>………………</w:t>
      </w:r>
      <w:r>
        <w:rPr>
          <w:rFonts w:ascii="Century Gothic" w:hAnsi="Century Gothic"/>
          <w:b/>
          <w:sz w:val="24"/>
          <w:szCs w:val="24"/>
        </w:rPr>
        <w:t>/</w:t>
      </w:r>
      <w:r w:rsidRPr="005B47D0">
        <w:rPr>
          <w:rFonts w:ascii="Century Gothic" w:hAnsi="Century Gothic"/>
          <w:b/>
          <w:sz w:val="24"/>
          <w:szCs w:val="24"/>
        </w:rPr>
        <w:t>………………</w:t>
      </w:r>
      <w:r>
        <w:rPr>
          <w:rFonts w:ascii="Century Gothic" w:hAnsi="Century Gothic"/>
          <w:b/>
          <w:sz w:val="24"/>
          <w:szCs w:val="24"/>
        </w:rPr>
        <w:t>/……………….</w:t>
      </w:r>
    </w:p>
    <w:p w:rsidR="005B47D0" w:rsidRPr="005B47D0" w:rsidRDefault="005B47D0" w:rsidP="005B47D0">
      <w:pPr>
        <w:rPr>
          <w:rFonts w:ascii="Century Gothic" w:hAnsi="Century Gothic"/>
          <w:b/>
          <w:color w:val="00B0F0"/>
          <w:sz w:val="24"/>
          <w:szCs w:val="24"/>
          <w:u w:val="single"/>
        </w:rPr>
      </w:pPr>
      <w:r w:rsidRPr="005B47D0">
        <w:rPr>
          <w:rFonts w:ascii="Century Gothic" w:hAnsi="Century Gothic"/>
          <w:b/>
          <w:sz w:val="24"/>
          <w:szCs w:val="24"/>
          <w:u w:val="single"/>
        </w:rPr>
        <w:t>1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) Souligne les adjectifs qualificatifs attributs.</w:t>
      </w:r>
    </w:p>
    <w:p w:rsidR="005B47D0" w:rsidRPr="005B47D0" w:rsidRDefault="005B47D0" w:rsidP="005B47D0">
      <w:pPr>
        <w:rPr>
          <w:rFonts w:ascii="Century Gothic" w:hAnsi="Century Gothic"/>
          <w:b/>
          <w:color w:val="00B0F0"/>
          <w:sz w:val="24"/>
          <w:szCs w:val="24"/>
          <w:u w:val="single"/>
        </w:rPr>
      </w:pPr>
      <w:r>
        <w:rPr>
          <w:rFonts w:ascii="Century Gothic" w:hAnsi="Century Gothic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2465879</wp:posOffset>
            </wp:positionH>
            <wp:positionV relativeFrom="paragraph">
              <wp:posOffset>189888</wp:posOffset>
            </wp:positionV>
            <wp:extent cx="2117247" cy="946768"/>
            <wp:effectExtent l="19050" t="0" r="0" b="0"/>
            <wp:wrapNone/>
            <wp:docPr id="43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247" cy="94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b/>
          <w:sz w:val="24"/>
          <w:szCs w:val="24"/>
          <w:u w:val="single"/>
        </w:rPr>
        <w:t>2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) Relie les adjectifs qualificatifs au sujet qu’ils qualifient.</w:t>
      </w:r>
    </w:p>
    <w:p w:rsidR="005B47D0" w:rsidRDefault="005B47D0" w:rsidP="005B47D0">
      <w:pPr>
        <w:rPr>
          <w:rFonts w:ascii="Century Gothic" w:hAnsi="Century Gothic"/>
          <w:b/>
          <w:sz w:val="24"/>
          <w:szCs w:val="24"/>
        </w:rPr>
      </w:pPr>
      <w:r w:rsidRPr="005B47D0">
        <w:rPr>
          <w:rFonts w:ascii="Century Gothic" w:hAnsi="Century Gothic"/>
          <w:b/>
          <w:sz w:val="24"/>
          <w:szCs w:val="24"/>
          <w:u w:val="single"/>
        </w:rPr>
        <w:t>3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) Entoure les verbes d’état</w:t>
      </w:r>
      <w:r w:rsidRPr="005B47D0">
        <w:rPr>
          <w:rFonts w:ascii="Century Gothic" w:hAnsi="Century Gothic"/>
          <w:b/>
          <w:sz w:val="24"/>
          <w:szCs w:val="24"/>
        </w:rPr>
        <w:t>.</w:t>
      </w:r>
      <w:r w:rsidRPr="005B47D0">
        <w:rPr>
          <w:rFonts w:ascii="Century Gothic" w:hAnsi="Century Gothic"/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Ce garçon est méchant.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Julien est très beau.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Grand-mère paraît soucieuse.</w:t>
      </w:r>
      <w:r w:rsidRPr="005B47D0">
        <w:rPr>
          <w:rFonts w:ascii="Century Gothic" w:hAnsi="Century Gothic"/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Vous semblez surpris par cette nouvelle.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La mer restera calme demain.</w:t>
      </w:r>
    </w:p>
    <w:p w:rsidR="005B47D0" w:rsidRDefault="005B47D0" w:rsidP="005B47D0">
      <w:pPr>
        <w:pStyle w:val="Paragraphedeliste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</w:t>
      </w:r>
      <w:r w:rsidRPr="005B47D0">
        <w:rPr>
          <w:rFonts w:ascii="Century Gothic" w:hAnsi="Century Gothic"/>
          <w:sz w:val="24"/>
          <w:szCs w:val="24"/>
        </w:rPr>
        <w:t>Il a l’air joyeux.</w:t>
      </w:r>
    </w:p>
    <w:p w:rsidR="005B47D0" w:rsidRPr="005B47D0" w:rsidRDefault="005B47D0" w:rsidP="005B47D0">
      <w:pPr>
        <w:rPr>
          <w:rFonts w:ascii="Century Gothic" w:hAnsi="Century Gothic"/>
          <w:color w:val="00B0F0"/>
          <w:sz w:val="24"/>
          <w:szCs w:val="24"/>
          <w:u w:val="single"/>
        </w:rPr>
      </w:pPr>
      <w:r w:rsidRPr="005B47D0">
        <w:rPr>
          <w:rFonts w:ascii="Century Gothic" w:hAnsi="Century Gothic"/>
          <w:b/>
          <w:sz w:val="24"/>
          <w:szCs w:val="24"/>
        </w:rPr>
        <w:t xml:space="preserve">1) </w:t>
      </w:r>
      <w:r>
        <w:rPr>
          <w:rFonts w:ascii="Century Gothic" w:hAnsi="Century Gothic"/>
          <w:b/>
          <w:sz w:val="24"/>
          <w:szCs w:val="24"/>
        </w:rPr>
        <w:t>-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Souligne les adjectifs attributs en bleu et relies-les</w:t>
      </w:r>
      <w:r w:rsidRPr="005B47D0">
        <w:rPr>
          <w:rFonts w:ascii="Century Gothic" w:hAnsi="Century Gothic"/>
          <w:color w:val="00B0F0"/>
          <w:sz w:val="24"/>
          <w:szCs w:val="24"/>
          <w:u w:val="single"/>
        </w:rPr>
        <w:t xml:space="preserve"> 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au sujet qu’ils qualifient.</w:t>
      </w:r>
    </w:p>
    <w:p w:rsidR="005B47D0" w:rsidRPr="005B47D0" w:rsidRDefault="005B47D0" w:rsidP="005B47D0">
      <w:pPr>
        <w:rPr>
          <w:rFonts w:ascii="Century Gothic" w:hAnsi="Century Gothic"/>
          <w:b/>
          <w:color w:val="00B0F0"/>
          <w:sz w:val="24"/>
          <w:szCs w:val="24"/>
          <w:u w:val="single"/>
        </w:rPr>
      </w:pPr>
      <w:r w:rsidRPr="005B47D0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2)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 xml:space="preserve"> 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-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Souligne les adjectifs épithètes en vert et relies-le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 xml:space="preserve">s 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au nom qu’ils qualifient.</w:t>
      </w:r>
    </w:p>
    <w:p w:rsidR="005B47D0" w:rsidRPr="005B47D0" w:rsidRDefault="005B47D0" w:rsidP="005B47D0">
      <w:pPr>
        <w:rPr>
          <w:rFonts w:ascii="Century Gothic" w:hAnsi="Century Gothic"/>
          <w:b/>
          <w:color w:val="00B0F0"/>
          <w:sz w:val="24"/>
          <w:szCs w:val="24"/>
          <w:u w:val="single"/>
        </w:rPr>
      </w:pPr>
      <w:r w:rsidRPr="005B47D0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3)</w:t>
      </w:r>
      <w:r w:rsidRPr="005B47D0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-</w:t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 xml:space="preserve"> Entoure les verbes d’état.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lastRenderedPageBreak/>
        <w:t>Même les petits lions sont dangereux.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La mariée est magnifique avec sa longue robe blanche.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Durant cette petite promenade, le temps nous a paru très long.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4351323</wp:posOffset>
            </wp:positionH>
            <wp:positionV relativeFrom="paragraph">
              <wp:posOffset>6058</wp:posOffset>
            </wp:positionV>
            <wp:extent cx="1283768" cy="574534"/>
            <wp:effectExtent l="19050" t="0" r="0" b="0"/>
            <wp:wrapNone/>
            <wp:docPr id="41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68" cy="57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 xml:space="preserve"> Ils paraissent très joyeux sur cette vieille photo.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Malgré le mauvais temps, grand père reste enthousiaste.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 Ne soyez pas effrayés par ce petit cafard !</w:t>
      </w:r>
    </w:p>
    <w:p w:rsid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Ce gigantesque barrage demeure intact malgré les nombreuses intempéries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>Ils deviendront de grands artistes</w:t>
      </w:r>
      <w:r>
        <w:rPr>
          <w:rFonts w:ascii="Century Gothic" w:hAnsi="Century Gothic"/>
          <w:sz w:val="24"/>
          <w:szCs w:val="24"/>
        </w:rPr>
        <w:t>.</w:t>
      </w:r>
    </w:p>
    <w:p w:rsidR="005B47D0" w:rsidRPr="005B47D0" w:rsidRDefault="005B47D0" w:rsidP="005B47D0">
      <w:pPr>
        <w:rPr>
          <w:rFonts w:ascii="Century Gothic" w:hAnsi="Century Gothic"/>
          <w:b/>
          <w:color w:val="00B0F0"/>
          <w:sz w:val="24"/>
          <w:szCs w:val="24"/>
          <w:u w:val="single"/>
        </w:rPr>
      </w:pPr>
      <w:r>
        <w:rPr>
          <w:rFonts w:ascii="Century Gothic" w:hAnsi="Century Gothic"/>
          <w:b/>
          <w:noProof/>
          <w:color w:val="00B0F0"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4416060</wp:posOffset>
            </wp:positionH>
            <wp:positionV relativeFrom="paragraph">
              <wp:posOffset>2259</wp:posOffset>
            </wp:positionV>
            <wp:extent cx="1283767" cy="574535"/>
            <wp:effectExtent l="19050" t="0" r="0" b="0"/>
            <wp:wrapNone/>
            <wp:docPr id="37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67" cy="57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b/>
          <w:color w:val="00B0F0"/>
          <w:sz w:val="24"/>
          <w:szCs w:val="24"/>
          <w:u w:val="single"/>
        </w:rPr>
        <w:t>Attribut ou épithète ?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Loïs est un </w:t>
      </w:r>
      <w:r w:rsidRPr="005B47D0">
        <w:rPr>
          <w:rFonts w:ascii="Century Gothic" w:hAnsi="Century Gothic"/>
          <w:b/>
          <w:sz w:val="24"/>
          <w:szCs w:val="24"/>
        </w:rPr>
        <w:t xml:space="preserve">grand </w:t>
      </w:r>
      <w:r w:rsidRPr="005B47D0">
        <w:rPr>
          <w:rFonts w:ascii="Century Gothic" w:hAnsi="Century Gothic"/>
          <w:sz w:val="24"/>
          <w:szCs w:val="24"/>
        </w:rPr>
        <w:t>champion en orthographe.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Le Mont Blanc est le point </w:t>
      </w:r>
      <w:r w:rsidRPr="005B47D0">
        <w:rPr>
          <w:rFonts w:ascii="Century Gothic" w:hAnsi="Century Gothic"/>
          <w:b/>
          <w:sz w:val="24"/>
          <w:szCs w:val="24"/>
        </w:rPr>
        <w:t>culminant</w:t>
      </w:r>
      <w:r w:rsidRPr="005B47D0">
        <w:rPr>
          <w:rFonts w:ascii="Century Gothic" w:hAnsi="Century Gothic"/>
          <w:sz w:val="24"/>
          <w:szCs w:val="24"/>
        </w:rPr>
        <w:t xml:space="preserve"> de la France.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Ce </w:t>
      </w:r>
      <w:r w:rsidRPr="005B47D0">
        <w:rPr>
          <w:rFonts w:ascii="Century Gothic" w:hAnsi="Century Gothic"/>
          <w:b/>
          <w:sz w:val="24"/>
          <w:szCs w:val="24"/>
        </w:rPr>
        <w:t>long</w:t>
      </w:r>
      <w:r w:rsidRPr="005B47D0">
        <w:rPr>
          <w:rFonts w:ascii="Century Gothic" w:hAnsi="Century Gothic"/>
          <w:sz w:val="24"/>
          <w:szCs w:val="24"/>
        </w:rPr>
        <w:t xml:space="preserve"> fleuve avait l'air </w:t>
      </w:r>
      <w:r w:rsidRPr="005B47D0">
        <w:rPr>
          <w:rFonts w:ascii="Century Gothic" w:hAnsi="Century Gothic"/>
          <w:b/>
          <w:sz w:val="24"/>
          <w:szCs w:val="24"/>
        </w:rPr>
        <w:t>calme</w:t>
      </w:r>
      <w:r w:rsidRPr="005B47D0">
        <w:rPr>
          <w:rFonts w:ascii="Century Gothic" w:hAnsi="Century Gothic"/>
          <w:sz w:val="24"/>
          <w:szCs w:val="24"/>
        </w:rPr>
        <w:t xml:space="preserve"> et </w:t>
      </w:r>
      <w:r w:rsidRPr="005B47D0">
        <w:rPr>
          <w:rFonts w:ascii="Century Gothic" w:hAnsi="Century Gothic"/>
          <w:b/>
          <w:sz w:val="24"/>
          <w:szCs w:val="24"/>
        </w:rPr>
        <w:t>régulier</w:t>
      </w:r>
      <w:r w:rsidRPr="005B47D0">
        <w:rPr>
          <w:rFonts w:ascii="Century Gothic" w:hAnsi="Century Gothic"/>
          <w:sz w:val="24"/>
          <w:szCs w:val="24"/>
        </w:rPr>
        <w:t>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Il demeurait </w:t>
      </w:r>
      <w:r w:rsidRPr="005B47D0">
        <w:rPr>
          <w:rFonts w:ascii="Century Gothic" w:hAnsi="Century Gothic"/>
          <w:b/>
          <w:sz w:val="24"/>
          <w:szCs w:val="24"/>
        </w:rPr>
        <w:t xml:space="preserve">tranquille </w:t>
      </w:r>
      <w:r w:rsidRPr="005B47D0">
        <w:rPr>
          <w:rFonts w:ascii="Century Gothic" w:hAnsi="Century Gothic"/>
          <w:sz w:val="24"/>
          <w:szCs w:val="24"/>
        </w:rPr>
        <w:t xml:space="preserve">pendant des heures dans son fauteuil </w:t>
      </w:r>
      <w:r w:rsidRPr="005B47D0">
        <w:rPr>
          <w:rFonts w:ascii="Century Gothic" w:hAnsi="Century Gothic"/>
          <w:b/>
          <w:sz w:val="24"/>
          <w:szCs w:val="24"/>
        </w:rPr>
        <w:t>confortable</w:t>
      </w:r>
      <w:r w:rsidRPr="005B47D0">
        <w:rPr>
          <w:rFonts w:ascii="Century Gothic" w:hAnsi="Century Gothic"/>
          <w:sz w:val="24"/>
          <w:szCs w:val="24"/>
        </w:rPr>
        <w:t>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4254219</wp:posOffset>
            </wp:positionH>
            <wp:positionV relativeFrom="paragraph">
              <wp:posOffset>119841</wp:posOffset>
            </wp:positionV>
            <wp:extent cx="1283768" cy="574534"/>
            <wp:effectExtent l="19050" t="0" r="0" b="0"/>
            <wp:wrapNone/>
            <wp:docPr id="38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68" cy="57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 xml:space="preserve">Mozart est un </w:t>
      </w:r>
      <w:r w:rsidRPr="005B47D0">
        <w:rPr>
          <w:rFonts w:ascii="Century Gothic" w:hAnsi="Century Gothic"/>
          <w:b/>
          <w:sz w:val="24"/>
          <w:szCs w:val="24"/>
        </w:rPr>
        <w:t>grand</w:t>
      </w:r>
      <w:r w:rsidRPr="005B47D0">
        <w:rPr>
          <w:rFonts w:ascii="Century Gothic" w:hAnsi="Century Gothic"/>
          <w:sz w:val="24"/>
          <w:szCs w:val="24"/>
        </w:rPr>
        <w:t xml:space="preserve"> compositeur.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Son palais </w:t>
      </w:r>
      <w:r w:rsidRPr="005B47D0">
        <w:rPr>
          <w:rFonts w:ascii="Century Gothic" w:hAnsi="Century Gothic"/>
          <w:b/>
          <w:sz w:val="24"/>
          <w:szCs w:val="24"/>
        </w:rPr>
        <w:t>magnifique</w:t>
      </w:r>
      <w:r w:rsidRPr="005B47D0">
        <w:rPr>
          <w:rFonts w:ascii="Century Gothic" w:hAnsi="Century Gothic"/>
          <w:sz w:val="24"/>
          <w:szCs w:val="24"/>
        </w:rPr>
        <w:t xml:space="preserve"> fut la demeure des papes.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5B47D0">
        <w:rPr>
          <w:rFonts w:ascii="Century Gothic" w:hAnsi="Century Gothic"/>
          <w:sz w:val="24"/>
          <w:szCs w:val="24"/>
        </w:rPr>
        <w:t xml:space="preserve">La représentation </w:t>
      </w:r>
      <w:r w:rsidRPr="005B47D0">
        <w:rPr>
          <w:rFonts w:ascii="Century Gothic" w:hAnsi="Century Gothic"/>
          <w:b/>
          <w:sz w:val="24"/>
          <w:szCs w:val="24"/>
        </w:rPr>
        <w:t>théâtrale</w:t>
      </w:r>
      <w:r w:rsidRPr="005B47D0">
        <w:rPr>
          <w:rFonts w:ascii="Century Gothic" w:hAnsi="Century Gothic"/>
          <w:sz w:val="24"/>
          <w:szCs w:val="24"/>
        </w:rPr>
        <w:t xml:space="preserve"> a l'air</w:t>
      </w:r>
      <w:r w:rsidRPr="005B47D0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Pr="005B47D0">
        <w:rPr>
          <w:rFonts w:ascii="Century Gothic" w:hAnsi="Century Gothic"/>
          <w:b/>
          <w:sz w:val="24"/>
          <w:szCs w:val="24"/>
        </w:rPr>
        <w:t>passionnante</w:t>
      </w:r>
      <w:proofErr w:type="gramEnd"/>
      <w:r w:rsidRPr="005B47D0">
        <w:rPr>
          <w:rFonts w:ascii="Century Gothic" w:hAnsi="Century Gothic"/>
          <w:sz w:val="24"/>
          <w:szCs w:val="24"/>
        </w:rPr>
        <w:t>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114300</wp:posOffset>
            </wp:positionV>
            <wp:extent cx="1809115" cy="808990"/>
            <wp:effectExtent l="19050" t="0" r="635" b="0"/>
            <wp:wrapNone/>
            <wp:docPr id="40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 xml:space="preserve">Ces </w:t>
      </w:r>
      <w:r w:rsidRPr="005B47D0">
        <w:rPr>
          <w:rFonts w:ascii="Century Gothic" w:hAnsi="Century Gothic"/>
          <w:b/>
          <w:sz w:val="24"/>
          <w:szCs w:val="24"/>
        </w:rPr>
        <w:t xml:space="preserve">vieux </w:t>
      </w:r>
      <w:r w:rsidRPr="005B47D0">
        <w:rPr>
          <w:rFonts w:ascii="Century Gothic" w:hAnsi="Century Gothic"/>
          <w:sz w:val="24"/>
          <w:szCs w:val="24"/>
        </w:rPr>
        <w:t xml:space="preserve">acteurs semblent </w:t>
      </w:r>
      <w:r w:rsidRPr="005B47D0">
        <w:rPr>
          <w:rFonts w:ascii="Century Gothic" w:hAnsi="Century Gothic"/>
          <w:b/>
          <w:sz w:val="24"/>
          <w:szCs w:val="24"/>
        </w:rPr>
        <w:t>infatigables</w:t>
      </w:r>
      <w:r w:rsidRPr="005B47D0">
        <w:rPr>
          <w:rFonts w:ascii="Century Gothic" w:hAnsi="Century Gothic"/>
          <w:sz w:val="24"/>
          <w:szCs w:val="24"/>
        </w:rPr>
        <w:t>.</w:t>
      </w:r>
    </w:p>
    <w:p w:rsidR="005B47D0" w:rsidRPr="005B47D0" w:rsidRDefault="005B47D0" w:rsidP="005B47D0">
      <w:pPr>
        <w:pStyle w:val="Paragraphedeliste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3177978</wp:posOffset>
            </wp:positionH>
            <wp:positionV relativeFrom="paragraph">
              <wp:posOffset>69889</wp:posOffset>
            </wp:positionV>
            <wp:extent cx="1283768" cy="574535"/>
            <wp:effectExtent l="19050" t="0" r="0" b="0"/>
            <wp:wrapNone/>
            <wp:docPr id="39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68" cy="57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7D0">
        <w:rPr>
          <w:rFonts w:ascii="Century Gothic" w:hAnsi="Century Gothic"/>
          <w:sz w:val="24"/>
          <w:szCs w:val="24"/>
        </w:rPr>
        <w:t xml:space="preserve">Les questions lui paraissaient trop </w:t>
      </w:r>
      <w:r w:rsidRPr="005B47D0">
        <w:rPr>
          <w:rFonts w:ascii="Century Gothic" w:hAnsi="Century Gothic"/>
          <w:b/>
          <w:sz w:val="24"/>
          <w:szCs w:val="24"/>
        </w:rPr>
        <w:t>faciles</w:t>
      </w:r>
      <w:r w:rsidRPr="005B47D0">
        <w:rPr>
          <w:rFonts w:ascii="Century Gothic" w:hAnsi="Century Gothic"/>
          <w:sz w:val="24"/>
          <w:szCs w:val="24"/>
        </w:rPr>
        <w:t>.</w:t>
      </w:r>
      <w:r w:rsidRPr="005B47D0">
        <w:rPr>
          <w:rFonts w:ascii="Century Gothic" w:hAnsi="Century Gothic"/>
          <w:sz w:val="24"/>
          <w:szCs w:val="24"/>
        </w:rPr>
        <w:cr/>
      </w:r>
    </w:p>
    <w:p w:rsidR="005B47D0" w:rsidRPr="005B47D0" w:rsidRDefault="005B47D0" w:rsidP="005B47D0">
      <w:pPr>
        <w:rPr>
          <w:rFonts w:ascii="Century Gothic" w:hAnsi="Century Gothic"/>
          <w:sz w:val="24"/>
          <w:szCs w:val="24"/>
        </w:rPr>
      </w:pPr>
    </w:p>
    <w:p w:rsidR="005B47D0" w:rsidRPr="005B47D0" w:rsidRDefault="005B47D0" w:rsidP="005B47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906768</wp:posOffset>
            </wp:positionH>
            <wp:positionV relativeFrom="paragraph">
              <wp:posOffset>894968</wp:posOffset>
            </wp:positionV>
            <wp:extent cx="4633870" cy="2071561"/>
            <wp:effectExtent l="19050" t="0" r="0" b="0"/>
            <wp:wrapNone/>
            <wp:docPr id="10" name="Image 17" descr="logo garderie 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rderie f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870" cy="207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47D0" w:rsidRPr="005B47D0" w:rsidSect="0087277C">
      <w:headerReference w:type="default" r:id="rId8"/>
      <w:footerReference w:type="default" r:id="rId9"/>
      <w:pgSz w:w="11906" w:h="16838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0A" w:rsidRDefault="003A4E0A" w:rsidP="005B47D0">
      <w:pPr>
        <w:spacing w:after="0" w:line="240" w:lineRule="auto"/>
      </w:pPr>
      <w:r>
        <w:separator/>
      </w:r>
    </w:p>
  </w:endnote>
  <w:endnote w:type="continuationSeparator" w:id="0">
    <w:p w:rsidR="003A4E0A" w:rsidRDefault="003A4E0A" w:rsidP="005B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D0" w:rsidRDefault="005B47D0">
    <w:pPr>
      <w:pStyle w:val="Pieddepage"/>
    </w:pPr>
    <w:r>
      <w:t xml:space="preserve">GARDERIE SCOLAIRE : LA MAISON DE L’ENFANT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0A" w:rsidRDefault="003A4E0A" w:rsidP="005B47D0">
      <w:pPr>
        <w:spacing w:after="0" w:line="240" w:lineRule="auto"/>
      </w:pPr>
      <w:r>
        <w:separator/>
      </w:r>
    </w:p>
  </w:footnote>
  <w:footnote w:type="continuationSeparator" w:id="0">
    <w:p w:rsidR="003A4E0A" w:rsidRDefault="003A4E0A" w:rsidP="005B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D0" w:rsidRDefault="005B47D0" w:rsidP="005B47D0">
    <w:pPr>
      <w:pStyle w:val="Titre1"/>
      <w:shd w:val="clear" w:color="auto" w:fill="FFFFFF"/>
      <w:tabs>
        <w:tab w:val="left" w:pos="8882"/>
      </w:tabs>
      <w:spacing w:before="153" w:beforeAutospacing="0" w:after="153" w:afterAutospacing="0" w:line="612" w:lineRule="atLeast"/>
      <w:rPr>
        <w:rFonts w:ascii="Arial" w:hAnsi="Arial" w:cs="Arial"/>
        <w:color w:val="000000"/>
        <w:u w:val="single"/>
      </w:rPr>
    </w:pPr>
    <w:r w:rsidRPr="005B47D0">
      <w:rPr>
        <w:sz w:val="24"/>
        <w:szCs w:val="24"/>
      </w:rPr>
      <w:t>Fiche d’exercices</w:t>
    </w:r>
    <w:r>
      <w:rPr>
        <w:b w:val="0"/>
        <w:sz w:val="32"/>
        <w:szCs w:val="32"/>
      </w:rPr>
      <w:t xml:space="preserve"> : </w:t>
    </w:r>
    <w:r w:rsidRPr="005B47D0">
      <w:rPr>
        <w:rFonts w:ascii="Arial" w:hAnsi="Arial" w:cs="Arial"/>
        <w:color w:val="000000"/>
        <w:u w:val="single"/>
      </w:rPr>
      <w:t>Adjectif épithète ou attribut</w:t>
    </w:r>
    <w:r>
      <w:rPr>
        <w:rFonts w:ascii="Arial" w:hAnsi="Arial" w:cs="Arial"/>
        <w:color w:val="000000"/>
        <w:u w:val="single"/>
      </w:rPr>
      <w:tab/>
    </w:r>
  </w:p>
  <w:p w:rsidR="005B47D0" w:rsidRPr="005B47D0" w:rsidRDefault="005B47D0" w:rsidP="005B47D0">
    <w:pPr>
      <w:pStyle w:val="Titre1"/>
      <w:shd w:val="clear" w:color="auto" w:fill="FFFFFF"/>
      <w:tabs>
        <w:tab w:val="left" w:pos="8882"/>
      </w:tabs>
      <w:spacing w:before="153" w:beforeAutospacing="0" w:after="153" w:afterAutospacing="0" w:line="612" w:lineRule="atLeast"/>
      <w:rPr>
        <w:rFonts w:ascii="Arial" w:hAnsi="Arial" w:cs="Arial"/>
        <w:color w:val="000000"/>
      </w:rPr>
    </w:pPr>
    <w:r w:rsidRPr="00145E27">
      <w:rPr>
        <w:noProof/>
      </w:rPr>
      <w:drawing>
        <wp:inline distT="0" distB="0" distL="0" distR="0">
          <wp:extent cx="747866" cy="338732"/>
          <wp:effectExtent l="19050" t="0" r="0" b="0"/>
          <wp:docPr id="34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9" cy="34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</w:rPr>
      <w:drawing>
        <wp:inline distT="0" distB="0" distL="0" distR="0">
          <wp:extent cx="730168" cy="330716"/>
          <wp:effectExtent l="19050" t="0" r="0" b="0"/>
          <wp:docPr id="35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265" cy="33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77363" cy="352092"/>
          <wp:effectExtent l="19050" t="0" r="3687" b="0"/>
          <wp:docPr id="36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983" cy="35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</w:rPr>
      <w:drawing>
        <wp:inline distT="0" distB="0" distL="0" distR="0">
          <wp:extent cx="747866" cy="338732"/>
          <wp:effectExtent l="19050" t="0" r="0" b="0"/>
          <wp:docPr id="1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9" cy="34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</w:rPr>
      <w:drawing>
        <wp:inline distT="0" distB="0" distL="0" distR="0">
          <wp:extent cx="730168" cy="330716"/>
          <wp:effectExtent l="19050" t="0" r="0" b="0"/>
          <wp:docPr id="2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265" cy="33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77363" cy="352092"/>
          <wp:effectExtent l="19050" t="0" r="3687" b="0"/>
          <wp:docPr id="3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983" cy="355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</w:rPr>
      <w:drawing>
        <wp:inline distT="0" distB="0" distL="0" distR="0">
          <wp:extent cx="747866" cy="338732"/>
          <wp:effectExtent l="19050" t="0" r="0" b="0"/>
          <wp:docPr id="4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9" cy="34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E27">
      <w:rPr>
        <w:noProof/>
      </w:rPr>
      <w:drawing>
        <wp:inline distT="0" distB="0" distL="0" distR="0">
          <wp:extent cx="730168" cy="330716"/>
          <wp:effectExtent l="19050" t="0" r="0" b="0"/>
          <wp:docPr id="5" name="Image 17" descr="logo garderie 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rderie ff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265" cy="33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47D0" w:rsidRPr="005B47D0" w:rsidRDefault="005B47D0">
    <w:pPr>
      <w:pStyle w:val="En-tte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AC9"/>
    <w:multiLevelType w:val="hybridMultilevel"/>
    <w:tmpl w:val="9A287556"/>
    <w:lvl w:ilvl="0" w:tplc="7A52FF4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42C5"/>
    <w:multiLevelType w:val="hybridMultilevel"/>
    <w:tmpl w:val="A6CA41FA"/>
    <w:lvl w:ilvl="0" w:tplc="7A52FF4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58CA"/>
    <w:multiLevelType w:val="hybridMultilevel"/>
    <w:tmpl w:val="277054D0"/>
    <w:lvl w:ilvl="0" w:tplc="7A52FF4C">
      <w:start w:val="1"/>
      <w:numFmt w:val="bullet"/>
      <w:lvlText w:val="-"/>
      <w:lvlJc w:val="left"/>
      <w:pPr>
        <w:ind w:left="911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>
    <w:nsid w:val="757D177D"/>
    <w:multiLevelType w:val="hybridMultilevel"/>
    <w:tmpl w:val="D83AD576"/>
    <w:lvl w:ilvl="0" w:tplc="C04A56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A5"/>
    <w:rsid w:val="003A4E0A"/>
    <w:rsid w:val="005434A5"/>
    <w:rsid w:val="005B47D0"/>
    <w:rsid w:val="0087277C"/>
    <w:rsid w:val="008D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69"/>
  </w:style>
  <w:style w:type="paragraph" w:styleId="Titre1">
    <w:name w:val="heading 1"/>
    <w:basedOn w:val="Normal"/>
    <w:link w:val="Titre1Car"/>
    <w:uiPriority w:val="9"/>
    <w:qFormat/>
    <w:rsid w:val="005B4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434A5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47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B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47D0"/>
  </w:style>
  <w:style w:type="paragraph" w:styleId="Pieddepage">
    <w:name w:val="footer"/>
    <w:basedOn w:val="Normal"/>
    <w:link w:val="PieddepageCar"/>
    <w:uiPriority w:val="99"/>
    <w:semiHidden/>
    <w:unhideWhenUsed/>
    <w:rsid w:val="005B4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47D0"/>
  </w:style>
  <w:style w:type="character" w:customStyle="1" w:styleId="Titre1Car">
    <w:name w:val="Titre 1 Car"/>
    <w:basedOn w:val="Policepardfaut"/>
    <w:link w:val="Titre1"/>
    <w:uiPriority w:val="9"/>
    <w:rsid w:val="005B47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2020-03-25T01:51:00Z</dcterms:created>
  <dcterms:modified xsi:type="dcterms:W3CDTF">2020-03-26T22:51:00Z</dcterms:modified>
</cp:coreProperties>
</file>