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A5A" w:rsidRPr="00327A5A" w:rsidRDefault="00327A5A" w:rsidP="00327A5A">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327A5A">
        <w:rPr>
          <w:rFonts w:ascii="Times New Roman" w:eastAsia="Times New Roman" w:hAnsi="Times New Roman" w:cs="Times New Roman"/>
          <w:b/>
          <w:bCs/>
          <w:kern w:val="36"/>
          <w:sz w:val="48"/>
          <w:szCs w:val="48"/>
          <w:lang w:eastAsia="fr-FR"/>
        </w:rPr>
        <w:t xml:space="preserve">Questionnaire </w:t>
      </w:r>
      <w:proofErr w:type="spellStart"/>
      <w:r w:rsidRPr="00327A5A">
        <w:rPr>
          <w:rFonts w:ascii="Times New Roman" w:eastAsia="Times New Roman" w:hAnsi="Times New Roman" w:cs="Times New Roman"/>
          <w:b/>
          <w:bCs/>
          <w:kern w:val="36"/>
          <w:sz w:val="48"/>
          <w:szCs w:val="48"/>
          <w:lang w:eastAsia="fr-FR"/>
        </w:rPr>
        <w:t>Linky</w:t>
      </w:r>
      <w:proofErr w:type="spellEnd"/>
      <w:r w:rsidRPr="00327A5A">
        <w:rPr>
          <w:rFonts w:ascii="Times New Roman" w:eastAsia="Times New Roman" w:hAnsi="Times New Roman" w:cs="Times New Roman"/>
          <w:b/>
          <w:bCs/>
          <w:kern w:val="36"/>
          <w:sz w:val="48"/>
          <w:szCs w:val="48"/>
          <w:lang w:eastAsia="fr-FR"/>
        </w:rPr>
        <w:t xml:space="preserve"> et 5G</w:t>
      </w:r>
    </w:p>
    <w:p w:rsidR="00327A5A" w:rsidRPr="00327A5A" w:rsidRDefault="00327A5A" w:rsidP="00327A5A">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327A5A">
        <w:rPr>
          <w:rFonts w:ascii="Times New Roman" w:eastAsia="Times New Roman" w:hAnsi="Times New Roman" w:cs="Times New Roman"/>
          <w:b/>
          <w:bCs/>
          <w:sz w:val="27"/>
          <w:szCs w:val="27"/>
          <w:lang w:eastAsia="fr-FR"/>
        </w:rPr>
        <w:t> Aux candidat(e)s aux élections municipales des communes de  la région </w:t>
      </w:r>
    </w:p>
    <w:p w:rsidR="00327A5A" w:rsidRPr="00327A5A" w:rsidRDefault="00327A5A" w:rsidP="00327A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27A5A">
        <w:rPr>
          <w:rFonts w:ascii="Times New Roman" w:eastAsia="Times New Roman" w:hAnsi="Times New Roman" w:cs="Times New Roman"/>
          <w:sz w:val="24"/>
          <w:szCs w:val="24"/>
          <w:lang w:eastAsia="fr-FR"/>
        </w:rPr>
        <w:t>Vous êtes candidat(e) à un mandat municipal : à ce titre vous suivez certainement avec beaucoup d’attention les débats de société qui mobilisent vos concitoyens et qui ont un impact sur leur vie quotidienne.</w:t>
      </w:r>
    </w:p>
    <w:p w:rsidR="00327A5A" w:rsidRPr="00327A5A" w:rsidRDefault="00327A5A" w:rsidP="00327A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27A5A">
        <w:rPr>
          <w:rFonts w:ascii="Times New Roman" w:eastAsia="Times New Roman" w:hAnsi="Times New Roman" w:cs="Times New Roman"/>
          <w:sz w:val="24"/>
          <w:szCs w:val="24"/>
          <w:lang w:eastAsia="fr-FR"/>
        </w:rPr>
        <w:t xml:space="preserve">Parmi ces débats il y a celui du compteur </w:t>
      </w:r>
      <w:proofErr w:type="spellStart"/>
      <w:r w:rsidRPr="00327A5A">
        <w:rPr>
          <w:rFonts w:ascii="Times New Roman" w:eastAsia="Times New Roman" w:hAnsi="Times New Roman" w:cs="Times New Roman"/>
          <w:sz w:val="24"/>
          <w:szCs w:val="24"/>
          <w:lang w:eastAsia="fr-FR"/>
        </w:rPr>
        <w:t>Linky</w:t>
      </w:r>
      <w:proofErr w:type="spellEnd"/>
      <w:r w:rsidRPr="00327A5A">
        <w:rPr>
          <w:rFonts w:ascii="Times New Roman" w:eastAsia="Times New Roman" w:hAnsi="Times New Roman" w:cs="Times New Roman"/>
          <w:sz w:val="24"/>
          <w:szCs w:val="24"/>
          <w:lang w:eastAsia="fr-FR"/>
        </w:rPr>
        <w:t xml:space="preserve"> et de l’arrivée prochaine de la 5G, les 2 sujets étant liés puisque le </w:t>
      </w:r>
      <w:proofErr w:type="spellStart"/>
      <w:r w:rsidRPr="00327A5A">
        <w:rPr>
          <w:rFonts w:ascii="Times New Roman" w:eastAsia="Times New Roman" w:hAnsi="Times New Roman" w:cs="Times New Roman"/>
          <w:sz w:val="24"/>
          <w:szCs w:val="24"/>
          <w:lang w:eastAsia="fr-FR"/>
        </w:rPr>
        <w:t>Linky</w:t>
      </w:r>
      <w:proofErr w:type="spellEnd"/>
      <w:r w:rsidRPr="00327A5A">
        <w:rPr>
          <w:rFonts w:ascii="Times New Roman" w:eastAsia="Times New Roman" w:hAnsi="Times New Roman" w:cs="Times New Roman"/>
          <w:sz w:val="24"/>
          <w:szCs w:val="24"/>
          <w:lang w:eastAsia="fr-FR"/>
        </w:rPr>
        <w:t xml:space="preserve"> est conçu, entre autres aspects, pour suivre la consommation du futur marché des objets connectés que va permettre la 5G et assurer le monitoring de ces objets entre les usagers et les fournisseurs.</w:t>
      </w:r>
    </w:p>
    <w:p w:rsidR="00327A5A" w:rsidRPr="00327A5A" w:rsidRDefault="00327A5A" w:rsidP="00327A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27A5A">
        <w:rPr>
          <w:rFonts w:ascii="Times New Roman" w:eastAsia="Times New Roman" w:hAnsi="Times New Roman" w:cs="Times New Roman"/>
          <w:sz w:val="24"/>
          <w:szCs w:val="24"/>
          <w:lang w:eastAsia="fr-FR"/>
        </w:rPr>
        <w:t xml:space="preserve">Il ne vous a pas échappé qu’un grand nombre de nos concitoyens s’oppose à la pose du </w:t>
      </w:r>
      <w:proofErr w:type="spellStart"/>
      <w:r w:rsidRPr="00327A5A">
        <w:rPr>
          <w:rFonts w:ascii="Times New Roman" w:eastAsia="Times New Roman" w:hAnsi="Times New Roman" w:cs="Times New Roman"/>
          <w:sz w:val="24"/>
          <w:szCs w:val="24"/>
          <w:lang w:eastAsia="fr-FR"/>
        </w:rPr>
        <w:t>Linky</w:t>
      </w:r>
      <w:proofErr w:type="spellEnd"/>
      <w:r w:rsidRPr="00327A5A">
        <w:rPr>
          <w:rFonts w:ascii="Times New Roman" w:eastAsia="Times New Roman" w:hAnsi="Times New Roman" w:cs="Times New Roman"/>
          <w:sz w:val="24"/>
          <w:szCs w:val="24"/>
          <w:lang w:eastAsia="fr-FR"/>
        </w:rPr>
        <w:t xml:space="preserve"> et s’inquiètent des conséquences de l’arrivée de la 5G : le coût du </w:t>
      </w:r>
      <w:proofErr w:type="spellStart"/>
      <w:r w:rsidRPr="00327A5A">
        <w:rPr>
          <w:rFonts w:ascii="Times New Roman" w:eastAsia="Times New Roman" w:hAnsi="Times New Roman" w:cs="Times New Roman"/>
          <w:sz w:val="24"/>
          <w:szCs w:val="24"/>
          <w:lang w:eastAsia="fr-FR"/>
        </w:rPr>
        <w:t>Linky</w:t>
      </w:r>
      <w:proofErr w:type="spellEnd"/>
      <w:r w:rsidRPr="00327A5A">
        <w:rPr>
          <w:rFonts w:ascii="Times New Roman" w:eastAsia="Times New Roman" w:hAnsi="Times New Roman" w:cs="Times New Roman"/>
          <w:sz w:val="24"/>
          <w:szCs w:val="24"/>
          <w:lang w:eastAsia="fr-FR"/>
        </w:rPr>
        <w:t xml:space="preserve"> est présenté comme étant gratuit alors qu’il fera l’objet d’une tarification dissimulée, le compteur est inefficace en termes de suivi des consommations, il est promu par ENEDIS à partir d’une interprétation abusive d’une directive européenne, il va entraîner une intrusion dans la vie privée des usagers ; la 5G va entraîner une grimpée problématique pour la transition énergétique de la consommation d’électricité du fait des objets connectés,  elle fait courir le risque d’une exposition amplifiée aux ondes électro magnétiques par rapport à laquelle aucune étude sanitaire de fond n’a a été engagée tandis que les opérateurs avide de prendre pieds sur le futur marché de l’hyper connectivité poussent à l’abaissement des seuils d’exposition.</w:t>
      </w:r>
    </w:p>
    <w:p w:rsidR="00327A5A" w:rsidRPr="00327A5A" w:rsidRDefault="00327A5A" w:rsidP="00327A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27A5A">
        <w:rPr>
          <w:rFonts w:ascii="Times New Roman" w:eastAsia="Times New Roman" w:hAnsi="Times New Roman" w:cs="Times New Roman"/>
          <w:sz w:val="24"/>
          <w:szCs w:val="24"/>
          <w:lang w:eastAsia="fr-FR"/>
        </w:rPr>
        <w:t xml:space="preserve">Des maires, appuyés par leurs conseils municipaux, ont pris des arrêtés pour interdire la pose du </w:t>
      </w:r>
      <w:proofErr w:type="spellStart"/>
      <w:r w:rsidRPr="00327A5A">
        <w:rPr>
          <w:rFonts w:ascii="Times New Roman" w:eastAsia="Times New Roman" w:hAnsi="Times New Roman" w:cs="Times New Roman"/>
          <w:sz w:val="24"/>
          <w:szCs w:val="24"/>
          <w:lang w:eastAsia="fr-FR"/>
        </w:rPr>
        <w:t>Linky</w:t>
      </w:r>
      <w:proofErr w:type="spellEnd"/>
      <w:r w:rsidRPr="00327A5A">
        <w:rPr>
          <w:rFonts w:ascii="Times New Roman" w:eastAsia="Times New Roman" w:hAnsi="Times New Roman" w:cs="Times New Roman"/>
          <w:sz w:val="24"/>
          <w:szCs w:val="24"/>
          <w:lang w:eastAsia="fr-FR"/>
        </w:rPr>
        <w:t xml:space="preserve"> sur leur commune. La force des lobbies auprès de l’État a fait que ces arrêtés ont été cassés mais dans certains cas les maires ont obtenu gain de cause sur des points annexes et surtout en reprenant des arrêtés ils ont freiné la pose tout en informant leurs concitoyens.  Il serait utile que les communes fassent savoir que l’obligation de cette pose ne s’impose pas aux usagers mais seulement à ENEDIS, gestionnaire du réseau de distribution.</w:t>
      </w:r>
    </w:p>
    <w:p w:rsidR="00327A5A" w:rsidRPr="00327A5A" w:rsidRDefault="00327A5A" w:rsidP="00327A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27A5A">
        <w:rPr>
          <w:rFonts w:ascii="Times New Roman" w:eastAsia="Times New Roman" w:hAnsi="Times New Roman" w:cs="Times New Roman"/>
          <w:sz w:val="24"/>
          <w:szCs w:val="24"/>
          <w:lang w:eastAsia="fr-FR"/>
        </w:rPr>
        <w:t xml:space="preserve">Vous êtes candidat(e) à un mandat municipal: nous aimerions connaître votre position sur les 2 sujets le </w:t>
      </w:r>
      <w:proofErr w:type="spellStart"/>
      <w:r w:rsidRPr="00327A5A">
        <w:rPr>
          <w:rFonts w:ascii="Times New Roman" w:eastAsia="Times New Roman" w:hAnsi="Times New Roman" w:cs="Times New Roman"/>
          <w:sz w:val="24"/>
          <w:szCs w:val="24"/>
          <w:lang w:eastAsia="fr-FR"/>
        </w:rPr>
        <w:t>Linky</w:t>
      </w:r>
      <w:proofErr w:type="spellEnd"/>
      <w:r w:rsidRPr="00327A5A">
        <w:rPr>
          <w:rFonts w:ascii="Times New Roman" w:eastAsia="Times New Roman" w:hAnsi="Times New Roman" w:cs="Times New Roman"/>
          <w:sz w:val="24"/>
          <w:szCs w:val="24"/>
          <w:lang w:eastAsia="fr-FR"/>
        </w:rPr>
        <w:t xml:space="preserve"> et la 5G et vérifiez si vous êtes bien informés des enjeux liés à ces sujets et à l’écoute des interrogations de vos concitoyens.</w:t>
      </w:r>
    </w:p>
    <w:p w:rsidR="00327A5A" w:rsidRPr="00327A5A" w:rsidRDefault="00327A5A" w:rsidP="00327A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27A5A">
        <w:rPr>
          <w:rFonts w:ascii="Times New Roman" w:eastAsia="Times New Roman" w:hAnsi="Times New Roman" w:cs="Times New Roman"/>
          <w:sz w:val="24"/>
          <w:szCs w:val="24"/>
          <w:lang w:eastAsia="fr-FR"/>
        </w:rPr>
        <w:t xml:space="preserve">A cette fin nous vous prions de bien vouloir répondre au questionnaire suivant dont les réponses seront rendues publiques. Au cas où vous manqueriez d’informations au sujet du </w:t>
      </w:r>
      <w:proofErr w:type="spellStart"/>
      <w:r w:rsidRPr="00327A5A">
        <w:rPr>
          <w:rFonts w:ascii="Times New Roman" w:eastAsia="Times New Roman" w:hAnsi="Times New Roman" w:cs="Times New Roman"/>
          <w:sz w:val="24"/>
          <w:szCs w:val="24"/>
          <w:lang w:eastAsia="fr-FR"/>
        </w:rPr>
        <w:t>Linky</w:t>
      </w:r>
      <w:proofErr w:type="spellEnd"/>
      <w:r w:rsidRPr="00327A5A">
        <w:rPr>
          <w:rFonts w:ascii="Times New Roman" w:eastAsia="Times New Roman" w:hAnsi="Times New Roman" w:cs="Times New Roman"/>
          <w:sz w:val="24"/>
          <w:szCs w:val="24"/>
          <w:lang w:eastAsia="fr-FR"/>
        </w:rPr>
        <w:t xml:space="preserve"> et de  la 5G nous joignons à ce questionnaire quelques liens vous permettant de vous documenter.</w:t>
      </w:r>
    </w:p>
    <w:p w:rsidR="00327A5A" w:rsidRPr="00327A5A" w:rsidRDefault="00327A5A" w:rsidP="00327A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27A5A">
        <w:rPr>
          <w:rFonts w:ascii="Times New Roman" w:eastAsia="Times New Roman" w:hAnsi="Times New Roman" w:cs="Times New Roman"/>
          <w:b/>
          <w:bCs/>
          <w:sz w:val="24"/>
          <w:szCs w:val="24"/>
          <w:lang w:eastAsia="fr-FR"/>
        </w:rPr>
        <w:t>Candidat(e) – Nom et Prénom :</w:t>
      </w:r>
    </w:p>
    <w:p w:rsidR="00327A5A" w:rsidRPr="00327A5A" w:rsidRDefault="00327A5A" w:rsidP="00327A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27A5A">
        <w:rPr>
          <w:rFonts w:ascii="Times New Roman" w:eastAsia="Times New Roman" w:hAnsi="Times New Roman" w:cs="Times New Roman"/>
          <w:b/>
          <w:bCs/>
          <w:sz w:val="24"/>
          <w:szCs w:val="24"/>
          <w:lang w:eastAsia="fr-FR"/>
        </w:rPr>
        <w:t xml:space="preserve">Elections  municipales 2020 – Nom de la commune : </w:t>
      </w:r>
    </w:p>
    <w:p w:rsidR="00327A5A" w:rsidRPr="00327A5A" w:rsidRDefault="00327A5A" w:rsidP="00327A5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27A5A">
        <w:rPr>
          <w:rFonts w:ascii="Times New Roman" w:eastAsia="Times New Roman" w:hAnsi="Times New Roman" w:cs="Times New Roman"/>
          <w:sz w:val="24"/>
          <w:szCs w:val="24"/>
          <w:lang w:eastAsia="fr-FR"/>
        </w:rPr>
        <w:t xml:space="preserve">Êtes-vous prêt à prendre des arrêtés s’opposant à la pose du </w:t>
      </w:r>
      <w:proofErr w:type="spellStart"/>
      <w:r w:rsidRPr="00327A5A">
        <w:rPr>
          <w:rFonts w:ascii="Times New Roman" w:eastAsia="Times New Roman" w:hAnsi="Times New Roman" w:cs="Times New Roman"/>
          <w:sz w:val="24"/>
          <w:szCs w:val="24"/>
          <w:lang w:eastAsia="fr-FR"/>
        </w:rPr>
        <w:t>Linky</w:t>
      </w:r>
      <w:proofErr w:type="spellEnd"/>
      <w:r w:rsidRPr="00327A5A">
        <w:rPr>
          <w:rFonts w:ascii="Times New Roman" w:eastAsia="Times New Roman" w:hAnsi="Times New Roman" w:cs="Times New Roman"/>
          <w:sz w:val="24"/>
          <w:szCs w:val="24"/>
          <w:lang w:eastAsia="fr-FR"/>
        </w:rPr>
        <w:t xml:space="preserve"> sur votre commune, de nouveaux arguments pouvant être pris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51"/>
        <w:gridCol w:w="1368"/>
        <w:gridCol w:w="4451"/>
        <w:gridCol w:w="2192"/>
      </w:tblGrid>
      <w:tr w:rsidR="00327A5A" w:rsidRPr="00327A5A" w:rsidTr="00327A5A">
        <w:trPr>
          <w:tblCellSpacing w:w="15" w:type="dxa"/>
        </w:trPr>
        <w:tc>
          <w:tcPr>
            <w:tcW w:w="612" w:type="pct"/>
            <w:vAlign w:val="center"/>
            <w:hideMark/>
          </w:tcPr>
          <w:p w:rsidR="00327A5A" w:rsidRPr="00327A5A" w:rsidRDefault="00327A5A" w:rsidP="00327A5A">
            <w:pPr>
              <w:spacing w:after="0" w:line="240" w:lineRule="auto"/>
              <w:rPr>
                <w:rFonts w:ascii="Times New Roman" w:eastAsia="Times New Roman" w:hAnsi="Times New Roman" w:cs="Times New Roman"/>
                <w:sz w:val="24"/>
                <w:szCs w:val="24"/>
                <w:lang w:eastAsia="fr-FR"/>
              </w:rPr>
            </w:pPr>
            <w:r w:rsidRPr="00327A5A">
              <w:rPr>
                <w:rFonts w:ascii="Times New Roman" w:eastAsia="Times New Roman" w:hAnsi="Times New Roman" w:cs="Times New Roman"/>
                <w:b/>
                <w:bCs/>
                <w:sz w:val="24"/>
                <w:szCs w:val="24"/>
                <w:lang w:eastAsia="fr-FR"/>
              </w:rPr>
              <w:t>OUI</w:t>
            </w:r>
          </w:p>
        </w:tc>
        <w:tc>
          <w:tcPr>
            <w:tcW w:w="741" w:type="pct"/>
            <w:vAlign w:val="center"/>
            <w:hideMark/>
          </w:tcPr>
          <w:p w:rsidR="00327A5A" w:rsidRPr="00327A5A" w:rsidRDefault="00327A5A" w:rsidP="00327A5A">
            <w:pPr>
              <w:spacing w:after="0" w:line="240" w:lineRule="auto"/>
              <w:rPr>
                <w:rFonts w:ascii="Times New Roman" w:eastAsia="Times New Roman" w:hAnsi="Times New Roman" w:cs="Times New Roman"/>
                <w:sz w:val="24"/>
                <w:szCs w:val="24"/>
                <w:lang w:eastAsia="fr-FR"/>
              </w:rPr>
            </w:pPr>
          </w:p>
        </w:tc>
        <w:tc>
          <w:tcPr>
            <w:tcW w:w="2448" w:type="pct"/>
            <w:vAlign w:val="center"/>
            <w:hideMark/>
          </w:tcPr>
          <w:p w:rsidR="00327A5A" w:rsidRPr="00327A5A" w:rsidRDefault="00327A5A" w:rsidP="00327A5A">
            <w:pPr>
              <w:spacing w:after="0" w:line="240" w:lineRule="auto"/>
              <w:rPr>
                <w:rFonts w:ascii="Times New Roman" w:eastAsia="Times New Roman" w:hAnsi="Times New Roman" w:cs="Times New Roman"/>
                <w:sz w:val="24"/>
                <w:szCs w:val="24"/>
                <w:lang w:eastAsia="fr-FR"/>
              </w:rPr>
            </w:pPr>
            <w:r w:rsidRPr="00327A5A">
              <w:rPr>
                <w:rFonts w:ascii="Times New Roman" w:eastAsia="Times New Roman" w:hAnsi="Times New Roman" w:cs="Times New Roman"/>
                <w:b/>
                <w:bCs/>
                <w:sz w:val="24"/>
                <w:szCs w:val="24"/>
                <w:lang w:eastAsia="fr-FR"/>
              </w:rPr>
              <w:t>NON</w:t>
            </w:r>
          </w:p>
        </w:tc>
        <w:tc>
          <w:tcPr>
            <w:tcW w:w="1189" w:type="pct"/>
            <w:vAlign w:val="center"/>
            <w:hideMark/>
          </w:tcPr>
          <w:p w:rsidR="00327A5A" w:rsidRPr="00327A5A" w:rsidRDefault="00327A5A" w:rsidP="00327A5A">
            <w:pPr>
              <w:spacing w:after="0" w:line="240" w:lineRule="auto"/>
              <w:rPr>
                <w:rFonts w:ascii="Times New Roman" w:eastAsia="Times New Roman" w:hAnsi="Times New Roman" w:cs="Times New Roman"/>
                <w:sz w:val="24"/>
                <w:szCs w:val="24"/>
                <w:lang w:eastAsia="fr-FR"/>
              </w:rPr>
            </w:pPr>
          </w:p>
        </w:tc>
      </w:tr>
    </w:tbl>
    <w:p w:rsidR="00327A5A" w:rsidRPr="00327A5A" w:rsidRDefault="00327A5A" w:rsidP="00327A5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27A5A">
        <w:rPr>
          <w:rFonts w:ascii="Times New Roman" w:eastAsia="Times New Roman" w:hAnsi="Times New Roman" w:cs="Times New Roman"/>
          <w:sz w:val="24"/>
          <w:szCs w:val="24"/>
          <w:lang w:eastAsia="fr-FR"/>
        </w:rPr>
        <w:lastRenderedPageBreak/>
        <w:t xml:space="preserve">Êtes-vous prêt à interdire à </w:t>
      </w:r>
      <w:proofErr w:type="spellStart"/>
      <w:r w:rsidRPr="00327A5A">
        <w:rPr>
          <w:rFonts w:ascii="Times New Roman" w:eastAsia="Times New Roman" w:hAnsi="Times New Roman" w:cs="Times New Roman"/>
          <w:sz w:val="24"/>
          <w:szCs w:val="24"/>
          <w:lang w:eastAsia="fr-FR"/>
        </w:rPr>
        <w:t>Enedis</w:t>
      </w:r>
      <w:proofErr w:type="spellEnd"/>
      <w:r w:rsidRPr="00327A5A">
        <w:rPr>
          <w:rFonts w:ascii="Times New Roman" w:eastAsia="Times New Roman" w:hAnsi="Times New Roman" w:cs="Times New Roman"/>
          <w:sz w:val="24"/>
          <w:szCs w:val="24"/>
          <w:lang w:eastAsia="fr-FR"/>
        </w:rPr>
        <w:t xml:space="preserve"> de poser le </w:t>
      </w:r>
      <w:proofErr w:type="spellStart"/>
      <w:r w:rsidRPr="00327A5A">
        <w:rPr>
          <w:rFonts w:ascii="Times New Roman" w:eastAsia="Times New Roman" w:hAnsi="Times New Roman" w:cs="Times New Roman"/>
          <w:sz w:val="24"/>
          <w:szCs w:val="24"/>
          <w:lang w:eastAsia="fr-FR"/>
        </w:rPr>
        <w:t>Linky</w:t>
      </w:r>
      <w:proofErr w:type="spellEnd"/>
      <w:r w:rsidRPr="00327A5A">
        <w:rPr>
          <w:rFonts w:ascii="Times New Roman" w:eastAsia="Times New Roman" w:hAnsi="Times New Roman" w:cs="Times New Roman"/>
          <w:sz w:val="24"/>
          <w:szCs w:val="24"/>
          <w:lang w:eastAsia="fr-FR"/>
        </w:rPr>
        <w:t xml:space="preserve"> dans les locaux municipaux, ce que la Loi permet dès lors que le compteur se trouve dans un local ne se trouvant pas sur la voie publique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12"/>
        <w:gridCol w:w="1306"/>
        <w:gridCol w:w="4451"/>
        <w:gridCol w:w="2193"/>
      </w:tblGrid>
      <w:tr w:rsidR="00327A5A" w:rsidRPr="00327A5A" w:rsidTr="00327A5A">
        <w:trPr>
          <w:tblCellSpacing w:w="15" w:type="dxa"/>
        </w:trPr>
        <w:tc>
          <w:tcPr>
            <w:tcW w:w="646" w:type="pct"/>
            <w:vAlign w:val="center"/>
            <w:hideMark/>
          </w:tcPr>
          <w:p w:rsidR="00327A5A" w:rsidRPr="00327A5A" w:rsidRDefault="00327A5A" w:rsidP="00327A5A">
            <w:pPr>
              <w:spacing w:after="0" w:line="240" w:lineRule="auto"/>
              <w:rPr>
                <w:rFonts w:ascii="Times New Roman" w:eastAsia="Times New Roman" w:hAnsi="Times New Roman" w:cs="Times New Roman"/>
                <w:sz w:val="24"/>
                <w:szCs w:val="24"/>
                <w:lang w:eastAsia="fr-FR"/>
              </w:rPr>
            </w:pPr>
            <w:r w:rsidRPr="00327A5A">
              <w:rPr>
                <w:rFonts w:ascii="Times New Roman" w:eastAsia="Times New Roman" w:hAnsi="Times New Roman" w:cs="Times New Roman"/>
                <w:b/>
                <w:bCs/>
                <w:sz w:val="24"/>
                <w:szCs w:val="24"/>
                <w:lang w:eastAsia="fr-FR"/>
              </w:rPr>
              <w:t>OUI</w:t>
            </w:r>
          </w:p>
        </w:tc>
        <w:tc>
          <w:tcPr>
            <w:tcW w:w="706" w:type="pct"/>
            <w:vAlign w:val="center"/>
            <w:hideMark/>
          </w:tcPr>
          <w:p w:rsidR="00327A5A" w:rsidRPr="00327A5A" w:rsidRDefault="00327A5A" w:rsidP="00327A5A">
            <w:pPr>
              <w:spacing w:after="0" w:line="240" w:lineRule="auto"/>
              <w:rPr>
                <w:rFonts w:ascii="Times New Roman" w:eastAsia="Times New Roman" w:hAnsi="Times New Roman" w:cs="Times New Roman"/>
                <w:sz w:val="24"/>
                <w:szCs w:val="24"/>
                <w:lang w:eastAsia="fr-FR"/>
              </w:rPr>
            </w:pPr>
          </w:p>
        </w:tc>
        <w:tc>
          <w:tcPr>
            <w:tcW w:w="2448" w:type="pct"/>
            <w:vAlign w:val="center"/>
            <w:hideMark/>
          </w:tcPr>
          <w:p w:rsidR="00327A5A" w:rsidRPr="00327A5A" w:rsidRDefault="00327A5A" w:rsidP="00327A5A">
            <w:pPr>
              <w:spacing w:after="0" w:line="240" w:lineRule="auto"/>
              <w:rPr>
                <w:rFonts w:ascii="Times New Roman" w:eastAsia="Times New Roman" w:hAnsi="Times New Roman" w:cs="Times New Roman"/>
                <w:sz w:val="24"/>
                <w:szCs w:val="24"/>
                <w:lang w:eastAsia="fr-FR"/>
              </w:rPr>
            </w:pPr>
            <w:r w:rsidRPr="00327A5A">
              <w:rPr>
                <w:rFonts w:ascii="Times New Roman" w:eastAsia="Times New Roman" w:hAnsi="Times New Roman" w:cs="Times New Roman"/>
                <w:b/>
                <w:bCs/>
                <w:sz w:val="24"/>
                <w:szCs w:val="24"/>
                <w:lang w:eastAsia="fr-FR"/>
              </w:rPr>
              <w:t>NON</w:t>
            </w:r>
          </w:p>
        </w:tc>
        <w:tc>
          <w:tcPr>
            <w:tcW w:w="1189" w:type="pct"/>
            <w:vAlign w:val="center"/>
            <w:hideMark/>
          </w:tcPr>
          <w:p w:rsidR="00327A5A" w:rsidRPr="00327A5A" w:rsidRDefault="00327A5A" w:rsidP="00327A5A">
            <w:pPr>
              <w:spacing w:after="0" w:line="240" w:lineRule="auto"/>
              <w:rPr>
                <w:rFonts w:ascii="Times New Roman" w:eastAsia="Times New Roman" w:hAnsi="Times New Roman" w:cs="Times New Roman"/>
                <w:sz w:val="24"/>
                <w:szCs w:val="24"/>
                <w:lang w:eastAsia="fr-FR"/>
              </w:rPr>
            </w:pPr>
          </w:p>
        </w:tc>
      </w:tr>
    </w:tbl>
    <w:p w:rsidR="00327A5A" w:rsidRPr="00327A5A" w:rsidRDefault="00327A5A" w:rsidP="00327A5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27A5A">
        <w:rPr>
          <w:rFonts w:ascii="Times New Roman" w:eastAsia="Times New Roman" w:hAnsi="Times New Roman" w:cs="Times New Roman"/>
          <w:sz w:val="24"/>
          <w:szCs w:val="24"/>
          <w:lang w:eastAsia="fr-FR"/>
        </w:rPr>
        <w:t>Au cas où vous auriez peur d’adopter de telles mesures, la commune ne courant pourtant aucun risque ni financier, ni relationnel avec l’État, êtes-vous prêt à ce que soit organisé un débat public en préalable à une séance publique du conseil municipal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41"/>
        <w:gridCol w:w="199"/>
        <w:gridCol w:w="4529"/>
        <w:gridCol w:w="2193"/>
      </w:tblGrid>
      <w:tr w:rsidR="00327A5A" w:rsidRPr="00327A5A" w:rsidTr="00327A5A">
        <w:trPr>
          <w:tblCellSpacing w:w="15" w:type="dxa"/>
        </w:trPr>
        <w:tc>
          <w:tcPr>
            <w:tcW w:w="1215" w:type="pct"/>
            <w:vAlign w:val="center"/>
            <w:hideMark/>
          </w:tcPr>
          <w:p w:rsidR="00327A5A" w:rsidRPr="00327A5A" w:rsidRDefault="00327A5A" w:rsidP="00327A5A">
            <w:pPr>
              <w:spacing w:after="0" w:line="240" w:lineRule="auto"/>
              <w:rPr>
                <w:rFonts w:ascii="Times New Roman" w:eastAsia="Times New Roman" w:hAnsi="Times New Roman" w:cs="Times New Roman"/>
                <w:sz w:val="24"/>
                <w:szCs w:val="24"/>
                <w:lang w:eastAsia="fr-FR"/>
              </w:rPr>
            </w:pPr>
            <w:r w:rsidRPr="00327A5A">
              <w:rPr>
                <w:rFonts w:ascii="Times New Roman" w:eastAsia="Times New Roman" w:hAnsi="Times New Roman" w:cs="Times New Roman"/>
                <w:b/>
                <w:bCs/>
                <w:sz w:val="24"/>
                <w:szCs w:val="24"/>
                <w:lang w:eastAsia="fr-FR"/>
              </w:rPr>
              <w:t>OUI</w:t>
            </w:r>
          </w:p>
        </w:tc>
        <w:tc>
          <w:tcPr>
            <w:tcW w:w="94" w:type="pct"/>
            <w:vAlign w:val="center"/>
            <w:hideMark/>
          </w:tcPr>
          <w:p w:rsidR="00327A5A" w:rsidRPr="00327A5A" w:rsidRDefault="00327A5A" w:rsidP="00327A5A">
            <w:pPr>
              <w:spacing w:after="0" w:line="240" w:lineRule="auto"/>
              <w:rPr>
                <w:rFonts w:ascii="Times New Roman" w:eastAsia="Times New Roman" w:hAnsi="Times New Roman" w:cs="Times New Roman"/>
                <w:sz w:val="24"/>
                <w:szCs w:val="24"/>
                <w:lang w:eastAsia="fr-FR"/>
              </w:rPr>
            </w:pPr>
          </w:p>
        </w:tc>
        <w:tc>
          <w:tcPr>
            <w:tcW w:w="2491" w:type="pct"/>
            <w:vAlign w:val="center"/>
            <w:hideMark/>
          </w:tcPr>
          <w:p w:rsidR="00327A5A" w:rsidRPr="00327A5A" w:rsidRDefault="00327A5A" w:rsidP="00327A5A">
            <w:pPr>
              <w:spacing w:after="0" w:line="240" w:lineRule="auto"/>
              <w:rPr>
                <w:rFonts w:ascii="Times New Roman" w:eastAsia="Times New Roman" w:hAnsi="Times New Roman" w:cs="Times New Roman"/>
                <w:sz w:val="24"/>
                <w:szCs w:val="24"/>
                <w:lang w:eastAsia="fr-FR"/>
              </w:rPr>
            </w:pPr>
            <w:r w:rsidRPr="00327A5A">
              <w:rPr>
                <w:rFonts w:ascii="Times New Roman" w:eastAsia="Times New Roman" w:hAnsi="Times New Roman" w:cs="Times New Roman"/>
                <w:b/>
                <w:bCs/>
                <w:sz w:val="24"/>
                <w:szCs w:val="24"/>
                <w:lang w:eastAsia="fr-FR"/>
              </w:rPr>
              <w:t>NON</w:t>
            </w:r>
          </w:p>
        </w:tc>
        <w:tc>
          <w:tcPr>
            <w:tcW w:w="1189" w:type="pct"/>
            <w:vAlign w:val="center"/>
            <w:hideMark/>
          </w:tcPr>
          <w:p w:rsidR="00327A5A" w:rsidRPr="00327A5A" w:rsidRDefault="00327A5A" w:rsidP="00327A5A">
            <w:pPr>
              <w:spacing w:after="0" w:line="240" w:lineRule="auto"/>
              <w:rPr>
                <w:rFonts w:ascii="Times New Roman" w:eastAsia="Times New Roman" w:hAnsi="Times New Roman" w:cs="Times New Roman"/>
                <w:sz w:val="24"/>
                <w:szCs w:val="24"/>
                <w:lang w:eastAsia="fr-FR"/>
              </w:rPr>
            </w:pPr>
          </w:p>
        </w:tc>
      </w:tr>
    </w:tbl>
    <w:p w:rsidR="00327A5A" w:rsidRPr="00327A5A" w:rsidRDefault="00327A5A" w:rsidP="00327A5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27A5A">
        <w:rPr>
          <w:rFonts w:ascii="Times New Roman" w:eastAsia="Times New Roman" w:hAnsi="Times New Roman" w:cs="Times New Roman"/>
          <w:sz w:val="24"/>
          <w:szCs w:val="24"/>
          <w:lang w:eastAsia="fr-FR"/>
        </w:rPr>
        <w:t>Dans la même idée, êtes-vous prêt à demander un débat public de ce type en préalable à une séance publique du conseil communautaire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40"/>
        <w:gridCol w:w="216"/>
        <w:gridCol w:w="4513"/>
        <w:gridCol w:w="2193"/>
      </w:tblGrid>
      <w:tr w:rsidR="00327A5A" w:rsidRPr="00327A5A" w:rsidTr="00327A5A">
        <w:trPr>
          <w:tblCellSpacing w:w="15" w:type="dxa"/>
        </w:trPr>
        <w:tc>
          <w:tcPr>
            <w:tcW w:w="1215" w:type="pct"/>
            <w:vAlign w:val="center"/>
            <w:hideMark/>
          </w:tcPr>
          <w:p w:rsidR="00327A5A" w:rsidRPr="00327A5A" w:rsidRDefault="00327A5A" w:rsidP="00327A5A">
            <w:pPr>
              <w:spacing w:after="0" w:line="240" w:lineRule="auto"/>
              <w:rPr>
                <w:rFonts w:ascii="Times New Roman" w:eastAsia="Times New Roman" w:hAnsi="Times New Roman" w:cs="Times New Roman"/>
                <w:sz w:val="24"/>
                <w:szCs w:val="24"/>
                <w:lang w:eastAsia="fr-FR"/>
              </w:rPr>
            </w:pPr>
            <w:r w:rsidRPr="00327A5A">
              <w:rPr>
                <w:rFonts w:ascii="Times New Roman" w:eastAsia="Times New Roman" w:hAnsi="Times New Roman" w:cs="Times New Roman"/>
                <w:b/>
                <w:bCs/>
                <w:sz w:val="24"/>
                <w:szCs w:val="24"/>
                <w:lang w:eastAsia="fr-FR"/>
              </w:rPr>
              <w:t>OUI</w:t>
            </w:r>
          </w:p>
        </w:tc>
        <w:tc>
          <w:tcPr>
            <w:tcW w:w="103" w:type="pct"/>
            <w:vAlign w:val="center"/>
            <w:hideMark/>
          </w:tcPr>
          <w:p w:rsidR="00327A5A" w:rsidRPr="00327A5A" w:rsidRDefault="00327A5A" w:rsidP="00327A5A">
            <w:pPr>
              <w:spacing w:after="0" w:line="240" w:lineRule="auto"/>
              <w:rPr>
                <w:rFonts w:ascii="Times New Roman" w:eastAsia="Times New Roman" w:hAnsi="Times New Roman" w:cs="Times New Roman"/>
                <w:sz w:val="24"/>
                <w:szCs w:val="24"/>
                <w:lang w:eastAsia="fr-FR"/>
              </w:rPr>
            </w:pPr>
          </w:p>
        </w:tc>
        <w:tc>
          <w:tcPr>
            <w:tcW w:w="2482" w:type="pct"/>
            <w:vAlign w:val="center"/>
            <w:hideMark/>
          </w:tcPr>
          <w:p w:rsidR="00327A5A" w:rsidRPr="00327A5A" w:rsidRDefault="00327A5A" w:rsidP="00327A5A">
            <w:pPr>
              <w:spacing w:after="0" w:line="240" w:lineRule="auto"/>
              <w:rPr>
                <w:rFonts w:ascii="Times New Roman" w:eastAsia="Times New Roman" w:hAnsi="Times New Roman" w:cs="Times New Roman"/>
                <w:sz w:val="24"/>
                <w:szCs w:val="24"/>
                <w:lang w:eastAsia="fr-FR"/>
              </w:rPr>
            </w:pPr>
            <w:r w:rsidRPr="00327A5A">
              <w:rPr>
                <w:rFonts w:ascii="Times New Roman" w:eastAsia="Times New Roman" w:hAnsi="Times New Roman" w:cs="Times New Roman"/>
                <w:b/>
                <w:bCs/>
                <w:sz w:val="24"/>
                <w:szCs w:val="24"/>
                <w:lang w:eastAsia="fr-FR"/>
              </w:rPr>
              <w:t>NON</w:t>
            </w:r>
          </w:p>
        </w:tc>
        <w:tc>
          <w:tcPr>
            <w:tcW w:w="1189" w:type="pct"/>
            <w:vAlign w:val="center"/>
            <w:hideMark/>
          </w:tcPr>
          <w:p w:rsidR="00327A5A" w:rsidRPr="00327A5A" w:rsidRDefault="00327A5A" w:rsidP="00327A5A">
            <w:pPr>
              <w:spacing w:after="0" w:line="240" w:lineRule="auto"/>
              <w:rPr>
                <w:rFonts w:ascii="Times New Roman" w:eastAsia="Times New Roman" w:hAnsi="Times New Roman" w:cs="Times New Roman"/>
                <w:sz w:val="24"/>
                <w:szCs w:val="24"/>
                <w:lang w:eastAsia="fr-FR"/>
              </w:rPr>
            </w:pPr>
          </w:p>
        </w:tc>
      </w:tr>
    </w:tbl>
    <w:p w:rsidR="00327A5A" w:rsidRPr="00327A5A" w:rsidRDefault="00327A5A" w:rsidP="00327A5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27A5A">
        <w:rPr>
          <w:rFonts w:ascii="Times New Roman" w:eastAsia="Times New Roman" w:hAnsi="Times New Roman" w:cs="Times New Roman"/>
          <w:sz w:val="24"/>
          <w:szCs w:val="24"/>
          <w:lang w:eastAsia="fr-FR"/>
        </w:rPr>
        <w:t>A défaut de décisions fermes, accepteriez-vous de publier les arguments du collec</w:t>
      </w:r>
      <w:r>
        <w:rPr>
          <w:rFonts w:ascii="Times New Roman" w:eastAsia="Times New Roman" w:hAnsi="Times New Roman" w:cs="Times New Roman"/>
          <w:sz w:val="24"/>
          <w:szCs w:val="24"/>
          <w:lang w:eastAsia="fr-FR"/>
        </w:rPr>
        <w:t xml:space="preserve">tif citoyen du territoire des Sorgues du Comtat </w:t>
      </w:r>
      <w:r w:rsidRPr="00327A5A">
        <w:rPr>
          <w:rFonts w:ascii="Times New Roman" w:eastAsia="Times New Roman" w:hAnsi="Times New Roman" w:cs="Times New Roman"/>
          <w:sz w:val="24"/>
          <w:szCs w:val="24"/>
          <w:lang w:eastAsia="fr-FR"/>
        </w:rPr>
        <w:t>sur le site internet de votre commune et de demander que l</w:t>
      </w:r>
      <w:r>
        <w:rPr>
          <w:rFonts w:ascii="Times New Roman" w:eastAsia="Times New Roman" w:hAnsi="Times New Roman" w:cs="Times New Roman"/>
          <w:sz w:val="24"/>
          <w:szCs w:val="24"/>
          <w:lang w:eastAsia="fr-FR"/>
        </w:rPr>
        <w:t>es Sorgues du Comtat fassent de même</w:t>
      </w:r>
      <w:r w:rsidRPr="00327A5A">
        <w:rPr>
          <w:rFonts w:ascii="Times New Roman" w:eastAsia="Times New Roman" w:hAnsi="Times New Roman" w:cs="Times New Roman"/>
          <w:sz w:val="24"/>
          <w:szCs w:val="24"/>
          <w:lang w:eastAsia="fr-FR"/>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40"/>
        <w:gridCol w:w="232"/>
        <w:gridCol w:w="4498"/>
        <w:gridCol w:w="2192"/>
      </w:tblGrid>
      <w:tr w:rsidR="00327A5A" w:rsidRPr="00327A5A" w:rsidTr="00327A5A">
        <w:trPr>
          <w:tblCellSpacing w:w="15" w:type="dxa"/>
        </w:trPr>
        <w:tc>
          <w:tcPr>
            <w:tcW w:w="1215" w:type="pct"/>
            <w:vAlign w:val="center"/>
            <w:hideMark/>
          </w:tcPr>
          <w:p w:rsidR="00327A5A" w:rsidRPr="00327A5A" w:rsidRDefault="00327A5A" w:rsidP="00327A5A">
            <w:pPr>
              <w:spacing w:after="0" w:line="240" w:lineRule="auto"/>
              <w:rPr>
                <w:rFonts w:ascii="Times New Roman" w:eastAsia="Times New Roman" w:hAnsi="Times New Roman" w:cs="Times New Roman"/>
                <w:sz w:val="24"/>
                <w:szCs w:val="24"/>
                <w:lang w:eastAsia="fr-FR"/>
              </w:rPr>
            </w:pPr>
            <w:r w:rsidRPr="00327A5A">
              <w:rPr>
                <w:rFonts w:ascii="Times New Roman" w:eastAsia="Times New Roman" w:hAnsi="Times New Roman" w:cs="Times New Roman"/>
                <w:b/>
                <w:bCs/>
                <w:sz w:val="24"/>
                <w:szCs w:val="24"/>
                <w:lang w:eastAsia="fr-FR"/>
              </w:rPr>
              <w:t>OUI</w:t>
            </w:r>
          </w:p>
        </w:tc>
        <w:tc>
          <w:tcPr>
            <w:tcW w:w="112" w:type="pct"/>
            <w:vAlign w:val="center"/>
            <w:hideMark/>
          </w:tcPr>
          <w:p w:rsidR="00327A5A" w:rsidRPr="00327A5A" w:rsidRDefault="00327A5A" w:rsidP="00327A5A">
            <w:pPr>
              <w:spacing w:after="0" w:line="240" w:lineRule="auto"/>
              <w:rPr>
                <w:rFonts w:ascii="Times New Roman" w:eastAsia="Times New Roman" w:hAnsi="Times New Roman" w:cs="Times New Roman"/>
                <w:sz w:val="24"/>
                <w:szCs w:val="24"/>
                <w:lang w:eastAsia="fr-FR"/>
              </w:rPr>
            </w:pPr>
          </w:p>
        </w:tc>
        <w:tc>
          <w:tcPr>
            <w:tcW w:w="2474" w:type="pct"/>
            <w:vAlign w:val="center"/>
            <w:hideMark/>
          </w:tcPr>
          <w:p w:rsidR="00327A5A" w:rsidRPr="00327A5A" w:rsidRDefault="00327A5A" w:rsidP="00327A5A">
            <w:pPr>
              <w:spacing w:after="0" w:line="240" w:lineRule="auto"/>
              <w:rPr>
                <w:rFonts w:ascii="Times New Roman" w:eastAsia="Times New Roman" w:hAnsi="Times New Roman" w:cs="Times New Roman"/>
                <w:sz w:val="24"/>
                <w:szCs w:val="24"/>
                <w:lang w:eastAsia="fr-FR"/>
              </w:rPr>
            </w:pPr>
            <w:r w:rsidRPr="00327A5A">
              <w:rPr>
                <w:rFonts w:ascii="Times New Roman" w:eastAsia="Times New Roman" w:hAnsi="Times New Roman" w:cs="Times New Roman"/>
                <w:b/>
                <w:bCs/>
                <w:sz w:val="24"/>
                <w:szCs w:val="24"/>
                <w:lang w:eastAsia="fr-FR"/>
              </w:rPr>
              <w:t>NON</w:t>
            </w:r>
          </w:p>
        </w:tc>
        <w:tc>
          <w:tcPr>
            <w:tcW w:w="1189" w:type="pct"/>
            <w:vAlign w:val="center"/>
            <w:hideMark/>
          </w:tcPr>
          <w:p w:rsidR="00327A5A" w:rsidRPr="00327A5A" w:rsidRDefault="00327A5A" w:rsidP="00327A5A">
            <w:pPr>
              <w:spacing w:after="0" w:line="240" w:lineRule="auto"/>
              <w:rPr>
                <w:rFonts w:ascii="Times New Roman" w:eastAsia="Times New Roman" w:hAnsi="Times New Roman" w:cs="Times New Roman"/>
                <w:sz w:val="24"/>
                <w:szCs w:val="24"/>
                <w:lang w:eastAsia="fr-FR"/>
              </w:rPr>
            </w:pPr>
          </w:p>
        </w:tc>
      </w:tr>
    </w:tbl>
    <w:p w:rsidR="00327A5A" w:rsidRPr="00327A5A" w:rsidRDefault="00327A5A" w:rsidP="00327A5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27A5A">
        <w:rPr>
          <w:rFonts w:ascii="Times New Roman" w:eastAsia="Times New Roman" w:hAnsi="Times New Roman" w:cs="Times New Roman"/>
          <w:sz w:val="24"/>
          <w:szCs w:val="24"/>
          <w:lang w:eastAsia="fr-FR"/>
        </w:rPr>
        <w:t>A défaut de décisions fermes, voteriez-vous un vœu par lequel vous vous associeriez aux interrogations et inquiétudes de vos concitoyens, vœu qui serait rendu public et transmis à qui de droit, notamment aux parlementaires représentants le département, députés et sénateurs?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40"/>
        <w:gridCol w:w="185"/>
        <w:gridCol w:w="4545"/>
        <w:gridCol w:w="2192"/>
      </w:tblGrid>
      <w:tr w:rsidR="00327A5A" w:rsidRPr="00327A5A" w:rsidTr="00327A5A">
        <w:trPr>
          <w:tblCellSpacing w:w="15" w:type="dxa"/>
        </w:trPr>
        <w:tc>
          <w:tcPr>
            <w:tcW w:w="1215" w:type="pct"/>
            <w:vAlign w:val="center"/>
            <w:hideMark/>
          </w:tcPr>
          <w:p w:rsidR="00327A5A" w:rsidRPr="00327A5A" w:rsidRDefault="00327A5A" w:rsidP="00327A5A">
            <w:pPr>
              <w:spacing w:after="0" w:line="240" w:lineRule="auto"/>
              <w:rPr>
                <w:rFonts w:ascii="Times New Roman" w:eastAsia="Times New Roman" w:hAnsi="Times New Roman" w:cs="Times New Roman"/>
                <w:sz w:val="24"/>
                <w:szCs w:val="24"/>
                <w:lang w:eastAsia="fr-FR"/>
              </w:rPr>
            </w:pPr>
            <w:r w:rsidRPr="00327A5A">
              <w:rPr>
                <w:rFonts w:ascii="Times New Roman" w:eastAsia="Times New Roman" w:hAnsi="Times New Roman" w:cs="Times New Roman"/>
                <w:b/>
                <w:bCs/>
                <w:sz w:val="24"/>
                <w:szCs w:val="24"/>
                <w:lang w:eastAsia="fr-FR"/>
              </w:rPr>
              <w:t>OUI</w:t>
            </w:r>
          </w:p>
        </w:tc>
        <w:tc>
          <w:tcPr>
            <w:tcW w:w="86" w:type="pct"/>
            <w:vAlign w:val="center"/>
            <w:hideMark/>
          </w:tcPr>
          <w:p w:rsidR="00327A5A" w:rsidRPr="00327A5A" w:rsidRDefault="00327A5A" w:rsidP="00327A5A">
            <w:pPr>
              <w:spacing w:after="0" w:line="240" w:lineRule="auto"/>
              <w:rPr>
                <w:rFonts w:ascii="Times New Roman" w:eastAsia="Times New Roman" w:hAnsi="Times New Roman" w:cs="Times New Roman"/>
                <w:sz w:val="24"/>
                <w:szCs w:val="24"/>
                <w:lang w:eastAsia="fr-FR"/>
              </w:rPr>
            </w:pPr>
          </w:p>
        </w:tc>
        <w:tc>
          <w:tcPr>
            <w:tcW w:w="2500" w:type="pct"/>
            <w:vAlign w:val="center"/>
            <w:hideMark/>
          </w:tcPr>
          <w:p w:rsidR="00327A5A" w:rsidRPr="00327A5A" w:rsidRDefault="00327A5A" w:rsidP="00327A5A">
            <w:pPr>
              <w:spacing w:after="0" w:line="240" w:lineRule="auto"/>
              <w:rPr>
                <w:rFonts w:ascii="Times New Roman" w:eastAsia="Times New Roman" w:hAnsi="Times New Roman" w:cs="Times New Roman"/>
                <w:sz w:val="24"/>
                <w:szCs w:val="24"/>
                <w:lang w:eastAsia="fr-FR"/>
              </w:rPr>
            </w:pPr>
            <w:r w:rsidRPr="00327A5A">
              <w:rPr>
                <w:rFonts w:ascii="Times New Roman" w:eastAsia="Times New Roman" w:hAnsi="Times New Roman" w:cs="Times New Roman"/>
                <w:b/>
                <w:bCs/>
                <w:sz w:val="24"/>
                <w:szCs w:val="24"/>
                <w:lang w:eastAsia="fr-FR"/>
              </w:rPr>
              <w:t>NON</w:t>
            </w:r>
          </w:p>
        </w:tc>
        <w:tc>
          <w:tcPr>
            <w:tcW w:w="1189" w:type="pct"/>
            <w:vAlign w:val="center"/>
            <w:hideMark/>
          </w:tcPr>
          <w:p w:rsidR="00327A5A" w:rsidRPr="00327A5A" w:rsidRDefault="00327A5A" w:rsidP="00327A5A">
            <w:pPr>
              <w:spacing w:after="0" w:line="240" w:lineRule="auto"/>
              <w:rPr>
                <w:rFonts w:ascii="Times New Roman" w:eastAsia="Times New Roman" w:hAnsi="Times New Roman" w:cs="Times New Roman"/>
                <w:sz w:val="24"/>
                <w:szCs w:val="24"/>
                <w:lang w:eastAsia="fr-FR"/>
              </w:rPr>
            </w:pPr>
          </w:p>
        </w:tc>
      </w:tr>
    </w:tbl>
    <w:p w:rsidR="00327A5A" w:rsidRPr="00327A5A" w:rsidRDefault="00327A5A" w:rsidP="00327A5A">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27A5A">
        <w:rPr>
          <w:rFonts w:ascii="Times New Roman" w:eastAsia="Times New Roman" w:hAnsi="Times New Roman" w:cs="Times New Roman"/>
          <w:sz w:val="24"/>
          <w:szCs w:val="24"/>
          <w:lang w:eastAsia="fr-FR"/>
        </w:rPr>
        <w:t>Déclarerez-vous un moratoire sur la 5G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36"/>
        <w:gridCol w:w="253"/>
        <w:gridCol w:w="5973"/>
      </w:tblGrid>
      <w:tr w:rsidR="00327A5A" w:rsidRPr="00327A5A" w:rsidTr="00327A5A">
        <w:trPr>
          <w:tblCellSpacing w:w="15" w:type="dxa"/>
        </w:trPr>
        <w:tc>
          <w:tcPr>
            <w:tcW w:w="1215" w:type="pct"/>
            <w:vAlign w:val="center"/>
            <w:hideMark/>
          </w:tcPr>
          <w:p w:rsidR="00327A5A" w:rsidRPr="00327A5A" w:rsidRDefault="00327A5A" w:rsidP="00327A5A">
            <w:pPr>
              <w:spacing w:after="0" w:line="240" w:lineRule="auto"/>
              <w:rPr>
                <w:rFonts w:ascii="Times New Roman" w:eastAsia="Times New Roman" w:hAnsi="Times New Roman" w:cs="Times New Roman"/>
                <w:sz w:val="24"/>
                <w:szCs w:val="24"/>
                <w:lang w:eastAsia="fr-FR"/>
              </w:rPr>
            </w:pPr>
            <w:r w:rsidRPr="00327A5A">
              <w:rPr>
                <w:rFonts w:ascii="Times New Roman" w:eastAsia="Times New Roman" w:hAnsi="Times New Roman" w:cs="Times New Roman"/>
                <w:b/>
                <w:bCs/>
                <w:sz w:val="24"/>
                <w:szCs w:val="24"/>
                <w:lang w:eastAsia="fr-FR"/>
              </w:rPr>
              <w:t>OUI</w:t>
            </w:r>
          </w:p>
        </w:tc>
        <w:tc>
          <w:tcPr>
            <w:tcW w:w="94" w:type="pct"/>
            <w:vAlign w:val="center"/>
            <w:hideMark/>
          </w:tcPr>
          <w:p w:rsidR="00327A5A" w:rsidRPr="00327A5A" w:rsidRDefault="00327A5A" w:rsidP="00327A5A">
            <w:pPr>
              <w:spacing w:after="0" w:line="240" w:lineRule="auto"/>
              <w:rPr>
                <w:rFonts w:ascii="Times New Roman" w:eastAsia="Times New Roman" w:hAnsi="Times New Roman" w:cs="Times New Roman"/>
                <w:sz w:val="24"/>
                <w:szCs w:val="24"/>
                <w:lang w:eastAsia="fr-FR"/>
              </w:rPr>
            </w:pPr>
          </w:p>
        </w:tc>
        <w:tc>
          <w:tcPr>
            <w:tcW w:w="2491" w:type="pct"/>
            <w:vAlign w:val="center"/>
            <w:hideMark/>
          </w:tcPr>
          <w:p w:rsidR="00327A5A" w:rsidRPr="00327A5A" w:rsidRDefault="00327A5A" w:rsidP="00327A5A">
            <w:pPr>
              <w:spacing w:after="0" w:line="240" w:lineRule="auto"/>
              <w:rPr>
                <w:rFonts w:ascii="Times New Roman" w:eastAsia="Times New Roman" w:hAnsi="Times New Roman" w:cs="Times New Roman"/>
                <w:sz w:val="24"/>
                <w:szCs w:val="24"/>
                <w:lang w:eastAsia="fr-FR"/>
              </w:rPr>
            </w:pPr>
            <w:r w:rsidRPr="00327A5A">
              <w:rPr>
                <w:rFonts w:ascii="Times New Roman" w:eastAsia="Times New Roman" w:hAnsi="Times New Roman" w:cs="Times New Roman"/>
                <w:b/>
                <w:bCs/>
                <w:sz w:val="24"/>
                <w:szCs w:val="24"/>
                <w:lang w:eastAsia="fr-FR"/>
              </w:rPr>
              <w:t>NON</w:t>
            </w:r>
          </w:p>
        </w:tc>
      </w:tr>
    </w:tbl>
    <w:p w:rsidR="00EB3AC2" w:rsidRDefault="00EB3AC2"/>
    <w:p w:rsidR="008115AA" w:rsidRDefault="008115AA"/>
    <w:p w:rsidR="008115AA" w:rsidRDefault="008115AA">
      <w:hyperlink r:id="rId6" w:history="1">
        <w:r>
          <w:rPr>
            <w:rStyle w:val="Lienhypertexte"/>
          </w:rPr>
          <w:t>https://collectif-accad.fr/site/wp-content/uploads/2019/05/Guide-complet-de-la-5G.pdf</w:t>
        </w:r>
      </w:hyperlink>
    </w:p>
    <w:p w:rsidR="00C25A4A" w:rsidRDefault="00C25A4A">
      <w:hyperlink r:id="rId7" w:history="1">
        <w:r>
          <w:rPr>
            <w:rStyle w:val="Lienhypertexte"/>
          </w:rPr>
          <w:t>https://www.artemisia-lawyers.com/fran%C3%A7ais/publications-et-interventions/compteurs-linky/</w:t>
        </w:r>
      </w:hyperlink>
      <w:bookmarkStart w:id="0" w:name="_GoBack"/>
      <w:bookmarkEnd w:id="0"/>
    </w:p>
    <w:sectPr w:rsidR="00C25A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17CE5"/>
    <w:multiLevelType w:val="multilevel"/>
    <w:tmpl w:val="4D10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512BF"/>
    <w:multiLevelType w:val="multilevel"/>
    <w:tmpl w:val="C624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CD5771"/>
    <w:multiLevelType w:val="multilevel"/>
    <w:tmpl w:val="913E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F67930"/>
    <w:multiLevelType w:val="multilevel"/>
    <w:tmpl w:val="F874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4C399C"/>
    <w:multiLevelType w:val="multilevel"/>
    <w:tmpl w:val="BCA6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56013D"/>
    <w:multiLevelType w:val="multilevel"/>
    <w:tmpl w:val="7444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42649D"/>
    <w:multiLevelType w:val="multilevel"/>
    <w:tmpl w:val="3096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5A"/>
    <w:rsid w:val="00327A5A"/>
    <w:rsid w:val="008115AA"/>
    <w:rsid w:val="00C25A4A"/>
    <w:rsid w:val="00EB3A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27A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327A5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7A5A"/>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327A5A"/>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327A5A"/>
    <w:rPr>
      <w:b/>
      <w:bCs/>
    </w:rPr>
  </w:style>
  <w:style w:type="paragraph" w:styleId="NormalWeb">
    <w:name w:val="Normal (Web)"/>
    <w:basedOn w:val="Normal"/>
    <w:uiPriority w:val="99"/>
    <w:semiHidden/>
    <w:unhideWhenUsed/>
    <w:rsid w:val="00327A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115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27A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327A5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7A5A"/>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327A5A"/>
    <w:rPr>
      <w:rFonts w:ascii="Times New Roman" w:eastAsia="Times New Roman" w:hAnsi="Times New Roman" w:cs="Times New Roman"/>
      <w:b/>
      <w:bCs/>
      <w:sz w:val="27"/>
      <w:szCs w:val="27"/>
      <w:lang w:eastAsia="fr-FR"/>
    </w:rPr>
  </w:style>
  <w:style w:type="character" w:styleId="lev">
    <w:name w:val="Strong"/>
    <w:basedOn w:val="Policepardfaut"/>
    <w:uiPriority w:val="22"/>
    <w:qFormat/>
    <w:rsid w:val="00327A5A"/>
    <w:rPr>
      <w:b/>
      <w:bCs/>
    </w:rPr>
  </w:style>
  <w:style w:type="paragraph" w:styleId="NormalWeb">
    <w:name w:val="Normal (Web)"/>
    <w:basedOn w:val="Normal"/>
    <w:uiPriority w:val="99"/>
    <w:semiHidden/>
    <w:unhideWhenUsed/>
    <w:rsid w:val="00327A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115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290898">
      <w:bodyDiv w:val="1"/>
      <w:marLeft w:val="0"/>
      <w:marRight w:val="0"/>
      <w:marTop w:val="0"/>
      <w:marBottom w:val="0"/>
      <w:divBdr>
        <w:top w:val="none" w:sz="0" w:space="0" w:color="auto"/>
        <w:left w:val="none" w:sz="0" w:space="0" w:color="auto"/>
        <w:bottom w:val="none" w:sz="0" w:space="0" w:color="auto"/>
        <w:right w:val="none" w:sz="0" w:space="0" w:color="auto"/>
      </w:divBdr>
      <w:divsChild>
        <w:div w:id="142182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rtemisia-lawyers.com/fran%C3%A7ais/publications-et-interventions/compteurs-lin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ctif-accad.fr/site/wp-content/uploads/2019/05/Guide-complet-de-la-5G.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679</Words>
  <Characters>3736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2020-02-15T13:12:00Z</dcterms:created>
  <dcterms:modified xsi:type="dcterms:W3CDTF">2020-02-15T13:26:00Z</dcterms:modified>
</cp:coreProperties>
</file>