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50" w:rsidRDefault="00F5497D" w:rsidP="00EF51D0">
      <w:pPr>
        <w:pStyle w:val="Retraitcorpsdetexte"/>
        <w:ind w:left="0" w:firstLine="900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fr-FR" w:bidi="ar-S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1374775</wp:posOffset>
            </wp:positionH>
            <wp:positionV relativeFrom="paragraph">
              <wp:posOffset>78105</wp:posOffset>
            </wp:positionV>
            <wp:extent cx="541020" cy="748665"/>
            <wp:effectExtent l="19050" t="0" r="0" b="0"/>
            <wp:wrapNone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6"/>
          <w:szCs w:val="26"/>
          <w:lang w:eastAsia="fr-FR"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-620395</wp:posOffset>
            </wp:positionH>
            <wp:positionV relativeFrom="paragraph">
              <wp:posOffset>78105</wp:posOffset>
            </wp:positionV>
            <wp:extent cx="1828800" cy="1079500"/>
            <wp:effectExtent l="19050" t="0" r="0" b="0"/>
            <wp:wrapSquare wrapText="right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A50" w:rsidRDefault="00CF4FC1" w:rsidP="00CF4FC1">
      <w:pPr>
        <w:pStyle w:val="Retraitcorpsdetexte"/>
        <w:tabs>
          <w:tab w:val="left" w:pos="1350"/>
          <w:tab w:val="center" w:pos="4180"/>
        </w:tabs>
        <w:ind w:left="0" w:firstLine="90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DD4A50" w:rsidRDefault="00DD4A50" w:rsidP="00EF51D0">
      <w:pPr>
        <w:pStyle w:val="Retraitcorpsdetexte"/>
        <w:ind w:left="0" w:firstLine="900"/>
        <w:jc w:val="center"/>
        <w:rPr>
          <w:b/>
          <w:bCs/>
          <w:sz w:val="26"/>
          <w:szCs w:val="26"/>
        </w:rPr>
      </w:pPr>
    </w:p>
    <w:p w:rsidR="00DD4A50" w:rsidRDefault="00DD4A50" w:rsidP="00EF51D0">
      <w:pPr>
        <w:pStyle w:val="Retraitcorpsdetexte"/>
        <w:ind w:left="0" w:firstLine="900"/>
        <w:jc w:val="center"/>
        <w:rPr>
          <w:b/>
          <w:bCs/>
          <w:sz w:val="26"/>
          <w:szCs w:val="26"/>
        </w:rPr>
      </w:pPr>
    </w:p>
    <w:p w:rsidR="00DD4A50" w:rsidRDefault="00FC151D" w:rsidP="00EF51D0">
      <w:pPr>
        <w:pStyle w:val="Retraitcorpsdetexte"/>
        <w:ind w:left="0" w:firstLine="900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-159.7pt;margin-top:2.6pt;width:2in;height:27.65pt;z-index:251657728" strokecolor="white">
            <v:textbox style="mso-next-textbox:#_x0000_s1066">
              <w:txbxContent>
                <w:p w:rsidR="00CF4FC1" w:rsidRPr="00290633" w:rsidRDefault="00CF4FC1" w:rsidP="00CF4FC1">
                  <w:pPr>
                    <w:bidi w:val="0"/>
                    <w:jc w:val="center"/>
                    <w:rPr>
                      <w:b/>
                      <w:bCs/>
                      <w:sz w:val="18"/>
                      <w:szCs w:val="18"/>
                      <w:lang w:val="fr-FR"/>
                    </w:rPr>
                  </w:pPr>
                  <w:r w:rsidRPr="00290633">
                    <w:rPr>
                      <w:b/>
                      <w:bCs/>
                      <w:sz w:val="18"/>
                      <w:szCs w:val="18"/>
                      <w:lang w:val="fr-FR"/>
                    </w:rPr>
                    <w:t xml:space="preserve">Direction Générale </w:t>
                  </w:r>
                </w:p>
                <w:p w:rsidR="00CF4FC1" w:rsidRPr="00290633" w:rsidRDefault="00CF4FC1" w:rsidP="00CF4FC1">
                  <w:pPr>
                    <w:bidi w:val="0"/>
                    <w:jc w:val="center"/>
                    <w:rPr>
                      <w:b/>
                      <w:bCs/>
                      <w:sz w:val="18"/>
                      <w:szCs w:val="18"/>
                      <w:lang w:val="fr-FR"/>
                    </w:rPr>
                  </w:pPr>
                  <w:r w:rsidRPr="00290633">
                    <w:rPr>
                      <w:b/>
                      <w:bCs/>
                      <w:sz w:val="18"/>
                      <w:szCs w:val="18"/>
                      <w:lang w:val="fr-FR"/>
                    </w:rPr>
                    <w:t>de la  Coopération Internationale</w:t>
                  </w:r>
                </w:p>
                <w:p w:rsidR="00CF4FC1" w:rsidRPr="000104EE" w:rsidRDefault="00CF4FC1" w:rsidP="00CF4FC1">
                  <w:pPr>
                    <w:bidi w:val="0"/>
                    <w:ind w:left="-142"/>
                    <w:jc w:val="center"/>
                    <w:rPr>
                      <w:b/>
                      <w:bCs/>
                      <w:sz w:val="18"/>
                      <w:szCs w:val="18"/>
                      <w:lang w:val="fr-FR"/>
                    </w:rPr>
                  </w:pPr>
                  <w:r w:rsidRPr="000104EE">
                    <w:rPr>
                      <w:b/>
                      <w:bCs/>
                      <w:sz w:val="18"/>
                      <w:szCs w:val="18"/>
                      <w:lang w:val="fr-FR"/>
                    </w:rPr>
                    <w:t xml:space="preserve"> </w:t>
                  </w:r>
                </w:p>
              </w:txbxContent>
            </v:textbox>
          </v:shape>
        </w:pict>
      </w:r>
    </w:p>
    <w:p w:rsidR="00CF4FC1" w:rsidRPr="00085E28" w:rsidRDefault="00CF4FC1" w:rsidP="00EE131A">
      <w:pPr>
        <w:pStyle w:val="Retraitcorpsdetexte"/>
        <w:tabs>
          <w:tab w:val="left" w:pos="2460"/>
          <w:tab w:val="center" w:pos="4771"/>
        </w:tabs>
        <w:ind w:left="0"/>
        <w:rPr>
          <w:sz w:val="26"/>
          <w:szCs w:val="26"/>
        </w:rPr>
      </w:pPr>
      <w:r>
        <w:rPr>
          <w:sz w:val="28"/>
          <w:szCs w:val="28"/>
        </w:rPr>
        <w:t xml:space="preserve">         </w:t>
      </w:r>
    </w:p>
    <w:p w:rsidR="00B34EEA" w:rsidRPr="004E4532" w:rsidRDefault="004C0222" w:rsidP="004C0222">
      <w:pPr>
        <w:pStyle w:val="Titre1"/>
        <w:tabs>
          <w:tab w:val="left" w:pos="510"/>
          <w:tab w:val="center" w:pos="2835"/>
        </w:tabs>
        <w:spacing w:line="460" w:lineRule="exact"/>
        <w:ind w:right="612"/>
        <w:rPr>
          <w:rFonts w:ascii="Sakkal Majalla" w:hAnsi="Sakkal Majalla" w:cs="Sakkal Majalla"/>
          <w:b/>
          <w:bCs/>
          <w:sz w:val="36"/>
          <w:szCs w:val="36"/>
          <w:u w:val="none"/>
          <w:shd w:val="clear" w:color="auto" w:fill="FFFFFF"/>
        </w:rPr>
      </w:pPr>
      <w:r>
        <w:rPr>
          <w:rFonts w:ascii="Sakkal Majalla" w:hAnsi="Sakkal Majalla" w:cs="Sakkal Majalla"/>
          <w:b/>
          <w:bCs/>
          <w:sz w:val="36"/>
          <w:szCs w:val="36"/>
          <w:u w:val="none"/>
          <w:shd w:val="clear" w:color="auto" w:fill="FFFFFF"/>
        </w:rPr>
        <w:tab/>
      </w:r>
      <w:r>
        <w:rPr>
          <w:rFonts w:ascii="Sakkal Majalla" w:hAnsi="Sakkal Majalla" w:cs="Sakkal Majalla"/>
          <w:b/>
          <w:bCs/>
          <w:sz w:val="36"/>
          <w:szCs w:val="36"/>
          <w:u w:val="none"/>
          <w:shd w:val="clear" w:color="auto" w:fill="FFFFFF"/>
        </w:rPr>
        <w:tab/>
      </w:r>
      <w:r w:rsidR="001C34AA" w:rsidRPr="004E4532">
        <w:rPr>
          <w:rFonts w:ascii="Sakkal Majalla" w:hAnsi="Sakkal Majalla" w:cs="Sakkal Majalla"/>
          <w:b/>
          <w:bCs/>
          <w:sz w:val="36"/>
          <w:szCs w:val="36"/>
          <w:u w:val="none"/>
          <w:shd w:val="clear" w:color="auto" w:fill="FFFFFF"/>
        </w:rPr>
        <w:t xml:space="preserve">Prix </w:t>
      </w:r>
      <w:proofErr w:type="spellStart"/>
      <w:r w:rsidR="00905E7C" w:rsidRPr="004E4532">
        <w:rPr>
          <w:rFonts w:ascii="Sakkal Majalla" w:hAnsi="Sakkal Majalla" w:cs="Sakkal Majalla"/>
          <w:b/>
          <w:bCs/>
          <w:sz w:val="36"/>
          <w:szCs w:val="36"/>
          <w:u w:val="none"/>
          <w:shd w:val="clear" w:color="auto" w:fill="FFFFFF"/>
        </w:rPr>
        <w:t>Sadok</w:t>
      </w:r>
      <w:proofErr w:type="spellEnd"/>
      <w:r w:rsidR="00905E7C" w:rsidRPr="004E4532">
        <w:rPr>
          <w:rFonts w:ascii="Sakkal Majalla" w:hAnsi="Sakkal Majalla" w:cs="Sakkal Majalla"/>
          <w:b/>
          <w:bCs/>
          <w:sz w:val="36"/>
          <w:szCs w:val="36"/>
          <w:u w:val="none"/>
          <w:shd w:val="clear" w:color="auto" w:fill="FFFFFF"/>
        </w:rPr>
        <w:t xml:space="preserve"> </w:t>
      </w:r>
      <w:proofErr w:type="spellStart"/>
      <w:r w:rsidR="00905E7C" w:rsidRPr="004E4532">
        <w:rPr>
          <w:rFonts w:ascii="Sakkal Majalla" w:hAnsi="Sakkal Majalla" w:cs="Sakkal Majalla"/>
          <w:b/>
          <w:bCs/>
          <w:sz w:val="36"/>
          <w:szCs w:val="36"/>
          <w:u w:val="none"/>
          <w:shd w:val="clear" w:color="auto" w:fill="FFFFFF"/>
        </w:rPr>
        <w:t>Besrour</w:t>
      </w:r>
      <w:proofErr w:type="spellEnd"/>
      <w:r w:rsidR="00905E7C" w:rsidRPr="004E4532">
        <w:rPr>
          <w:rFonts w:ascii="Sakkal Majalla" w:hAnsi="Sakkal Majalla" w:cs="Sakkal Majalla"/>
          <w:b/>
          <w:bCs/>
          <w:sz w:val="36"/>
          <w:szCs w:val="36"/>
          <w:u w:val="none"/>
          <w:shd w:val="clear" w:color="auto" w:fill="FFFFFF"/>
        </w:rPr>
        <w:t xml:space="preserve"> d’</w:t>
      </w:r>
      <w:r w:rsidR="00C21B8B" w:rsidRPr="004E4532">
        <w:rPr>
          <w:rFonts w:ascii="Sakkal Majalla" w:hAnsi="Sakkal Majalla" w:cs="Sakkal Majalla"/>
          <w:b/>
          <w:bCs/>
          <w:sz w:val="36"/>
          <w:szCs w:val="36"/>
          <w:u w:val="none"/>
          <w:shd w:val="clear" w:color="auto" w:fill="FFFFFF"/>
        </w:rPr>
        <w:t>E</w:t>
      </w:r>
      <w:r w:rsidR="00905E7C" w:rsidRPr="004E4532">
        <w:rPr>
          <w:rFonts w:ascii="Sakkal Majalla" w:hAnsi="Sakkal Majalla" w:cs="Sakkal Majalla"/>
          <w:b/>
          <w:bCs/>
          <w:sz w:val="36"/>
          <w:szCs w:val="36"/>
          <w:u w:val="none"/>
          <w:shd w:val="clear" w:color="auto" w:fill="FFFFFF"/>
        </w:rPr>
        <w:t>xcellence</w:t>
      </w:r>
    </w:p>
    <w:p w:rsidR="00646C90" w:rsidRPr="004E4532" w:rsidRDefault="004C0222" w:rsidP="004C0222">
      <w:pPr>
        <w:pStyle w:val="Titre1"/>
        <w:spacing w:line="460" w:lineRule="exact"/>
        <w:ind w:right="612"/>
        <w:jc w:val="center"/>
        <w:rPr>
          <w:rFonts w:ascii="Sakkal Majalla" w:hAnsi="Sakkal Majalla" w:cs="Sakkal Majalla"/>
          <w:b/>
          <w:bCs/>
          <w:sz w:val="36"/>
          <w:szCs w:val="36"/>
          <w:u w:val="none"/>
          <w:shd w:val="clear" w:color="auto" w:fill="FFFFFF"/>
        </w:rPr>
      </w:pPr>
      <w:r>
        <w:rPr>
          <w:rFonts w:ascii="Sakkal Majalla" w:hAnsi="Sakkal Majalla" w:cs="Sakkal Majalla"/>
          <w:b/>
          <w:bCs/>
          <w:sz w:val="36"/>
          <w:szCs w:val="36"/>
          <w:u w:val="none"/>
          <w:shd w:val="clear" w:color="auto" w:fill="FFFFFF"/>
        </w:rPr>
        <w:t xml:space="preserve">          </w:t>
      </w:r>
      <w:r w:rsidR="00905E7C" w:rsidRPr="004E4532">
        <w:rPr>
          <w:rFonts w:ascii="Sakkal Majalla" w:hAnsi="Sakkal Majalla" w:cs="Sakkal Majalla"/>
          <w:b/>
          <w:bCs/>
          <w:sz w:val="36"/>
          <w:szCs w:val="36"/>
          <w:u w:val="none"/>
          <w:shd w:val="clear" w:color="auto" w:fill="FFFFFF"/>
        </w:rPr>
        <w:t xml:space="preserve">en </w:t>
      </w:r>
      <w:r w:rsidR="00C21B8B" w:rsidRPr="004E4532">
        <w:rPr>
          <w:rFonts w:ascii="Sakkal Majalla" w:hAnsi="Sakkal Majalla" w:cs="Sakkal Majalla"/>
          <w:b/>
          <w:bCs/>
          <w:sz w:val="36"/>
          <w:szCs w:val="36"/>
          <w:u w:val="none"/>
          <w:shd w:val="clear" w:color="auto" w:fill="FFFFFF"/>
        </w:rPr>
        <w:t>M</w:t>
      </w:r>
      <w:r w:rsidR="00905E7C" w:rsidRPr="004E4532">
        <w:rPr>
          <w:rFonts w:ascii="Sakkal Majalla" w:hAnsi="Sakkal Majalla" w:cs="Sakkal Majalla"/>
          <w:b/>
          <w:bCs/>
          <w:sz w:val="36"/>
          <w:szCs w:val="36"/>
          <w:u w:val="none"/>
          <w:shd w:val="clear" w:color="auto" w:fill="FFFFFF"/>
        </w:rPr>
        <w:t xml:space="preserve">édecine et en </w:t>
      </w:r>
      <w:r w:rsidR="00C21B8B" w:rsidRPr="004E4532">
        <w:rPr>
          <w:rFonts w:ascii="Sakkal Majalla" w:hAnsi="Sakkal Majalla" w:cs="Sakkal Majalla"/>
          <w:b/>
          <w:bCs/>
          <w:sz w:val="36"/>
          <w:szCs w:val="36"/>
          <w:u w:val="none"/>
          <w:shd w:val="clear" w:color="auto" w:fill="FFFFFF"/>
        </w:rPr>
        <w:t>S</w:t>
      </w:r>
      <w:r w:rsidR="00905E7C" w:rsidRPr="004E4532">
        <w:rPr>
          <w:rFonts w:ascii="Sakkal Majalla" w:hAnsi="Sakkal Majalla" w:cs="Sakkal Majalla"/>
          <w:b/>
          <w:bCs/>
          <w:sz w:val="36"/>
          <w:szCs w:val="36"/>
          <w:u w:val="none"/>
          <w:shd w:val="clear" w:color="auto" w:fill="FFFFFF"/>
        </w:rPr>
        <w:t xml:space="preserve">ciences de la </w:t>
      </w:r>
      <w:r w:rsidR="00C21B8B" w:rsidRPr="004E4532">
        <w:rPr>
          <w:rFonts w:ascii="Sakkal Majalla" w:hAnsi="Sakkal Majalla" w:cs="Sakkal Majalla"/>
          <w:b/>
          <w:bCs/>
          <w:sz w:val="36"/>
          <w:szCs w:val="36"/>
          <w:u w:val="none"/>
          <w:shd w:val="clear" w:color="auto" w:fill="FFFFFF"/>
        </w:rPr>
        <w:t>S</w:t>
      </w:r>
      <w:r w:rsidR="00905E7C" w:rsidRPr="004E4532">
        <w:rPr>
          <w:rFonts w:ascii="Sakkal Majalla" w:hAnsi="Sakkal Majalla" w:cs="Sakkal Majalla"/>
          <w:b/>
          <w:bCs/>
          <w:sz w:val="36"/>
          <w:szCs w:val="36"/>
          <w:u w:val="none"/>
          <w:shd w:val="clear" w:color="auto" w:fill="FFFFFF"/>
        </w:rPr>
        <w:t>anté</w:t>
      </w:r>
    </w:p>
    <w:p w:rsidR="00B34EEA" w:rsidRPr="00B34EEA" w:rsidRDefault="00B34EEA" w:rsidP="00B34EEA">
      <w:pPr>
        <w:rPr>
          <w:lang w:val="fr-FR"/>
        </w:rPr>
      </w:pPr>
    </w:p>
    <w:p w:rsidR="00BC3300" w:rsidRDefault="001C34AA" w:rsidP="00EE131A">
      <w:pPr>
        <w:pStyle w:val="Titre1"/>
        <w:spacing w:after="240"/>
        <w:ind w:left="-567" w:right="612"/>
        <w:jc w:val="both"/>
        <w:rPr>
          <w:rFonts w:ascii="Sakkal Majalla" w:hAnsi="Sakkal Majalla" w:cs="Sakkal Majalla"/>
          <w:sz w:val="28"/>
          <w:szCs w:val="28"/>
          <w:u w:val="none"/>
        </w:rPr>
      </w:pPr>
      <w:r w:rsidRPr="0037013B">
        <w:rPr>
          <w:rFonts w:ascii="Sakkal Majalla" w:hAnsi="Sakkal Majalla" w:cs="Sakkal Majalla"/>
          <w:sz w:val="28"/>
          <w:szCs w:val="28"/>
          <w:u w:val="none"/>
        </w:rPr>
        <w:t>Le Ministère de l’Enseignement Supérieur et de la</w:t>
      </w:r>
      <w:r w:rsidR="00BC3300">
        <w:rPr>
          <w:rFonts w:ascii="Sakkal Majalla" w:hAnsi="Sakkal Majalla" w:cs="Sakkal Majalla"/>
          <w:sz w:val="28"/>
          <w:szCs w:val="28"/>
          <w:u w:val="none"/>
        </w:rPr>
        <w:t xml:space="preserve"> Recherche Scientifique</w:t>
      </w:r>
      <w:r w:rsidRPr="0037013B">
        <w:rPr>
          <w:rFonts w:ascii="Sakkal Majalla" w:hAnsi="Sakkal Majalla" w:cs="Sakkal Majalla"/>
          <w:sz w:val="28"/>
          <w:szCs w:val="28"/>
          <w:u w:val="none"/>
        </w:rPr>
        <w:t xml:space="preserve"> (La Direction Générale de la Coopération Internationale) informe que </w:t>
      </w:r>
      <w:r w:rsidR="00F34EF9">
        <w:rPr>
          <w:rFonts w:ascii="Sakkal Majalla" w:hAnsi="Sakkal Majalla" w:cs="Sakkal Majalla"/>
          <w:sz w:val="28"/>
          <w:szCs w:val="28"/>
          <w:u w:val="none"/>
        </w:rPr>
        <w:t>la fondation "</w:t>
      </w:r>
      <w:proofErr w:type="spellStart"/>
      <w:r w:rsidR="00F34EF9">
        <w:rPr>
          <w:rFonts w:ascii="Sakkal Majalla" w:hAnsi="Sakkal Majalla" w:cs="Sakkal Majalla"/>
          <w:sz w:val="28"/>
          <w:szCs w:val="28"/>
          <w:u w:val="none"/>
        </w:rPr>
        <w:t>Sadok</w:t>
      </w:r>
      <w:proofErr w:type="spellEnd"/>
      <w:r w:rsidR="00F34EF9">
        <w:rPr>
          <w:rFonts w:ascii="Sakkal Majalla" w:hAnsi="Sakkal Majalla" w:cs="Sakkal Majalla"/>
          <w:sz w:val="28"/>
          <w:szCs w:val="28"/>
          <w:u w:val="none"/>
        </w:rPr>
        <w:t xml:space="preserve"> </w:t>
      </w:r>
      <w:proofErr w:type="spellStart"/>
      <w:r w:rsidR="00F34EF9">
        <w:rPr>
          <w:rFonts w:ascii="Sakkal Majalla" w:hAnsi="Sakkal Majalla" w:cs="Sakkal Majalla"/>
          <w:sz w:val="28"/>
          <w:szCs w:val="28"/>
          <w:u w:val="none"/>
        </w:rPr>
        <w:t>Besrour</w:t>
      </w:r>
      <w:proofErr w:type="spellEnd"/>
      <w:r w:rsidR="00F34EF9">
        <w:rPr>
          <w:rFonts w:ascii="Sakkal Majalla" w:hAnsi="Sakkal Majalla" w:cs="Sakkal Majalla"/>
          <w:sz w:val="28"/>
          <w:szCs w:val="28"/>
          <w:u w:val="none"/>
        </w:rPr>
        <w:t xml:space="preserve">",  l'Université de Montréal et le Ministère </w:t>
      </w:r>
      <w:r w:rsidR="00F34EF9" w:rsidRPr="0037013B">
        <w:rPr>
          <w:rFonts w:ascii="Sakkal Majalla" w:hAnsi="Sakkal Majalla" w:cs="Sakkal Majalla"/>
          <w:sz w:val="28"/>
          <w:szCs w:val="28"/>
          <w:u w:val="none"/>
        </w:rPr>
        <w:t>de l’Enseignement Supérieur et de la</w:t>
      </w:r>
      <w:r w:rsidR="00F34EF9">
        <w:rPr>
          <w:rFonts w:ascii="Sakkal Majalla" w:hAnsi="Sakkal Majalla" w:cs="Sakkal Majalla"/>
          <w:sz w:val="28"/>
          <w:szCs w:val="28"/>
          <w:u w:val="none"/>
        </w:rPr>
        <w:t xml:space="preserve"> Recherche Scientifique se sont associés pour l'attribution des Prix </w:t>
      </w:r>
      <w:proofErr w:type="spellStart"/>
      <w:r w:rsidR="00F34EF9">
        <w:rPr>
          <w:rFonts w:ascii="Sakkal Majalla" w:hAnsi="Sakkal Majalla" w:cs="Sakkal Majalla"/>
          <w:sz w:val="28"/>
          <w:szCs w:val="28"/>
          <w:u w:val="none"/>
        </w:rPr>
        <w:t>Sadok</w:t>
      </w:r>
      <w:proofErr w:type="spellEnd"/>
      <w:r w:rsidR="00F34EF9">
        <w:rPr>
          <w:rFonts w:ascii="Sakkal Majalla" w:hAnsi="Sakkal Majalla" w:cs="Sakkal Majalla"/>
          <w:sz w:val="28"/>
          <w:szCs w:val="28"/>
          <w:u w:val="none"/>
        </w:rPr>
        <w:t xml:space="preserve"> </w:t>
      </w:r>
      <w:proofErr w:type="spellStart"/>
      <w:r w:rsidR="00F34EF9">
        <w:rPr>
          <w:rFonts w:ascii="Sakkal Majalla" w:hAnsi="Sakkal Majalla" w:cs="Sakkal Majalla"/>
          <w:sz w:val="28"/>
          <w:szCs w:val="28"/>
          <w:u w:val="none"/>
        </w:rPr>
        <w:t>Besrour</w:t>
      </w:r>
      <w:proofErr w:type="spellEnd"/>
      <w:r w:rsidR="00F34EF9">
        <w:rPr>
          <w:rFonts w:ascii="Sakkal Majalla" w:hAnsi="Sakkal Majalla" w:cs="Sakkal Majalla"/>
          <w:sz w:val="28"/>
          <w:szCs w:val="28"/>
          <w:u w:val="none"/>
        </w:rPr>
        <w:t xml:space="preserve"> d'excellence en médecine et en sciences de la santé.</w:t>
      </w:r>
    </w:p>
    <w:p w:rsidR="00B34EEA" w:rsidRDefault="0016695D" w:rsidP="00EE131A">
      <w:pPr>
        <w:pStyle w:val="Titre1"/>
        <w:ind w:left="-567" w:right="612"/>
        <w:jc w:val="both"/>
        <w:rPr>
          <w:rFonts w:ascii="Sakkal Majalla" w:hAnsi="Sakkal Majalla" w:cs="Sakkal Majalla"/>
          <w:sz w:val="28"/>
          <w:szCs w:val="28"/>
          <w:u w:val="none"/>
        </w:rPr>
      </w:pPr>
      <w:r>
        <w:rPr>
          <w:rFonts w:ascii="Sakkal Majalla" w:hAnsi="Sakkal Majalla" w:cs="Sakkal Majalla"/>
          <w:sz w:val="28"/>
          <w:szCs w:val="28"/>
          <w:u w:val="none"/>
        </w:rPr>
        <w:t>C</w:t>
      </w:r>
      <w:r w:rsidR="00BC3300">
        <w:rPr>
          <w:rFonts w:ascii="Sakkal Majalla" w:hAnsi="Sakkal Majalla" w:cs="Sakkal Majalla"/>
          <w:sz w:val="28"/>
          <w:szCs w:val="28"/>
          <w:u w:val="none"/>
        </w:rPr>
        <w:t xml:space="preserve">es </w:t>
      </w:r>
      <w:r w:rsidR="00B34EEA" w:rsidRPr="00B34EEA">
        <w:rPr>
          <w:rFonts w:ascii="Sakkal Majalla" w:hAnsi="Sakkal Majalla" w:cs="Sakkal Majalla"/>
          <w:sz w:val="28"/>
          <w:szCs w:val="28"/>
          <w:u w:val="none"/>
        </w:rPr>
        <w:t xml:space="preserve"> prix visent à encourager l’excellence par l’innovation dans les travaux de recherche et les travaux de développement et transfert de connaissances en Tunisie en plus de viser à stimuler l’excellence et l’innovation dans la formation des étudiants en médecine et en sciences de la santé.</w:t>
      </w:r>
    </w:p>
    <w:p w:rsidR="004E4532" w:rsidRPr="004E4532" w:rsidRDefault="004E4532" w:rsidP="00EE131A">
      <w:pPr>
        <w:ind w:left="-567"/>
        <w:rPr>
          <w:sz w:val="16"/>
          <w:szCs w:val="16"/>
          <w:lang w:val="fr-FR"/>
        </w:rPr>
      </w:pPr>
    </w:p>
    <w:p w:rsidR="0037013B" w:rsidRDefault="00B34EEA" w:rsidP="00EE131A">
      <w:pPr>
        <w:pStyle w:val="Titre1"/>
        <w:tabs>
          <w:tab w:val="left" w:pos="8931"/>
        </w:tabs>
        <w:ind w:left="-567" w:right="612"/>
        <w:jc w:val="both"/>
        <w:rPr>
          <w:rFonts w:ascii="Sakkal Majalla" w:hAnsi="Sakkal Majalla" w:cs="Sakkal Majalla"/>
          <w:sz w:val="28"/>
          <w:szCs w:val="28"/>
          <w:u w:val="none"/>
        </w:rPr>
      </w:pPr>
      <w:r w:rsidRPr="008553C8">
        <w:rPr>
          <w:rFonts w:ascii="Sakkal Majalla" w:hAnsi="Sakkal Majalla" w:cs="Sakkal Majalla"/>
          <w:sz w:val="28"/>
          <w:szCs w:val="28"/>
          <w:u w:val="none"/>
        </w:rPr>
        <w:t xml:space="preserve">Deux prix de </w:t>
      </w:r>
      <w:r w:rsidR="008553C8" w:rsidRPr="008553C8">
        <w:rPr>
          <w:rFonts w:ascii="Sakkal Majalla" w:hAnsi="Sakkal Majalla" w:cs="Sakkal Majalla"/>
          <w:sz w:val="28"/>
          <w:szCs w:val="28"/>
          <w:u w:val="none"/>
        </w:rPr>
        <w:t>5000 $</w:t>
      </w:r>
      <w:r w:rsidRPr="008553C8">
        <w:rPr>
          <w:rFonts w:ascii="Sakkal Majalla" w:hAnsi="Sakkal Majalla" w:cs="Sakkal Majalla"/>
          <w:sz w:val="28"/>
          <w:szCs w:val="28"/>
          <w:u w:val="none"/>
        </w:rPr>
        <w:t xml:space="preserve"> CAN chacun sont remis annuellement lors d’une cérémonie officielle</w:t>
      </w:r>
      <w:r w:rsidR="008553C8" w:rsidRPr="008553C8">
        <w:rPr>
          <w:rFonts w:ascii="Sakkal Majalla" w:hAnsi="Sakkal Majalla" w:cs="Sakkal Majalla"/>
          <w:sz w:val="28"/>
          <w:szCs w:val="28"/>
          <w:u w:val="none"/>
        </w:rPr>
        <w:t xml:space="preserve">  </w:t>
      </w:r>
      <w:r w:rsidRPr="008553C8">
        <w:rPr>
          <w:rFonts w:ascii="Sakkal Majalla" w:hAnsi="Sakkal Majalla" w:cs="Sakkal Majalla"/>
          <w:sz w:val="28"/>
          <w:szCs w:val="28"/>
          <w:u w:val="none"/>
        </w:rPr>
        <w:t>et solennelle en Tunisie.</w:t>
      </w:r>
    </w:p>
    <w:p w:rsidR="004E4532" w:rsidRPr="004E4532" w:rsidRDefault="004E4532" w:rsidP="00EE131A">
      <w:pPr>
        <w:ind w:left="-567"/>
        <w:rPr>
          <w:sz w:val="16"/>
          <w:szCs w:val="16"/>
          <w:lang w:val="fr-FR"/>
        </w:rPr>
      </w:pPr>
    </w:p>
    <w:p w:rsidR="00BC3300" w:rsidRDefault="008553C8" w:rsidP="00EE131A">
      <w:pPr>
        <w:pStyle w:val="Titre1"/>
        <w:tabs>
          <w:tab w:val="left" w:pos="8789"/>
          <w:tab w:val="left" w:pos="8931"/>
        </w:tabs>
        <w:spacing w:after="240"/>
        <w:ind w:left="-567" w:right="612"/>
        <w:jc w:val="both"/>
        <w:rPr>
          <w:rFonts w:ascii="Sakkal Majalla" w:hAnsi="Sakkal Majalla" w:cs="Sakkal Majalla"/>
          <w:sz w:val="28"/>
          <w:szCs w:val="28"/>
          <w:u w:val="none"/>
        </w:rPr>
      </w:pPr>
      <w:r w:rsidRPr="008553C8">
        <w:rPr>
          <w:rFonts w:ascii="Sakkal Majalla" w:hAnsi="Sakkal Majalla" w:cs="Sakkal Majalla"/>
          <w:sz w:val="28"/>
          <w:szCs w:val="28"/>
          <w:u w:val="none"/>
        </w:rPr>
        <w:t xml:space="preserve">Les prix s’adressent aux enseignants et chercheurs tunisiens en </w:t>
      </w:r>
      <w:r w:rsidR="004923CE">
        <w:rPr>
          <w:rFonts w:ascii="Sakkal Majalla" w:hAnsi="Sakkal Majalla" w:cs="Sakkal Majalla"/>
          <w:sz w:val="28"/>
          <w:szCs w:val="28"/>
          <w:u w:val="none"/>
        </w:rPr>
        <w:t xml:space="preserve">médecine et </w:t>
      </w:r>
      <w:r w:rsidRPr="008553C8">
        <w:rPr>
          <w:rFonts w:ascii="Sakkal Majalla" w:hAnsi="Sakkal Majalla" w:cs="Sakkal Majalla"/>
          <w:sz w:val="28"/>
          <w:szCs w:val="28"/>
          <w:u w:val="none"/>
        </w:rPr>
        <w:t>sciences de la santé qui exercent leurs professions en Tunisie et qui démontrent un parcours marqué par l’excellence en développement et transfert des connaissances ou en recherche.</w:t>
      </w:r>
    </w:p>
    <w:p w:rsidR="008553C8" w:rsidRPr="002D199B" w:rsidRDefault="008553C8" w:rsidP="00EE131A">
      <w:pPr>
        <w:pStyle w:val="Titre1"/>
        <w:tabs>
          <w:tab w:val="left" w:pos="8789"/>
          <w:tab w:val="left" w:pos="8931"/>
        </w:tabs>
        <w:ind w:left="-567" w:right="612"/>
        <w:jc w:val="both"/>
        <w:rPr>
          <w:rFonts w:ascii="Sakkal Majalla" w:hAnsi="Sakkal Majalla" w:cs="Sakkal Majalla"/>
          <w:b/>
          <w:bCs/>
          <w:sz w:val="28"/>
          <w:szCs w:val="28"/>
          <w:u w:val="none"/>
        </w:rPr>
      </w:pPr>
      <w:r w:rsidRPr="002D199B">
        <w:rPr>
          <w:rFonts w:ascii="Sakkal Majalla" w:hAnsi="Sakkal Majalla" w:cs="Sakkal Majalla"/>
          <w:b/>
          <w:bCs/>
          <w:sz w:val="28"/>
          <w:szCs w:val="28"/>
          <w:u w:val="none"/>
        </w:rPr>
        <w:t>Le dossie</w:t>
      </w:r>
      <w:r w:rsidR="004923CE">
        <w:rPr>
          <w:rFonts w:ascii="Sakkal Majalla" w:hAnsi="Sakkal Majalla" w:cs="Sakkal Majalla"/>
          <w:b/>
          <w:bCs/>
          <w:sz w:val="28"/>
          <w:szCs w:val="28"/>
          <w:u w:val="none"/>
        </w:rPr>
        <w:t>r d</w:t>
      </w:r>
      <w:r w:rsidR="005640C4">
        <w:rPr>
          <w:rFonts w:ascii="Sakkal Majalla" w:hAnsi="Sakkal Majalla" w:cs="Sakkal Majalla"/>
          <w:b/>
          <w:bCs/>
          <w:sz w:val="28"/>
          <w:szCs w:val="28"/>
          <w:u w:val="none"/>
        </w:rPr>
        <w:t>e candidature doit être composé</w:t>
      </w:r>
      <w:r w:rsidR="004923CE">
        <w:rPr>
          <w:rFonts w:ascii="Sakkal Majalla" w:hAnsi="Sakkal Majalla" w:cs="Sakkal Majalla"/>
          <w:b/>
          <w:bCs/>
          <w:sz w:val="28"/>
          <w:szCs w:val="28"/>
          <w:u w:val="none"/>
        </w:rPr>
        <w:t xml:space="preserve"> des documents suivants</w:t>
      </w:r>
      <w:r w:rsidRPr="002D199B">
        <w:rPr>
          <w:rFonts w:ascii="Sakkal Majalla" w:hAnsi="Sakkal Majalla" w:cs="Sakkal Majalla"/>
          <w:b/>
          <w:bCs/>
          <w:sz w:val="28"/>
          <w:szCs w:val="28"/>
          <w:u w:val="none"/>
        </w:rPr>
        <w:t> :</w:t>
      </w:r>
    </w:p>
    <w:p w:rsidR="008553C8" w:rsidRDefault="004923CE" w:rsidP="00EE131A">
      <w:pPr>
        <w:numPr>
          <w:ilvl w:val="0"/>
          <w:numId w:val="30"/>
        </w:numPr>
        <w:bidi w:val="0"/>
        <w:ind w:left="567" w:right="612" w:hanging="283"/>
        <w:jc w:val="both"/>
        <w:rPr>
          <w:rFonts w:ascii="Sakkal Majalla" w:hAnsi="Sakkal Majalla" w:cs="Sakkal Majalla"/>
          <w:b/>
          <w:bCs/>
          <w:sz w:val="28"/>
          <w:szCs w:val="28"/>
          <w:lang w:val="fr-FR"/>
        </w:rPr>
      </w:pPr>
      <w:r>
        <w:rPr>
          <w:rFonts w:ascii="Sakkal Majalla" w:hAnsi="Sakkal Majalla" w:cs="Sakkal Majalla"/>
          <w:b/>
          <w:bCs/>
          <w:sz w:val="28"/>
          <w:szCs w:val="28"/>
          <w:lang w:val="fr-FR"/>
        </w:rPr>
        <w:t>un résumé, d’un maximum de trois</w:t>
      </w:r>
      <w:r w:rsidR="008553C8" w:rsidRPr="002D199B"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 pages, </w:t>
      </w:r>
      <w:r>
        <w:rPr>
          <w:rFonts w:ascii="Sakkal Majalla" w:hAnsi="Sakkal Majalla" w:cs="Sakkal Majalla"/>
          <w:b/>
          <w:bCs/>
          <w:sz w:val="28"/>
          <w:szCs w:val="28"/>
          <w:lang w:val="fr-FR"/>
        </w:rPr>
        <w:t>dans lequel le candidat explique en quoi ses activités et réalisations sont innovantes et contribuent au développement et au transfert des connaissances en Tunisie.</w:t>
      </w:r>
    </w:p>
    <w:p w:rsidR="0039190F" w:rsidRPr="0039190F" w:rsidRDefault="0039190F" w:rsidP="00EE131A">
      <w:pPr>
        <w:numPr>
          <w:ilvl w:val="0"/>
          <w:numId w:val="30"/>
        </w:numPr>
        <w:bidi w:val="0"/>
        <w:ind w:left="567" w:right="612" w:hanging="283"/>
        <w:jc w:val="both"/>
        <w:rPr>
          <w:rFonts w:ascii="Sakkal Majalla" w:hAnsi="Sakkal Majalla" w:cs="Sakkal Majalla"/>
          <w:b/>
          <w:bCs/>
          <w:sz w:val="28"/>
          <w:szCs w:val="28"/>
          <w:lang w:val="fr-FR"/>
        </w:rPr>
      </w:pPr>
      <w:r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un CV de cinq pages au maximum résumant les réalisations et projets en cours en lien avec le prix convoité. le CV devra donc impérativement mettre en évidence la dimension </w:t>
      </w:r>
      <w:r w:rsidR="00EE131A"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de l'excellence </w:t>
      </w:r>
      <w:r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 de la candidature.</w:t>
      </w:r>
    </w:p>
    <w:p w:rsidR="008553C8" w:rsidRPr="002D199B" w:rsidRDefault="008553C8" w:rsidP="00EE131A">
      <w:pPr>
        <w:numPr>
          <w:ilvl w:val="0"/>
          <w:numId w:val="30"/>
        </w:numPr>
        <w:bidi w:val="0"/>
        <w:ind w:left="567" w:hanging="283"/>
        <w:jc w:val="both"/>
        <w:rPr>
          <w:rFonts w:ascii="Sakkal Majalla" w:hAnsi="Sakkal Majalla" w:cs="Sakkal Majalla"/>
          <w:b/>
          <w:bCs/>
          <w:sz w:val="28"/>
          <w:szCs w:val="28"/>
          <w:lang w:val="fr-FR"/>
        </w:rPr>
      </w:pPr>
      <w:r w:rsidRPr="002D199B"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 Les attestations en lien avec le prix convoité.</w:t>
      </w:r>
    </w:p>
    <w:p w:rsidR="0015211D" w:rsidRDefault="008553C8" w:rsidP="00EE131A">
      <w:pPr>
        <w:numPr>
          <w:ilvl w:val="0"/>
          <w:numId w:val="30"/>
        </w:numPr>
        <w:bidi w:val="0"/>
        <w:spacing w:after="240"/>
        <w:ind w:left="567" w:hanging="283"/>
        <w:jc w:val="both"/>
        <w:rPr>
          <w:rFonts w:ascii="Sakkal Majalla" w:hAnsi="Sakkal Majalla" w:cs="Sakkal Majalla"/>
          <w:b/>
          <w:bCs/>
          <w:sz w:val="28"/>
          <w:szCs w:val="28"/>
          <w:lang w:val="fr-FR"/>
        </w:rPr>
      </w:pPr>
      <w:r w:rsidRPr="002D199B"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 Une lettre de présentation personnelle.</w:t>
      </w:r>
    </w:p>
    <w:p w:rsidR="004E4532" w:rsidRPr="00EE131A" w:rsidRDefault="00EE131A" w:rsidP="00A43352">
      <w:pPr>
        <w:pStyle w:val="Titre1"/>
        <w:tabs>
          <w:tab w:val="left" w:pos="8789"/>
          <w:tab w:val="left" w:pos="8931"/>
        </w:tabs>
        <w:spacing w:after="240"/>
        <w:ind w:left="-567" w:right="612"/>
        <w:jc w:val="both"/>
        <w:rPr>
          <w:rFonts w:ascii="Sakkal Majalla" w:hAnsi="Sakkal Majalla" w:cs="Sakkal Majalla"/>
          <w:sz w:val="28"/>
          <w:szCs w:val="28"/>
          <w:u w:val="none"/>
        </w:rPr>
      </w:pPr>
      <w:r w:rsidRPr="00EE131A">
        <w:rPr>
          <w:rFonts w:ascii="Sakkal Majalla" w:hAnsi="Sakkal Majalla" w:cs="Sakkal Majalla"/>
          <w:sz w:val="28"/>
          <w:szCs w:val="28"/>
          <w:u w:val="none"/>
        </w:rPr>
        <w:t>Il est à noter que pour le prix en reche</w:t>
      </w:r>
      <w:r>
        <w:rPr>
          <w:rFonts w:ascii="Sakkal Majalla" w:hAnsi="Sakkal Majalla" w:cs="Sakkal Majalla"/>
          <w:sz w:val="28"/>
          <w:szCs w:val="28"/>
          <w:u w:val="none"/>
        </w:rPr>
        <w:t>rche, les candidats devront être "chercheurs juniors", c'est à dire avoir déjà travaillé comme chercheur indépendant à temps plein pendant une période de 0 à 10 ans.</w:t>
      </w:r>
    </w:p>
    <w:p w:rsidR="006A29AA" w:rsidRPr="00A43352" w:rsidRDefault="00F11022" w:rsidP="00C1120B">
      <w:pPr>
        <w:pStyle w:val="Titre1"/>
        <w:tabs>
          <w:tab w:val="left" w:pos="8789"/>
          <w:tab w:val="left" w:pos="8931"/>
        </w:tabs>
        <w:ind w:left="-567" w:right="612"/>
        <w:jc w:val="both"/>
        <w:rPr>
          <w:rFonts w:ascii="Calibri" w:hAnsi="Calibri" w:cs="Calibri"/>
          <w:b/>
          <w:bCs/>
          <w:u w:val="none"/>
        </w:rPr>
      </w:pPr>
      <w:r w:rsidRPr="008553C8">
        <w:rPr>
          <w:rFonts w:ascii="Sakkal Majalla" w:hAnsi="Sakkal Majalla" w:cs="Sakkal Majalla"/>
          <w:sz w:val="28"/>
          <w:szCs w:val="28"/>
          <w:u w:val="none"/>
        </w:rPr>
        <w:t>Les</w:t>
      </w:r>
      <w:r w:rsidRPr="004E4532">
        <w:rPr>
          <w:rFonts w:ascii="Sakkal Majalla" w:hAnsi="Sakkal Majalla" w:cs="Sakkal Majalla"/>
          <w:sz w:val="28"/>
          <w:szCs w:val="28"/>
          <w:u w:val="none"/>
        </w:rPr>
        <w:t xml:space="preserve"> dossiers de</w:t>
      </w:r>
      <w:r w:rsidR="003B7373">
        <w:rPr>
          <w:rFonts w:ascii="Sakkal Majalla" w:hAnsi="Sakkal Majalla" w:cs="Sakkal Majalla"/>
          <w:sz w:val="28"/>
          <w:szCs w:val="28"/>
          <w:u w:val="none"/>
        </w:rPr>
        <w:t xml:space="preserve"> candidature doivent être adressés</w:t>
      </w:r>
      <w:r w:rsidR="008553C8" w:rsidRPr="004E4532">
        <w:rPr>
          <w:rFonts w:ascii="Sakkal Majalla" w:hAnsi="Sakkal Majalla" w:cs="Sakkal Majalla"/>
          <w:sz w:val="28"/>
          <w:szCs w:val="28"/>
          <w:u w:val="none"/>
        </w:rPr>
        <w:t xml:space="preserve"> à</w:t>
      </w:r>
      <w:r w:rsidRPr="004E4532">
        <w:rPr>
          <w:rFonts w:ascii="Sakkal Majalla" w:hAnsi="Sakkal Majalla" w:cs="Sakkal Majalla"/>
          <w:sz w:val="28"/>
          <w:szCs w:val="28"/>
          <w:u w:val="none"/>
        </w:rPr>
        <w:t xml:space="preserve"> </w:t>
      </w:r>
      <w:r w:rsidR="008553C8" w:rsidRPr="004E4532">
        <w:rPr>
          <w:rFonts w:ascii="Sakkal Majalla" w:hAnsi="Sakkal Majalla" w:cs="Sakkal Majalla"/>
          <w:sz w:val="28"/>
          <w:szCs w:val="28"/>
          <w:u w:val="none"/>
        </w:rPr>
        <w:t>l</w:t>
      </w:r>
      <w:r w:rsidR="008553C8" w:rsidRPr="0037013B">
        <w:rPr>
          <w:rFonts w:ascii="Sakkal Majalla" w:hAnsi="Sakkal Majalla" w:cs="Sakkal Majalla"/>
          <w:sz w:val="28"/>
          <w:szCs w:val="28"/>
          <w:u w:val="none"/>
        </w:rPr>
        <w:t>a Direction Générale de la Coopération Internationale</w:t>
      </w:r>
      <w:r w:rsidR="008553C8" w:rsidRPr="004E4532">
        <w:rPr>
          <w:rFonts w:ascii="Sakkal Majalla" w:hAnsi="Sakkal Majalla" w:cs="Sakkal Majalla"/>
          <w:sz w:val="28"/>
          <w:szCs w:val="28"/>
          <w:u w:val="none"/>
        </w:rPr>
        <w:t xml:space="preserve"> au </w:t>
      </w:r>
      <w:r w:rsidR="008553C8" w:rsidRPr="0037013B">
        <w:rPr>
          <w:rFonts w:ascii="Sakkal Majalla" w:hAnsi="Sakkal Majalla" w:cs="Sakkal Majalla"/>
          <w:sz w:val="28"/>
          <w:szCs w:val="28"/>
          <w:u w:val="none"/>
        </w:rPr>
        <w:t xml:space="preserve">Ministère de l’Enseignement Supérieur et de la Recherche Scientifique </w:t>
      </w:r>
      <w:r w:rsidR="00A43352">
        <w:rPr>
          <w:rFonts w:ascii="Sakkal Majalla" w:hAnsi="Sakkal Majalla" w:cs="Sakkal Majalla"/>
          <w:sz w:val="28"/>
          <w:szCs w:val="28"/>
          <w:u w:val="none"/>
        </w:rPr>
        <w:t xml:space="preserve"> </w:t>
      </w:r>
      <w:r w:rsidR="00A43352" w:rsidRPr="00A43352">
        <w:rPr>
          <w:rFonts w:ascii="Sakkal Majalla" w:hAnsi="Sakkal Majalla" w:cs="Sakkal Majalla"/>
          <w:b/>
          <w:bCs/>
          <w:sz w:val="28"/>
          <w:szCs w:val="28"/>
          <w:u w:val="none"/>
        </w:rPr>
        <w:t xml:space="preserve">au plus tard le </w:t>
      </w:r>
      <w:r w:rsidR="00C1120B">
        <w:rPr>
          <w:rFonts w:ascii="Sakkal Majalla" w:hAnsi="Sakkal Majalla" w:cs="Sakkal Majalla"/>
          <w:b/>
          <w:bCs/>
          <w:sz w:val="28"/>
          <w:szCs w:val="28"/>
          <w:u w:val="none"/>
        </w:rPr>
        <w:t>28 Février</w:t>
      </w:r>
      <w:r w:rsidR="00A43352" w:rsidRPr="00A43352">
        <w:rPr>
          <w:rFonts w:ascii="Sakkal Majalla" w:hAnsi="Sakkal Majalla" w:cs="Sakkal Majalla"/>
          <w:b/>
          <w:bCs/>
          <w:sz w:val="28"/>
          <w:szCs w:val="28"/>
          <w:u w:val="none"/>
        </w:rPr>
        <w:t xml:space="preserve"> 2020.</w:t>
      </w:r>
    </w:p>
    <w:p w:rsidR="004E4532" w:rsidRPr="00A43352" w:rsidRDefault="004E4532" w:rsidP="00EE131A">
      <w:pPr>
        <w:ind w:left="-567"/>
        <w:rPr>
          <w:b/>
          <w:bCs/>
          <w:sz w:val="16"/>
          <w:szCs w:val="16"/>
          <w:lang w:val="fr-FR"/>
        </w:rPr>
      </w:pPr>
    </w:p>
    <w:p w:rsidR="0016010E" w:rsidRPr="00CA177D" w:rsidRDefault="0016010E" w:rsidP="00EE131A">
      <w:pPr>
        <w:pStyle w:val="Titre1"/>
        <w:tabs>
          <w:tab w:val="left" w:pos="8789"/>
          <w:tab w:val="left" w:pos="8931"/>
        </w:tabs>
        <w:ind w:left="-567" w:right="612"/>
        <w:jc w:val="both"/>
        <w:rPr>
          <w:rFonts w:ascii="Sakkal Majalla" w:hAnsi="Sakkal Majalla" w:cs="Sakkal Majalla"/>
          <w:sz w:val="28"/>
          <w:szCs w:val="28"/>
          <w:u w:val="none"/>
        </w:rPr>
      </w:pPr>
      <w:r>
        <w:rPr>
          <w:rFonts w:ascii="Sakkal Majalla" w:hAnsi="Sakkal Majalla" w:cs="Sakkal Majalla"/>
          <w:bCs/>
          <w:sz w:val="28"/>
          <w:szCs w:val="28"/>
          <w:u w:val="none"/>
        </w:rPr>
        <w:t xml:space="preserve">Les candidats sont tenus d'indiquer pour quels prix désirent-ils postuler </w:t>
      </w:r>
      <w:r w:rsidR="004E4532" w:rsidRPr="004E4532">
        <w:rPr>
          <w:rFonts w:ascii="Sakkal Majalla" w:hAnsi="Sakkal Majalla" w:cs="Sakkal Majalla"/>
          <w:bCs/>
          <w:sz w:val="28"/>
          <w:szCs w:val="28"/>
          <w:u w:val="none"/>
        </w:rPr>
        <w:t>soit</w:t>
      </w:r>
      <w:r w:rsidR="006A29AA" w:rsidRPr="004E4532">
        <w:rPr>
          <w:rFonts w:ascii="Sakkal Majalla" w:hAnsi="Sakkal Majalla" w:cs="Sakkal Majalla"/>
          <w:bCs/>
          <w:sz w:val="28"/>
          <w:szCs w:val="28"/>
          <w:u w:val="none"/>
        </w:rPr>
        <w:t xml:space="preserve"> "Candidature pour le Prix en </w:t>
      </w:r>
      <w:r w:rsidR="006A29AA" w:rsidRPr="004E4532">
        <w:rPr>
          <w:rFonts w:ascii="Sakkal Majalla" w:hAnsi="Sakkal Majalla" w:cs="Sakkal Majalla"/>
          <w:sz w:val="28"/>
          <w:szCs w:val="28"/>
          <w:u w:val="none"/>
        </w:rPr>
        <w:t xml:space="preserve">développement et transfert des connaissances" ou "Candidature  </w:t>
      </w:r>
      <w:r w:rsidR="006A29AA" w:rsidRPr="004E4532">
        <w:rPr>
          <w:rFonts w:ascii="Sakkal Majalla" w:hAnsi="Sakkal Majalla" w:cs="Sakkal Majalla"/>
          <w:bCs/>
          <w:sz w:val="28"/>
          <w:szCs w:val="28"/>
          <w:u w:val="none"/>
        </w:rPr>
        <w:t xml:space="preserve">pour le Prix  en </w:t>
      </w:r>
      <w:r w:rsidR="006A29AA" w:rsidRPr="004E4532">
        <w:rPr>
          <w:rFonts w:ascii="Sakkal Majalla" w:hAnsi="Sakkal Majalla" w:cs="Sakkal Majalla"/>
          <w:sz w:val="28"/>
          <w:szCs w:val="28"/>
          <w:u w:val="none"/>
        </w:rPr>
        <w:t xml:space="preserve">recherche". </w:t>
      </w:r>
    </w:p>
    <w:p w:rsidR="00F11022" w:rsidRPr="0016010E" w:rsidRDefault="0016010E" w:rsidP="00EE131A">
      <w:pPr>
        <w:pStyle w:val="Titre1"/>
        <w:tabs>
          <w:tab w:val="left" w:pos="8789"/>
          <w:tab w:val="left" w:pos="8931"/>
        </w:tabs>
        <w:ind w:left="-567" w:right="612"/>
        <w:jc w:val="both"/>
        <w:rPr>
          <w:rFonts w:ascii="Sakkal Majalla" w:hAnsi="Sakkal Majalla" w:cs="Sakkal Majalla"/>
          <w:sz w:val="28"/>
          <w:szCs w:val="28"/>
          <w:u w:val="none"/>
        </w:rPr>
      </w:pPr>
      <w:r>
        <w:rPr>
          <w:rFonts w:ascii="Sakkal Majalla" w:hAnsi="Sakkal Majalla" w:cs="Sakkal Majalla"/>
          <w:sz w:val="28"/>
          <w:szCs w:val="28"/>
          <w:u w:val="none"/>
        </w:rPr>
        <w:t>Une version numérique contenant tous les documents nécessaires doit impérativement accompagner le format papier de la candidature.</w:t>
      </w:r>
    </w:p>
    <w:p w:rsidR="003A5BBB" w:rsidRPr="001C34AA" w:rsidRDefault="003A5BBB" w:rsidP="00174F23">
      <w:pPr>
        <w:pStyle w:val="Retraitcorpsdetexte"/>
        <w:tabs>
          <w:tab w:val="left" w:pos="567"/>
          <w:tab w:val="left" w:pos="8505"/>
          <w:tab w:val="left" w:pos="8647"/>
        </w:tabs>
        <w:ind w:left="0" w:right="896" w:firstLine="567"/>
        <w:jc w:val="both"/>
        <w:rPr>
          <w:rFonts w:ascii="Sakkal Majalla" w:hAnsi="Sakkal Majalla" w:cs="Sakkal Majalla"/>
          <w:b/>
          <w:bCs/>
          <w:sz w:val="28"/>
          <w:szCs w:val="28"/>
        </w:rPr>
      </w:pPr>
    </w:p>
    <w:sectPr w:rsidR="003A5BBB" w:rsidRPr="001C34AA" w:rsidSect="00CA177D">
      <w:pgSz w:w="11906" w:h="16838"/>
      <w:pgMar w:top="284" w:right="566" w:bottom="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EAE"/>
    <w:multiLevelType w:val="hybridMultilevel"/>
    <w:tmpl w:val="1E18ED42"/>
    <w:lvl w:ilvl="0" w:tplc="1E1A1C2C">
      <w:numFmt w:val="bullet"/>
      <w:lvlText w:val="-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0EF075E"/>
    <w:multiLevelType w:val="hybridMultilevel"/>
    <w:tmpl w:val="2C9CC51E"/>
    <w:lvl w:ilvl="0" w:tplc="453A2D98"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B4F0F1F"/>
    <w:multiLevelType w:val="multilevel"/>
    <w:tmpl w:val="AA2A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53D3E"/>
    <w:multiLevelType w:val="hybridMultilevel"/>
    <w:tmpl w:val="8BDC0C76"/>
    <w:lvl w:ilvl="0" w:tplc="6C56C0A2">
      <w:numFmt w:val="bullet"/>
      <w:lvlText w:val="-"/>
      <w:lvlJc w:val="left"/>
      <w:pPr>
        <w:tabs>
          <w:tab w:val="num" w:pos="1020"/>
        </w:tabs>
        <w:ind w:left="1020" w:hanging="8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0E632E7D"/>
    <w:multiLevelType w:val="hybridMultilevel"/>
    <w:tmpl w:val="EECE17AA"/>
    <w:lvl w:ilvl="0" w:tplc="9E4AFAE0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1C3566DB"/>
    <w:multiLevelType w:val="hybridMultilevel"/>
    <w:tmpl w:val="CC324D3E"/>
    <w:lvl w:ilvl="0" w:tplc="4236854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>
    <w:nsid w:val="1D0B568F"/>
    <w:multiLevelType w:val="hybridMultilevel"/>
    <w:tmpl w:val="C7E07B24"/>
    <w:lvl w:ilvl="0" w:tplc="52ECBA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FA3EDD"/>
    <w:multiLevelType w:val="hybridMultilevel"/>
    <w:tmpl w:val="D4D230F0"/>
    <w:lvl w:ilvl="0" w:tplc="3948FF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D5563"/>
    <w:multiLevelType w:val="hybridMultilevel"/>
    <w:tmpl w:val="CD12DCF0"/>
    <w:lvl w:ilvl="0" w:tplc="1CEE4BBC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>
    <w:nsid w:val="2DE8483B"/>
    <w:multiLevelType w:val="hybridMultilevel"/>
    <w:tmpl w:val="B8CCED22"/>
    <w:lvl w:ilvl="0" w:tplc="6A2A45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371BDF"/>
    <w:multiLevelType w:val="hybridMultilevel"/>
    <w:tmpl w:val="0C8E15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4F22B3"/>
    <w:multiLevelType w:val="hybridMultilevel"/>
    <w:tmpl w:val="4C4A2C00"/>
    <w:lvl w:ilvl="0" w:tplc="040C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36714DE5"/>
    <w:multiLevelType w:val="hybridMultilevel"/>
    <w:tmpl w:val="034E16C0"/>
    <w:lvl w:ilvl="0" w:tplc="040C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367A2A3F"/>
    <w:multiLevelType w:val="hybridMultilevel"/>
    <w:tmpl w:val="F02C72C4"/>
    <w:lvl w:ilvl="0" w:tplc="28BAC9D2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8AB2751"/>
    <w:multiLevelType w:val="hybridMultilevel"/>
    <w:tmpl w:val="C7E07B24"/>
    <w:lvl w:ilvl="0" w:tplc="52ECBA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FB267C"/>
    <w:multiLevelType w:val="hybridMultilevel"/>
    <w:tmpl w:val="C7E07B2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9C19E8"/>
    <w:multiLevelType w:val="hybridMultilevel"/>
    <w:tmpl w:val="448C3DDC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81EF1C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2D953F4"/>
    <w:multiLevelType w:val="hybridMultilevel"/>
    <w:tmpl w:val="962216E4"/>
    <w:lvl w:ilvl="0" w:tplc="A27CF672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sz w:val="26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4C87B77"/>
    <w:multiLevelType w:val="hybridMultilevel"/>
    <w:tmpl w:val="4C4A2C00"/>
    <w:lvl w:ilvl="0" w:tplc="B8C84B40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59B836E2"/>
    <w:multiLevelType w:val="hybridMultilevel"/>
    <w:tmpl w:val="925663DA"/>
    <w:lvl w:ilvl="0" w:tplc="B8C84B40">
      <w:start w:val="1"/>
      <w:numFmt w:val="bullet"/>
      <w:lvlText w:val="-"/>
      <w:lvlJc w:val="left"/>
      <w:pPr>
        <w:tabs>
          <w:tab w:val="num" w:pos="-720"/>
        </w:tabs>
        <w:ind w:left="-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5CA02327"/>
    <w:multiLevelType w:val="hybridMultilevel"/>
    <w:tmpl w:val="790E840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>
    <w:nsid w:val="5DCC1AAB"/>
    <w:multiLevelType w:val="hybridMultilevel"/>
    <w:tmpl w:val="EC76179C"/>
    <w:lvl w:ilvl="0" w:tplc="D9D2F4D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>
    <w:nsid w:val="62890063"/>
    <w:multiLevelType w:val="hybridMultilevel"/>
    <w:tmpl w:val="381AC816"/>
    <w:lvl w:ilvl="0" w:tplc="24AA19D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>
    <w:nsid w:val="74D57148"/>
    <w:multiLevelType w:val="hybridMultilevel"/>
    <w:tmpl w:val="E4D09F3A"/>
    <w:lvl w:ilvl="0" w:tplc="A67A04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E16219"/>
    <w:multiLevelType w:val="hybridMultilevel"/>
    <w:tmpl w:val="B8CCED2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177E16"/>
    <w:multiLevelType w:val="hybridMultilevel"/>
    <w:tmpl w:val="B1466E7A"/>
    <w:lvl w:ilvl="0" w:tplc="99C6AB1A"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26">
    <w:nsid w:val="7AD521A5"/>
    <w:multiLevelType w:val="hybridMultilevel"/>
    <w:tmpl w:val="8A0C62C0"/>
    <w:lvl w:ilvl="0" w:tplc="CCE4ECD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7">
    <w:nsid w:val="7C203D37"/>
    <w:multiLevelType w:val="multilevel"/>
    <w:tmpl w:val="0BEA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7D020F"/>
    <w:multiLevelType w:val="hybridMultilevel"/>
    <w:tmpl w:val="4774A146"/>
    <w:lvl w:ilvl="0" w:tplc="A67A048C"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9">
    <w:nsid w:val="7FB05726"/>
    <w:multiLevelType w:val="hybridMultilevel"/>
    <w:tmpl w:val="89E82F8E"/>
    <w:lvl w:ilvl="0" w:tplc="71C2BA4C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28"/>
  </w:num>
  <w:num w:numId="4">
    <w:abstractNumId w:val="13"/>
  </w:num>
  <w:num w:numId="5">
    <w:abstractNumId w:val="5"/>
  </w:num>
  <w:num w:numId="6">
    <w:abstractNumId w:val="9"/>
  </w:num>
  <w:num w:numId="7">
    <w:abstractNumId w:val="24"/>
  </w:num>
  <w:num w:numId="8">
    <w:abstractNumId w:val="16"/>
  </w:num>
  <w:num w:numId="9">
    <w:abstractNumId w:val="10"/>
  </w:num>
  <w:num w:numId="10">
    <w:abstractNumId w:val="15"/>
  </w:num>
  <w:num w:numId="11">
    <w:abstractNumId w:val="6"/>
  </w:num>
  <w:num w:numId="12">
    <w:abstractNumId w:val="18"/>
  </w:num>
  <w:num w:numId="13">
    <w:abstractNumId w:val="11"/>
  </w:num>
  <w:num w:numId="14">
    <w:abstractNumId w:val="19"/>
  </w:num>
  <w:num w:numId="15">
    <w:abstractNumId w:val="4"/>
  </w:num>
  <w:num w:numId="16">
    <w:abstractNumId w:val="25"/>
  </w:num>
  <w:num w:numId="17">
    <w:abstractNumId w:val="0"/>
  </w:num>
  <w:num w:numId="18">
    <w:abstractNumId w:val="3"/>
  </w:num>
  <w:num w:numId="19">
    <w:abstractNumId w:val="26"/>
  </w:num>
  <w:num w:numId="20">
    <w:abstractNumId w:val="21"/>
  </w:num>
  <w:num w:numId="21">
    <w:abstractNumId w:val="20"/>
  </w:num>
  <w:num w:numId="22">
    <w:abstractNumId w:val="22"/>
  </w:num>
  <w:num w:numId="23">
    <w:abstractNumId w:val="1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"/>
  </w:num>
  <w:num w:numId="27">
    <w:abstractNumId w:val="8"/>
  </w:num>
  <w:num w:numId="28">
    <w:abstractNumId w:val="17"/>
  </w:num>
  <w:num w:numId="29">
    <w:abstractNumId w:val="12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20"/>
  <w:hyphenationZone w:val="425"/>
  <w:noPunctuationKerning/>
  <w:characterSpacingControl w:val="doNotCompress"/>
  <w:compat/>
  <w:rsids>
    <w:rsidRoot w:val="000A2BE2"/>
    <w:rsid w:val="000042AA"/>
    <w:rsid w:val="000104EE"/>
    <w:rsid w:val="00014CAD"/>
    <w:rsid w:val="00041887"/>
    <w:rsid w:val="000445CD"/>
    <w:rsid w:val="00050835"/>
    <w:rsid w:val="00051E48"/>
    <w:rsid w:val="00060F2F"/>
    <w:rsid w:val="00067644"/>
    <w:rsid w:val="000934B7"/>
    <w:rsid w:val="000946CD"/>
    <w:rsid w:val="000A2BE2"/>
    <w:rsid w:val="000B667E"/>
    <w:rsid w:val="000C0205"/>
    <w:rsid w:val="000E2D12"/>
    <w:rsid w:val="000F6E47"/>
    <w:rsid w:val="001115AE"/>
    <w:rsid w:val="001326B4"/>
    <w:rsid w:val="00136221"/>
    <w:rsid w:val="00141413"/>
    <w:rsid w:val="00151F93"/>
    <w:rsid w:val="0015211D"/>
    <w:rsid w:val="0016010E"/>
    <w:rsid w:val="0016695D"/>
    <w:rsid w:val="00174F23"/>
    <w:rsid w:val="001752B6"/>
    <w:rsid w:val="00176488"/>
    <w:rsid w:val="00187B19"/>
    <w:rsid w:val="001C34AA"/>
    <w:rsid w:val="001C4C00"/>
    <w:rsid w:val="001F3EDB"/>
    <w:rsid w:val="001F4367"/>
    <w:rsid w:val="00261FDC"/>
    <w:rsid w:val="002652D2"/>
    <w:rsid w:val="00277C5D"/>
    <w:rsid w:val="00290633"/>
    <w:rsid w:val="00295A1C"/>
    <w:rsid w:val="002A5CD4"/>
    <w:rsid w:val="002D199B"/>
    <w:rsid w:val="00301045"/>
    <w:rsid w:val="00310345"/>
    <w:rsid w:val="003234F7"/>
    <w:rsid w:val="0032527D"/>
    <w:rsid w:val="00327D5D"/>
    <w:rsid w:val="00330E9D"/>
    <w:rsid w:val="003355D6"/>
    <w:rsid w:val="00340CF8"/>
    <w:rsid w:val="00350E46"/>
    <w:rsid w:val="003661B7"/>
    <w:rsid w:val="0037013B"/>
    <w:rsid w:val="00383BAA"/>
    <w:rsid w:val="003866F1"/>
    <w:rsid w:val="0039190F"/>
    <w:rsid w:val="003A22DB"/>
    <w:rsid w:val="003A5BBB"/>
    <w:rsid w:val="003B7373"/>
    <w:rsid w:val="003C24FE"/>
    <w:rsid w:val="003F2350"/>
    <w:rsid w:val="004001AC"/>
    <w:rsid w:val="0040330C"/>
    <w:rsid w:val="00406908"/>
    <w:rsid w:val="00412075"/>
    <w:rsid w:val="0041238A"/>
    <w:rsid w:val="00435273"/>
    <w:rsid w:val="00437B88"/>
    <w:rsid w:val="0046161D"/>
    <w:rsid w:val="00471919"/>
    <w:rsid w:val="00474569"/>
    <w:rsid w:val="004923CE"/>
    <w:rsid w:val="004931C6"/>
    <w:rsid w:val="004B09A3"/>
    <w:rsid w:val="004B5420"/>
    <w:rsid w:val="004C0222"/>
    <w:rsid w:val="004C10F0"/>
    <w:rsid w:val="004C1B39"/>
    <w:rsid w:val="004E25BB"/>
    <w:rsid w:val="004E4532"/>
    <w:rsid w:val="004F2370"/>
    <w:rsid w:val="004F77D5"/>
    <w:rsid w:val="00533578"/>
    <w:rsid w:val="0054067E"/>
    <w:rsid w:val="00555A9D"/>
    <w:rsid w:val="00556CC9"/>
    <w:rsid w:val="005609B7"/>
    <w:rsid w:val="005640C4"/>
    <w:rsid w:val="00580C20"/>
    <w:rsid w:val="005854EE"/>
    <w:rsid w:val="00595E58"/>
    <w:rsid w:val="005A6E0F"/>
    <w:rsid w:val="005B0F93"/>
    <w:rsid w:val="005B72FC"/>
    <w:rsid w:val="005C0DFA"/>
    <w:rsid w:val="005D37F7"/>
    <w:rsid w:val="005E0E49"/>
    <w:rsid w:val="005E195C"/>
    <w:rsid w:val="005F309F"/>
    <w:rsid w:val="005F44EA"/>
    <w:rsid w:val="00606F2D"/>
    <w:rsid w:val="00615476"/>
    <w:rsid w:val="0063388B"/>
    <w:rsid w:val="00636A80"/>
    <w:rsid w:val="00646C90"/>
    <w:rsid w:val="006533C6"/>
    <w:rsid w:val="00663E7F"/>
    <w:rsid w:val="00692DE2"/>
    <w:rsid w:val="006A29AA"/>
    <w:rsid w:val="006A6923"/>
    <w:rsid w:val="006D22C4"/>
    <w:rsid w:val="006F2F81"/>
    <w:rsid w:val="006F4933"/>
    <w:rsid w:val="00706434"/>
    <w:rsid w:val="00710C06"/>
    <w:rsid w:val="00735000"/>
    <w:rsid w:val="0074311B"/>
    <w:rsid w:val="00747E00"/>
    <w:rsid w:val="00781792"/>
    <w:rsid w:val="007B08CD"/>
    <w:rsid w:val="007C0DA8"/>
    <w:rsid w:val="007C666B"/>
    <w:rsid w:val="007D4B25"/>
    <w:rsid w:val="007E3529"/>
    <w:rsid w:val="007E7A2D"/>
    <w:rsid w:val="007F35AC"/>
    <w:rsid w:val="00814C81"/>
    <w:rsid w:val="00823FB9"/>
    <w:rsid w:val="00826205"/>
    <w:rsid w:val="008314EF"/>
    <w:rsid w:val="0083417E"/>
    <w:rsid w:val="00840DF8"/>
    <w:rsid w:val="00852C48"/>
    <w:rsid w:val="008553C8"/>
    <w:rsid w:val="00855935"/>
    <w:rsid w:val="008637EF"/>
    <w:rsid w:val="00885872"/>
    <w:rsid w:val="00885DF0"/>
    <w:rsid w:val="008B7D1A"/>
    <w:rsid w:val="00905E7C"/>
    <w:rsid w:val="00915353"/>
    <w:rsid w:val="00920D20"/>
    <w:rsid w:val="00930CED"/>
    <w:rsid w:val="00937EB4"/>
    <w:rsid w:val="00950859"/>
    <w:rsid w:val="00952FA5"/>
    <w:rsid w:val="0095790A"/>
    <w:rsid w:val="009823DE"/>
    <w:rsid w:val="00A04FDF"/>
    <w:rsid w:val="00A16267"/>
    <w:rsid w:val="00A251D2"/>
    <w:rsid w:val="00A43352"/>
    <w:rsid w:val="00A5643E"/>
    <w:rsid w:val="00A72E06"/>
    <w:rsid w:val="00A72E5D"/>
    <w:rsid w:val="00AA11ED"/>
    <w:rsid w:val="00AA5C66"/>
    <w:rsid w:val="00AD2E25"/>
    <w:rsid w:val="00AD71AD"/>
    <w:rsid w:val="00AE7A76"/>
    <w:rsid w:val="00AF1093"/>
    <w:rsid w:val="00B079CF"/>
    <w:rsid w:val="00B2024F"/>
    <w:rsid w:val="00B34EEA"/>
    <w:rsid w:val="00B45D47"/>
    <w:rsid w:val="00B47D14"/>
    <w:rsid w:val="00B60FA5"/>
    <w:rsid w:val="00B67B15"/>
    <w:rsid w:val="00B67C12"/>
    <w:rsid w:val="00B74926"/>
    <w:rsid w:val="00B75072"/>
    <w:rsid w:val="00B80CCA"/>
    <w:rsid w:val="00B96968"/>
    <w:rsid w:val="00B976FC"/>
    <w:rsid w:val="00B9785B"/>
    <w:rsid w:val="00BB1AE2"/>
    <w:rsid w:val="00BB37D2"/>
    <w:rsid w:val="00BC21CF"/>
    <w:rsid w:val="00BC3300"/>
    <w:rsid w:val="00BD1EFF"/>
    <w:rsid w:val="00BE6C4A"/>
    <w:rsid w:val="00C1120B"/>
    <w:rsid w:val="00C21B8B"/>
    <w:rsid w:val="00C22844"/>
    <w:rsid w:val="00C267F9"/>
    <w:rsid w:val="00C53BC5"/>
    <w:rsid w:val="00C567FE"/>
    <w:rsid w:val="00C65F46"/>
    <w:rsid w:val="00C751EE"/>
    <w:rsid w:val="00C82AAF"/>
    <w:rsid w:val="00C90DA0"/>
    <w:rsid w:val="00CA177D"/>
    <w:rsid w:val="00CA7368"/>
    <w:rsid w:val="00CD44D2"/>
    <w:rsid w:val="00CE7864"/>
    <w:rsid w:val="00CF4FC1"/>
    <w:rsid w:val="00CF5C0F"/>
    <w:rsid w:val="00CF7B78"/>
    <w:rsid w:val="00D03F72"/>
    <w:rsid w:val="00D15B7D"/>
    <w:rsid w:val="00D15CE5"/>
    <w:rsid w:val="00D17437"/>
    <w:rsid w:val="00D20EC4"/>
    <w:rsid w:val="00D20FFC"/>
    <w:rsid w:val="00D27F16"/>
    <w:rsid w:val="00D35775"/>
    <w:rsid w:val="00D469AC"/>
    <w:rsid w:val="00D46E30"/>
    <w:rsid w:val="00D700CE"/>
    <w:rsid w:val="00D72A72"/>
    <w:rsid w:val="00D92B87"/>
    <w:rsid w:val="00DA2BE6"/>
    <w:rsid w:val="00DD4A50"/>
    <w:rsid w:val="00DD5EDF"/>
    <w:rsid w:val="00DE64BA"/>
    <w:rsid w:val="00DF4089"/>
    <w:rsid w:val="00E10EB0"/>
    <w:rsid w:val="00E231C0"/>
    <w:rsid w:val="00E46BE4"/>
    <w:rsid w:val="00EB40B3"/>
    <w:rsid w:val="00EE131A"/>
    <w:rsid w:val="00EE74DA"/>
    <w:rsid w:val="00EF3269"/>
    <w:rsid w:val="00EF51D0"/>
    <w:rsid w:val="00F11022"/>
    <w:rsid w:val="00F31860"/>
    <w:rsid w:val="00F34EF9"/>
    <w:rsid w:val="00F43FEA"/>
    <w:rsid w:val="00F54786"/>
    <w:rsid w:val="00F5497D"/>
    <w:rsid w:val="00F92460"/>
    <w:rsid w:val="00FA4183"/>
    <w:rsid w:val="00FA7522"/>
    <w:rsid w:val="00FC151D"/>
    <w:rsid w:val="00FD4D19"/>
    <w:rsid w:val="00FE1D1D"/>
    <w:rsid w:val="00FE472A"/>
    <w:rsid w:val="00FF3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DA8"/>
    <w:pPr>
      <w:bidi/>
    </w:pPr>
    <w:rPr>
      <w:sz w:val="24"/>
      <w:szCs w:val="24"/>
      <w:lang w:val="en-US" w:eastAsia="en-US" w:bidi="ar-TN"/>
    </w:rPr>
  </w:style>
  <w:style w:type="paragraph" w:styleId="Titre1">
    <w:name w:val="heading 1"/>
    <w:basedOn w:val="Normal"/>
    <w:next w:val="Normal"/>
    <w:qFormat/>
    <w:rsid w:val="007C0DA8"/>
    <w:pPr>
      <w:keepNext/>
      <w:bidi w:val="0"/>
      <w:outlineLvl w:val="0"/>
    </w:pPr>
    <w:rPr>
      <w:u w:val="single"/>
      <w:lang w:val="fr-FR"/>
    </w:rPr>
  </w:style>
  <w:style w:type="paragraph" w:styleId="Titre2">
    <w:name w:val="heading 2"/>
    <w:basedOn w:val="Normal"/>
    <w:next w:val="Normal"/>
    <w:qFormat/>
    <w:rsid w:val="007C0DA8"/>
    <w:pPr>
      <w:keepNext/>
      <w:bidi w:val="0"/>
      <w:outlineLvl w:val="1"/>
    </w:pPr>
    <w:rPr>
      <w:b/>
      <w:bCs/>
      <w:sz w:val="28"/>
      <w:szCs w:val="28"/>
      <w:lang w:val="fr-FR"/>
    </w:rPr>
  </w:style>
  <w:style w:type="paragraph" w:styleId="Titre3">
    <w:name w:val="heading 3"/>
    <w:basedOn w:val="Normal"/>
    <w:next w:val="Normal"/>
    <w:qFormat/>
    <w:rsid w:val="007C0DA8"/>
    <w:pPr>
      <w:keepNext/>
      <w:bidi w:val="0"/>
      <w:jc w:val="both"/>
      <w:outlineLvl w:val="2"/>
    </w:pPr>
    <w:rPr>
      <w:b/>
      <w:bCs/>
      <w:sz w:val="28"/>
      <w:szCs w:val="28"/>
      <w:lang w:val="fr-FR"/>
    </w:rPr>
  </w:style>
  <w:style w:type="paragraph" w:styleId="Titre4">
    <w:name w:val="heading 4"/>
    <w:basedOn w:val="Normal"/>
    <w:next w:val="Normal"/>
    <w:qFormat/>
    <w:rsid w:val="007C0DA8"/>
    <w:pPr>
      <w:keepNext/>
      <w:bidi w:val="0"/>
      <w:jc w:val="both"/>
      <w:outlineLvl w:val="3"/>
    </w:pPr>
    <w:rPr>
      <w:sz w:val="28"/>
      <w:szCs w:val="28"/>
      <w:lang w:val="fr-FR"/>
    </w:rPr>
  </w:style>
  <w:style w:type="paragraph" w:styleId="Titre5">
    <w:name w:val="heading 5"/>
    <w:basedOn w:val="Normal"/>
    <w:next w:val="Normal"/>
    <w:qFormat/>
    <w:rsid w:val="007C0DA8"/>
    <w:pPr>
      <w:keepNext/>
      <w:bidi w:val="0"/>
      <w:outlineLvl w:val="4"/>
    </w:pPr>
    <w:rPr>
      <w:b/>
      <w:bCs/>
      <w:lang w:val="fr-FR"/>
    </w:rPr>
  </w:style>
  <w:style w:type="paragraph" w:styleId="Titre6">
    <w:name w:val="heading 6"/>
    <w:basedOn w:val="Normal"/>
    <w:next w:val="Normal"/>
    <w:qFormat/>
    <w:rsid w:val="007C0DA8"/>
    <w:pPr>
      <w:keepNext/>
      <w:bidi w:val="0"/>
      <w:ind w:left="720" w:hanging="720"/>
      <w:outlineLvl w:val="5"/>
    </w:pPr>
    <w:rPr>
      <w:sz w:val="28"/>
      <w:szCs w:val="28"/>
      <w:lang w:val="fr-FR"/>
    </w:rPr>
  </w:style>
  <w:style w:type="paragraph" w:styleId="Titre7">
    <w:name w:val="heading 7"/>
    <w:basedOn w:val="Normal"/>
    <w:next w:val="Normal"/>
    <w:qFormat/>
    <w:rsid w:val="007C0DA8"/>
    <w:pPr>
      <w:keepNext/>
      <w:bidi w:val="0"/>
      <w:ind w:firstLine="720"/>
      <w:outlineLvl w:val="6"/>
    </w:pPr>
    <w:rPr>
      <w:sz w:val="28"/>
      <w:szCs w:val="28"/>
      <w:lang w:val="fr-FR"/>
    </w:rPr>
  </w:style>
  <w:style w:type="paragraph" w:styleId="Titre8">
    <w:name w:val="heading 8"/>
    <w:basedOn w:val="Normal"/>
    <w:next w:val="Normal"/>
    <w:qFormat/>
    <w:rsid w:val="007C0DA8"/>
    <w:pPr>
      <w:keepNext/>
      <w:bidi w:val="0"/>
      <w:spacing w:line="360" w:lineRule="auto"/>
      <w:jc w:val="both"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rsid w:val="007C0DA8"/>
    <w:pPr>
      <w:keepNext/>
      <w:bidi w:val="0"/>
      <w:spacing w:line="360" w:lineRule="auto"/>
      <w:ind w:left="-360" w:right="-180"/>
      <w:jc w:val="both"/>
      <w:outlineLvl w:val="8"/>
    </w:pPr>
    <w:rPr>
      <w:sz w:val="28"/>
      <w:szCs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7C0DA8"/>
    <w:pPr>
      <w:bidi w:val="0"/>
      <w:ind w:left="540"/>
    </w:pPr>
    <w:rPr>
      <w:lang w:val="fr-FR"/>
    </w:rPr>
  </w:style>
  <w:style w:type="paragraph" w:styleId="Retraitcorpsdetexte2">
    <w:name w:val="Body Text Indent 2"/>
    <w:basedOn w:val="Normal"/>
    <w:rsid w:val="007C0DA8"/>
    <w:pPr>
      <w:bidi w:val="0"/>
      <w:ind w:left="720"/>
    </w:pPr>
    <w:rPr>
      <w:sz w:val="28"/>
      <w:szCs w:val="28"/>
      <w:lang w:val="fr-FR"/>
    </w:rPr>
  </w:style>
  <w:style w:type="paragraph" w:styleId="Retraitcorpsdetexte3">
    <w:name w:val="Body Text Indent 3"/>
    <w:basedOn w:val="Normal"/>
    <w:rsid w:val="007C0DA8"/>
    <w:pPr>
      <w:bidi w:val="0"/>
      <w:ind w:left="720" w:hanging="360"/>
    </w:pPr>
    <w:rPr>
      <w:sz w:val="28"/>
      <w:szCs w:val="28"/>
      <w:lang w:val="fr-FR"/>
    </w:rPr>
  </w:style>
  <w:style w:type="paragraph" w:styleId="Corpsdetexte">
    <w:name w:val="Body Text"/>
    <w:basedOn w:val="Normal"/>
    <w:link w:val="CorpsdetexteCar"/>
    <w:rsid w:val="007C0DA8"/>
    <w:pPr>
      <w:bidi w:val="0"/>
      <w:jc w:val="both"/>
    </w:pPr>
    <w:rPr>
      <w:sz w:val="28"/>
      <w:szCs w:val="28"/>
      <w:lang w:val="fr-FR"/>
    </w:rPr>
  </w:style>
  <w:style w:type="paragraph" w:styleId="Lgende">
    <w:name w:val="caption"/>
    <w:basedOn w:val="Normal"/>
    <w:next w:val="Normal"/>
    <w:qFormat/>
    <w:rsid w:val="007C0DA8"/>
    <w:pPr>
      <w:bidi w:val="0"/>
      <w:ind w:left="-540"/>
    </w:pPr>
    <w:rPr>
      <w:b/>
      <w:bCs/>
      <w:lang w:val="fr-FR"/>
    </w:rPr>
  </w:style>
  <w:style w:type="paragraph" w:styleId="Corpsdetexte2">
    <w:name w:val="Body Text 2"/>
    <w:basedOn w:val="Normal"/>
    <w:rsid w:val="007C0DA8"/>
    <w:pPr>
      <w:bidi w:val="0"/>
      <w:spacing w:line="360" w:lineRule="auto"/>
    </w:pPr>
    <w:rPr>
      <w:sz w:val="28"/>
      <w:szCs w:val="28"/>
      <w:lang w:val="fr-FR"/>
    </w:rPr>
  </w:style>
  <w:style w:type="paragraph" w:styleId="Normalcentr">
    <w:name w:val="Block Text"/>
    <w:basedOn w:val="Normal"/>
    <w:rsid w:val="007C0DA8"/>
    <w:pPr>
      <w:ind w:left="180" w:right="180"/>
      <w:jc w:val="right"/>
    </w:pPr>
    <w:rPr>
      <w:sz w:val="28"/>
      <w:szCs w:val="28"/>
      <w:lang w:val="fr-FR"/>
    </w:rPr>
  </w:style>
  <w:style w:type="paragraph" w:styleId="Corpsdetexte3">
    <w:name w:val="Body Text 3"/>
    <w:basedOn w:val="Normal"/>
    <w:rsid w:val="007C0DA8"/>
    <w:pPr>
      <w:bidi w:val="0"/>
    </w:pPr>
    <w:rPr>
      <w:b/>
      <w:bCs/>
      <w:sz w:val="28"/>
      <w:szCs w:val="28"/>
      <w:lang w:val="fr-FR"/>
    </w:rPr>
  </w:style>
  <w:style w:type="character" w:styleId="Lienhypertexte">
    <w:name w:val="Hyperlink"/>
    <w:basedOn w:val="Policepardfaut"/>
    <w:rsid w:val="007C0DA8"/>
    <w:rPr>
      <w:color w:val="0000FF"/>
      <w:u w:val="single"/>
    </w:rPr>
  </w:style>
  <w:style w:type="character" w:styleId="Lienhypertextesuivivisit">
    <w:name w:val="FollowedHyperlink"/>
    <w:basedOn w:val="Policepardfaut"/>
    <w:rsid w:val="007C0DA8"/>
    <w:rPr>
      <w:color w:val="800080"/>
      <w:u w:val="single"/>
    </w:rPr>
  </w:style>
  <w:style w:type="character" w:customStyle="1" w:styleId="CorpsdetexteCar">
    <w:name w:val="Corps de texte Car"/>
    <w:basedOn w:val="Policepardfaut"/>
    <w:link w:val="Corpsdetexte"/>
    <w:rsid w:val="00D20FFC"/>
    <w:rPr>
      <w:sz w:val="28"/>
      <w:szCs w:val="28"/>
      <w:lang w:eastAsia="en-US" w:bidi="ar-TN"/>
    </w:rPr>
  </w:style>
  <w:style w:type="character" w:customStyle="1" w:styleId="RetraitcorpsdetexteCar">
    <w:name w:val="Retrait corps de texte Car"/>
    <w:basedOn w:val="Policepardfaut"/>
    <w:link w:val="Retraitcorpsdetexte"/>
    <w:rsid w:val="00D20FFC"/>
    <w:rPr>
      <w:sz w:val="24"/>
      <w:szCs w:val="24"/>
      <w:lang w:eastAsia="en-US" w:bidi="ar-TN"/>
    </w:rPr>
  </w:style>
  <w:style w:type="character" w:styleId="Accentuation">
    <w:name w:val="Emphasis"/>
    <w:basedOn w:val="Policepardfaut"/>
    <w:uiPriority w:val="20"/>
    <w:qFormat/>
    <w:rsid w:val="0032527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DD4A50"/>
    <w:pPr>
      <w:bidi w:val="0"/>
      <w:spacing w:before="100" w:beforeAutospacing="1" w:after="120"/>
    </w:pPr>
    <w:rPr>
      <w:lang w:val="fr-FR" w:eastAsia="fr-FR" w:bidi="ar-SA"/>
    </w:rPr>
  </w:style>
  <w:style w:type="character" w:styleId="lev">
    <w:name w:val="Strong"/>
    <w:basedOn w:val="Policepardfaut"/>
    <w:uiPriority w:val="22"/>
    <w:qFormat/>
    <w:rsid w:val="00DD4A50"/>
    <w:rPr>
      <w:b/>
      <w:bCs/>
      <w:i w:val="0"/>
      <w:iCs w:val="0"/>
    </w:rPr>
  </w:style>
  <w:style w:type="paragraph" w:styleId="Paragraphedeliste">
    <w:name w:val="List Paragraph"/>
    <w:basedOn w:val="Normal"/>
    <w:uiPriority w:val="34"/>
    <w:qFormat/>
    <w:rsid w:val="00014CAD"/>
    <w:pPr>
      <w:ind w:left="708"/>
    </w:pPr>
  </w:style>
  <w:style w:type="character" w:customStyle="1" w:styleId="apple-converted-space">
    <w:name w:val="apple-converted-space"/>
    <w:basedOn w:val="Policepardfaut"/>
    <w:rsid w:val="00EB40B3"/>
  </w:style>
  <w:style w:type="character" w:styleId="Marquedecommentaire">
    <w:name w:val="annotation reference"/>
    <w:uiPriority w:val="99"/>
    <w:unhideWhenUsed/>
    <w:rsid w:val="008553C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8607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26616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98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38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63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292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9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252100">
                                                      <w:marLeft w:val="0"/>
                                                      <w:marRight w:val="0"/>
                                                      <w:marTop w:val="40"/>
                                                      <w:marBottom w:val="40"/>
                                                      <w:divBdr>
                                                        <w:top w:val="single" w:sz="8" w:space="10" w:color="E0E0E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39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461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003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1531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969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92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8253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1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834846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2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0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59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82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9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143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953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068352">
                                                              <w:marLeft w:val="0"/>
                                                              <w:marRight w:val="140"/>
                                                              <w:marTop w:val="4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279443">
                                                              <w:marLeft w:val="0"/>
                                                              <w:marRight w:val="0"/>
                                                              <w:marTop w:val="200"/>
                                                              <w:marBottom w:val="2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48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87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596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03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873049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76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858713">
                                                      <w:marLeft w:val="0"/>
                                                      <w:marRight w:val="0"/>
                                                      <w:marTop w:val="200"/>
                                                      <w:marBottom w:val="200"/>
                                                      <w:divBdr>
                                                        <w:top w:val="single" w:sz="8" w:space="5" w:color="DADADA"/>
                                                        <w:left w:val="single" w:sz="8" w:space="5" w:color="DADADA"/>
                                                        <w:bottom w:val="single" w:sz="8" w:space="5" w:color="DADADA"/>
                                                        <w:right w:val="single" w:sz="8" w:space="5" w:color="DADADA"/>
                                                      </w:divBdr>
                                                      <w:divsChild>
                                                        <w:div w:id="1489706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3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123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025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061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065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13249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8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60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3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865840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40"/>
                                                  <w:divBdr>
                                                    <w:top w:val="single" w:sz="8" w:space="10" w:color="E0E0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35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517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949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396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00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97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1527155">
                                                      <w:marLeft w:val="0"/>
                                                      <w:marRight w:val="100"/>
                                                      <w:marTop w:val="40"/>
                                                      <w:marBottom w:val="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183354">
                                                          <w:marLeft w:val="0"/>
                                                          <w:marRight w:val="200"/>
                                                          <w:marTop w:val="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1169123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40"/>
                                                  <w:divBdr>
                                                    <w:top w:val="single" w:sz="8" w:space="10" w:color="E0E0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442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65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404682">
                                                              <w:marLeft w:val="3"/>
                                                              <w:marRight w:val="0"/>
                                                              <w:marTop w:val="400"/>
                                                              <w:marBottom w:val="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19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69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1633908">
                                                          <w:marLeft w:val="0"/>
                                                          <w:marRight w:val="0"/>
                                                          <w:marTop w:val="4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195224">
                                                              <w:marLeft w:val="1"/>
                                                              <w:marRight w:val="1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9455935">
                                                              <w:marLeft w:val="0"/>
                                                              <w:marRight w:val="2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80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7960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92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318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729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3689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080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07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233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860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027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382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890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945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9307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MESRST Direction Informatique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mongi</dc:creator>
  <cp:lastModifiedBy>schaabane</cp:lastModifiedBy>
  <cp:revision>15</cp:revision>
  <cp:lastPrinted>2019-12-06T10:39:00Z</cp:lastPrinted>
  <dcterms:created xsi:type="dcterms:W3CDTF">2019-04-17T10:55:00Z</dcterms:created>
  <dcterms:modified xsi:type="dcterms:W3CDTF">2019-12-11T09:43:00Z</dcterms:modified>
</cp:coreProperties>
</file>