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60" w:type="dxa"/>
        <w:shd w:val="clear" w:color="auto" w:fill="FFFFFF" w:themeFill="background1"/>
        <w:tblLayout w:type="fixed"/>
        <w:tblLook w:val="04A0"/>
      </w:tblPr>
      <w:tblGrid>
        <w:gridCol w:w="1024"/>
        <w:gridCol w:w="8992"/>
      </w:tblGrid>
      <w:tr w:rsidR="00AC1F53" w:rsidRPr="00B8055C" w:rsidTr="003A3BEF">
        <w:trPr>
          <w:trHeight w:val="584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Relire l’alphabet, montrer la lettre demandée (« Montre-moi T » - « Montre-moi A » - etc.)</w:t>
            </w:r>
          </w:p>
          <w:p w:rsidR="00B8055C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32"/>
              </w:rPr>
            </w:pPr>
          </w:p>
          <w:p w:rsidR="00B8055C" w:rsidRPr="00B8055C" w:rsidRDefault="00B8055C" w:rsidP="00B8055C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B8055C">
              <w:rPr>
                <w:rFonts w:ascii="Arial" w:hAnsi="Arial" w:cs="Arial"/>
                <w:b/>
                <w:color w:val="000000" w:themeColor="text1"/>
                <w:sz w:val="40"/>
              </w:rPr>
              <w:t>A  B  C  D  E  F  G  H  I  J  K  L  M  N  O  P  Q  R  S  T  U  V  W  X  Y  Z</w:t>
            </w:r>
          </w:p>
        </w:tc>
      </w:tr>
      <w:tr w:rsidR="00AC1F53" w:rsidRPr="00B8055C" w:rsidTr="003A3BEF">
        <w:trPr>
          <w:trHeight w:val="86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 xml:space="preserve">Épeler son prénom, son nom de famille, la date. </w:t>
            </w:r>
          </w:p>
        </w:tc>
      </w:tr>
      <w:tr w:rsidR="00AC1F53" w:rsidRPr="00B8055C" w:rsidTr="003A3BEF">
        <w:trPr>
          <w:trHeight w:val="689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>Lire et épeler.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2"/>
              </w:rPr>
            </w:pPr>
            <w:r w:rsidRPr="00B8055C">
              <w:rPr>
                <w:rFonts w:ascii="BelleAllureCE" w:hAnsi="BelleAllureCE" w:cs="Arial"/>
                <w:sz w:val="36"/>
              </w:rPr>
              <w:t>le chat – il chasse – une niche – une vache – un cheval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 xml:space="preserve">Lire l’alphabet en disant pour chaque lettre si elle appartient à la « famille » des Voyelles ou à celle des Consonnes (« A, voyelle – </w:t>
            </w:r>
            <w:r w:rsidR="00B8055C" w:rsidRPr="00B8055C">
              <w:rPr>
                <w:rFonts w:ascii="Arial" w:hAnsi="Arial" w:cs="Arial"/>
                <w:i/>
                <w:sz w:val="32"/>
              </w:rPr>
              <w:t xml:space="preserve">B, consonne – C, consonne – </w:t>
            </w:r>
            <w:proofErr w:type="spellStart"/>
            <w:r w:rsidR="00B8055C" w:rsidRPr="00B8055C">
              <w:rPr>
                <w:rFonts w:ascii="Arial" w:hAnsi="Arial" w:cs="Arial"/>
                <w:i/>
                <w:sz w:val="32"/>
              </w:rPr>
              <w:t>etc</w:t>
            </w:r>
            <w:proofErr w:type="spellEnd"/>
            <w:r w:rsidRPr="00B8055C">
              <w:rPr>
                <w:rFonts w:ascii="Arial" w:hAnsi="Arial" w:cs="Arial"/>
                <w:i/>
                <w:sz w:val="32"/>
              </w:rPr>
              <w:t>)</w:t>
            </w:r>
            <w:r w:rsidR="00B8055C" w:rsidRPr="00B8055C">
              <w:rPr>
                <w:rFonts w:ascii="Arial" w:hAnsi="Arial" w:cs="Arial"/>
                <w:i/>
                <w:sz w:val="32"/>
              </w:rPr>
              <w:t>.</w:t>
            </w:r>
          </w:p>
          <w:p w:rsidR="00B8055C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32"/>
              </w:rPr>
            </w:pPr>
          </w:p>
          <w:p w:rsidR="00B8055C" w:rsidRPr="00B8055C" w:rsidRDefault="00B8055C" w:rsidP="00B8055C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B8055C">
              <w:rPr>
                <w:rFonts w:ascii="Arial" w:hAnsi="Arial" w:cs="Arial"/>
                <w:b/>
                <w:color w:val="000000" w:themeColor="text1"/>
                <w:sz w:val="40"/>
              </w:rPr>
              <w:t>A  B  C  D  E  F  G  H  I  J  K  L  M  N  O  P  Q  R  S  T  U  V  W  X  Y  Z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4828A6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>Lire et taper les syllabes des mots suiv</w:t>
            </w:r>
            <w:r w:rsidR="00B8055C" w:rsidRPr="00B8055C">
              <w:rPr>
                <w:rFonts w:ascii="Arial" w:hAnsi="Arial" w:cs="Arial"/>
                <w:i/>
                <w:sz w:val="32"/>
              </w:rPr>
              <w:t>ants ; épeler chacune d’elles.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6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la vache – le navire – un domino – la lune 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 xml:space="preserve">exemple : la... L. A... va... V. A... </w:t>
            </w:r>
            <w:proofErr w:type="spellStart"/>
            <w:r w:rsidRPr="00B8055C">
              <w:rPr>
                <w:rFonts w:ascii="Arial" w:hAnsi="Arial" w:cs="Arial"/>
                <w:i/>
                <w:sz w:val="32"/>
              </w:rPr>
              <w:t>che</w:t>
            </w:r>
            <w:proofErr w:type="spellEnd"/>
            <w:r w:rsidRPr="00B8055C">
              <w:rPr>
                <w:rFonts w:ascii="Arial" w:hAnsi="Arial" w:cs="Arial"/>
                <w:i/>
                <w:sz w:val="32"/>
              </w:rPr>
              <w:t xml:space="preserve">... C. H. E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lastRenderedPageBreak/>
              <w:t>6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Lire et taper les syllabes des mots suiv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ants ; épeler chacune d’elles.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le mur – le fil – le lac – le bol – le car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Lire et épeler les mots, repasser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 xml:space="preserve"> en rouge les lettres muettes.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color w:val="000000" w:themeColor="text1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le lit – la pie – le chat – la tortue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 xml:space="preserve">Lire et épeler les mots </w:t>
            </w:r>
            <w:r w:rsidR="001A244B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outils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le – la – les – un – une – des – je – tu – il – elle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re et épeler les mots suivants.</w:t>
            </w:r>
          </w:p>
          <w:p w:rsidR="004D086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6"/>
              </w:rPr>
            </w:pPr>
            <w:r w:rsidRPr="00B8055C">
              <w:rPr>
                <w:rFonts w:ascii="Arial" w:hAnsi="Arial" w:cs="Arial"/>
                <w:color w:val="000000" w:themeColor="text1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la </w:t>
            </w:r>
            <w:r w:rsidR="004D086E"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lune – il est midi – une moto 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la niche – une pile – une piste 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10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e et épeler les mots suivants.</w:t>
            </w:r>
          </w:p>
          <w:p w:rsidR="004D086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6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une robe – la salade – la vache 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une tomate – un vélo – un cheval </w:t>
            </w:r>
          </w:p>
        </w:tc>
      </w:tr>
      <w:tr w:rsidR="00AC1F53" w:rsidRPr="00B8055C" w:rsidTr="003A3BEF">
        <w:trPr>
          <w:trHeight w:val="1779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lastRenderedPageBreak/>
              <w:t>11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e et épeler les mots suivants.</w:t>
            </w:r>
          </w:p>
          <w:p w:rsidR="00983675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6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un bol – une carte – du café 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un canapé – une cabane – une jupe  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12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Lire et épeler les mots suivants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 et expliquer la lettre muette.</w:t>
            </w:r>
          </w:p>
          <w:p w:rsidR="00983675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6"/>
              </w:rPr>
            </w:pPr>
            <w:r w:rsidRPr="00B8055C">
              <w:rPr>
                <w:rFonts w:ascii="Arial" w:hAnsi="Arial" w:cs="Arial"/>
                <w:color w:val="000000" w:themeColor="text1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petit – une cheminée – un chat 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un renard – un tapis – une tortue – un lit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13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ire et épeler les mots en gras.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6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un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fer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à cheval – il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file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du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feu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enfin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il a bu dans un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verre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avec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- la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ville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le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vent</w:t>
            </w:r>
            <w:r w:rsidRPr="00B8055C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B8055C">
              <w:rPr>
                <w:rFonts w:ascii="Arial" w:hAnsi="Arial" w:cs="Arial"/>
                <w:i/>
                <w:color w:val="000000" w:themeColor="text1"/>
                <w:sz w:val="36"/>
              </w:rPr>
              <w:t xml:space="preserve"> </w:t>
            </w:r>
          </w:p>
        </w:tc>
      </w:tr>
    </w:tbl>
    <w:p w:rsidR="003A3BEF" w:rsidRDefault="003A3BEF"/>
    <w:p w:rsidR="003A3BEF" w:rsidRDefault="003A3BEF"/>
    <w:p w:rsidR="003A3BEF" w:rsidRDefault="003A3BEF"/>
    <w:p w:rsidR="003A3BEF" w:rsidRDefault="003A3BEF"/>
    <w:p w:rsidR="003A3BEF" w:rsidRDefault="003A3BEF"/>
    <w:p w:rsidR="003A3BEF" w:rsidRDefault="003A3BEF"/>
    <w:tbl>
      <w:tblPr>
        <w:tblStyle w:val="Grilledutableau"/>
        <w:tblW w:w="0" w:type="auto"/>
        <w:tblInd w:w="360" w:type="dxa"/>
        <w:shd w:val="clear" w:color="auto" w:fill="FFFFFF" w:themeFill="background1"/>
        <w:tblLayout w:type="fixed"/>
        <w:tblLook w:val="04A0"/>
      </w:tblPr>
      <w:tblGrid>
        <w:gridCol w:w="1024"/>
        <w:gridCol w:w="8992"/>
      </w:tblGrid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lastRenderedPageBreak/>
              <w:t>14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B8055C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Lire et épeler les mots ; rappeler les difficultés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6"/>
              </w:rPr>
            </w:pPr>
            <w:r w:rsidRPr="00B8055C">
              <w:rPr>
                <w:rFonts w:ascii="Arial" w:hAnsi="Arial" w:cs="Arial"/>
                <w:color w:val="000000" w:themeColor="text1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un f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er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 – il file – du f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eu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en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fin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un v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erre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av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ec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la vi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ll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e – le v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ent</w:t>
            </w:r>
            <w:r w:rsidRPr="00B8055C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15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 xml:space="preserve">Lire et épeler les mots, repasser 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en rouge les consonnes doubles.</w:t>
            </w:r>
          </w:p>
          <w:p w:rsidR="00983675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6"/>
              </w:rPr>
            </w:pPr>
            <w:r w:rsidRPr="00B8055C">
              <w:rPr>
                <w:rFonts w:ascii="Arial" w:hAnsi="Arial" w:cs="Arial"/>
                <w:color w:val="000000" w:themeColor="text1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comme – une chatte – un verre – une ville 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elle est belle – une pomme – il donne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16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 xml:space="preserve">Lire et épeler les mots, repasser en rouge </w:t>
            </w:r>
            <w:proofErr w:type="spellStart"/>
            <w:r w:rsidRPr="00B8055C">
              <w:rPr>
                <w:rFonts w:ascii="Arial" w:hAnsi="Arial" w:cs="Arial"/>
                <w:b/>
                <w:i/>
                <w:color w:val="000000" w:themeColor="text1"/>
                <w:sz w:val="32"/>
              </w:rPr>
              <w:t>aff</w:t>
            </w:r>
            <w:proofErr w:type="spellEnd"/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 xml:space="preserve"> et </w:t>
            </w:r>
            <w:r w:rsidRPr="00B8055C">
              <w:rPr>
                <w:rFonts w:ascii="Arial" w:hAnsi="Arial" w:cs="Arial"/>
                <w:b/>
                <w:i/>
                <w:color w:val="000000" w:themeColor="text1"/>
                <w:sz w:val="32"/>
              </w:rPr>
              <w:t>off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une affiche – il est affolé – il est affamé – il a offert. </w:t>
            </w:r>
          </w:p>
        </w:tc>
      </w:tr>
    </w:tbl>
    <w:p w:rsidR="003A3BEF" w:rsidRDefault="003A3BEF"/>
    <w:p w:rsidR="003A3BEF" w:rsidRDefault="003A3BEF"/>
    <w:p w:rsidR="003A3BEF" w:rsidRDefault="003A3BEF"/>
    <w:p w:rsidR="003A3BEF" w:rsidRDefault="003A3BEF"/>
    <w:p w:rsidR="003A3BEF" w:rsidRDefault="003A3BEF"/>
    <w:p w:rsidR="003A3BEF" w:rsidRDefault="003A3BEF"/>
    <w:p w:rsidR="003A3BEF" w:rsidRDefault="003A3BEF"/>
    <w:p w:rsidR="003A3BEF" w:rsidRDefault="003A3BEF"/>
    <w:p w:rsidR="003A3BEF" w:rsidRDefault="003A3BEF"/>
    <w:tbl>
      <w:tblPr>
        <w:tblStyle w:val="Grilledutableau"/>
        <w:tblW w:w="0" w:type="auto"/>
        <w:tblInd w:w="355" w:type="dxa"/>
        <w:shd w:val="clear" w:color="auto" w:fill="FFFFFF" w:themeFill="background1"/>
        <w:tblLayout w:type="fixed"/>
        <w:tblLook w:val="04A0"/>
      </w:tblPr>
      <w:tblGrid>
        <w:gridCol w:w="1024"/>
        <w:gridCol w:w="8992"/>
      </w:tblGrid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lastRenderedPageBreak/>
              <w:t>17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re et épeler les mots en gras.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i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le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zoo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zéro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un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lézard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bizarre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six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sept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sous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le lit – il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sonne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classe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elle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passe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il est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assis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- ils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ramassent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  </w:t>
            </w:r>
            <w:r w:rsidRPr="00B8055C">
              <w:rPr>
                <w:rFonts w:ascii="BelleAllureCE" w:hAnsi="BelleAllureCE" w:cs="Arial"/>
                <w:i/>
                <w:color w:val="000000" w:themeColor="text1"/>
                <w:sz w:val="36"/>
              </w:rPr>
              <w:t xml:space="preserve"> </w:t>
            </w:r>
          </w:p>
        </w:tc>
      </w:tr>
      <w:tr w:rsidR="00AC1F53" w:rsidRPr="00B8055C" w:rsidTr="003A3BEF">
        <w:trPr>
          <w:trHeight w:val="3763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18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Lire et épeler les mots ; rappeler les difficultés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color w:val="000000" w:themeColor="text1"/>
                <w:sz w:val="32"/>
              </w:rPr>
              <w:t> 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le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zoo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zéro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un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lézar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d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biza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rr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si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x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s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ep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t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sou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s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le li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t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il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so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nn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cla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ss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e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– elle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pa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ss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e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il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est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a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ss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i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s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- 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  <w:u w:val="single"/>
              </w:rPr>
              <w:t>ils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rama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ss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e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  <w:u w:val="single"/>
              </w:rPr>
              <w:t>nt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  </w:t>
            </w:r>
            <w:r w:rsidRPr="00B8055C">
              <w:rPr>
                <w:rFonts w:ascii="BelleAllureCE" w:hAnsi="BelleAllureCE" w:cs="Arial"/>
                <w:i/>
                <w:color w:val="000000" w:themeColor="text1"/>
                <w:sz w:val="36"/>
              </w:rPr>
              <w:t xml:space="preserve"> 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19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Lire et épeler les mots, repasser e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n rouge les marques du pluriel.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la classe, l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es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classe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s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> – le zoo, les zoos –  une gomme, des gommes – un lézard, des lézards</w:t>
            </w:r>
          </w:p>
        </w:tc>
      </w:tr>
      <w:tr w:rsidR="00AC1F53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AC1F53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lastRenderedPageBreak/>
              <w:t>20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952C8E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32"/>
              </w:rPr>
            </w:pPr>
            <w:r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Lire et épeler les mots, repasser e</w:t>
            </w:r>
            <w:r w:rsidR="00B8055C" w:rsidRPr="00B8055C">
              <w:rPr>
                <w:rFonts w:ascii="Arial" w:hAnsi="Arial" w:cs="Arial"/>
                <w:i/>
                <w:color w:val="000000" w:themeColor="text1"/>
                <w:sz w:val="32"/>
              </w:rPr>
              <w:t>n rouge les marques du pluriel.</w:t>
            </w:r>
          </w:p>
          <w:p w:rsidR="00AC1F53" w:rsidRPr="00B8055C" w:rsidRDefault="00AC1F53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color w:val="000000" w:themeColor="text1"/>
                <w:sz w:val="32"/>
              </w:rPr>
            </w:pP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il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s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ramasse</w:t>
            </w:r>
            <w:r w:rsidRPr="00B8055C">
              <w:rPr>
                <w:rFonts w:ascii="BelleAllureCE" w:hAnsi="BelleAllureCE" w:cs="Arial"/>
                <w:b/>
                <w:color w:val="000000" w:themeColor="text1"/>
                <w:sz w:val="36"/>
              </w:rPr>
              <w:t>nt</w:t>
            </w:r>
            <w:r w:rsidRPr="00B8055C">
              <w:rPr>
                <w:rFonts w:ascii="BelleAllureCE" w:hAnsi="BelleAllureCE" w:cs="Arial"/>
                <w:color w:val="000000" w:themeColor="text1"/>
                <w:sz w:val="36"/>
              </w:rPr>
              <w:t xml:space="preserve"> – ils passent – ils sonnent – elles filent – elles gomment – elles donnent </w:t>
            </w:r>
          </w:p>
        </w:tc>
      </w:tr>
      <w:tr w:rsidR="00893F3F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21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952C8E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 xml:space="preserve">Lire </w:t>
            </w:r>
            <w:r w:rsidR="00B8055C" w:rsidRPr="00B8055C">
              <w:rPr>
                <w:rFonts w:ascii="Arial" w:hAnsi="Arial" w:cs="Arial"/>
                <w:i/>
                <w:sz w:val="32"/>
              </w:rPr>
              <w:t>et épeler les mots en gras (ê).</w:t>
            </w:r>
          </w:p>
          <w:p w:rsidR="004828A6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i/>
                <w:sz w:val="32"/>
              </w:rPr>
            </w:pPr>
            <w:r w:rsidRPr="00B8055C">
              <w:rPr>
                <w:rFonts w:ascii="Arial" w:hAnsi="Arial" w:cs="Arial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sz w:val="36"/>
              </w:rPr>
              <w:t xml:space="preserve">le </w:t>
            </w:r>
            <w:r w:rsidRPr="00B8055C">
              <w:rPr>
                <w:rFonts w:ascii="BelleAllureCE" w:hAnsi="BelleAllureCE" w:cs="Arial"/>
                <w:b/>
                <w:sz w:val="36"/>
              </w:rPr>
              <w:t>bébé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le </w:t>
            </w:r>
            <w:r w:rsidRPr="00B8055C">
              <w:rPr>
                <w:rFonts w:ascii="BelleAllureCE" w:hAnsi="BelleAllureCE" w:cs="Arial"/>
                <w:b/>
                <w:sz w:val="36"/>
              </w:rPr>
              <w:t>marché</w:t>
            </w:r>
            <w:r w:rsidRPr="00B8055C">
              <w:rPr>
                <w:rFonts w:ascii="BelleAllureCE" w:hAnsi="BelleAllureCE" w:cs="Arial"/>
                <w:sz w:val="36"/>
              </w:rPr>
              <w:t xml:space="preserve"> – il est </w:t>
            </w:r>
            <w:r w:rsidRPr="00B8055C">
              <w:rPr>
                <w:rFonts w:ascii="BelleAllureCE" w:hAnsi="BelleAllureCE" w:cs="Arial"/>
                <w:b/>
                <w:sz w:val="36"/>
              </w:rPr>
              <w:t>léger</w:t>
            </w:r>
            <w:r w:rsidRPr="00B8055C">
              <w:rPr>
                <w:rFonts w:ascii="BelleAllureCE" w:hAnsi="BelleAllureCE" w:cs="Arial"/>
                <w:sz w:val="36"/>
              </w:rPr>
              <w:t xml:space="preserve"> – un </w:t>
            </w:r>
            <w:r w:rsidRPr="00B8055C">
              <w:rPr>
                <w:rFonts w:ascii="BelleAllureCE" w:hAnsi="BelleAllureCE" w:cs="Arial"/>
                <w:b/>
                <w:sz w:val="36"/>
              </w:rPr>
              <w:t>élève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le </w:t>
            </w:r>
            <w:r w:rsidRPr="00B8055C">
              <w:rPr>
                <w:rFonts w:ascii="BelleAllureCE" w:hAnsi="BelleAllureCE" w:cs="Arial"/>
                <w:b/>
                <w:sz w:val="36"/>
              </w:rPr>
              <w:t>père</w:t>
            </w:r>
            <w:r w:rsidRPr="00B8055C">
              <w:rPr>
                <w:rFonts w:ascii="BelleAllureCE" w:hAnsi="BelleAllureCE" w:cs="Arial"/>
                <w:sz w:val="36"/>
              </w:rPr>
              <w:t xml:space="preserve"> et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mère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après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forêt </w:t>
            </w:r>
            <w:r w:rsidRPr="00B8055C">
              <w:rPr>
                <w:rFonts w:ascii="BelleAllureCE" w:hAnsi="BelleAllureCE" w:cs="Arial"/>
                <w:sz w:val="36"/>
              </w:rPr>
              <w:t xml:space="preserve">– une </w:t>
            </w:r>
            <w:r w:rsidRPr="00B8055C">
              <w:rPr>
                <w:rFonts w:ascii="BelleAllureCE" w:hAnsi="BelleAllureCE" w:cs="Arial"/>
                <w:b/>
                <w:sz w:val="36"/>
              </w:rPr>
              <w:t>bête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pêche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même</w:t>
            </w:r>
          </w:p>
        </w:tc>
      </w:tr>
      <w:tr w:rsidR="00893F3F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22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952C8E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>Lire et épeler les m</w:t>
            </w:r>
            <w:r w:rsidR="00B8055C" w:rsidRPr="00B8055C">
              <w:rPr>
                <w:rFonts w:ascii="Arial" w:hAnsi="Arial" w:cs="Arial"/>
                <w:i/>
                <w:sz w:val="32"/>
              </w:rPr>
              <w:t>ots ; rappeler les difficultés.</w:t>
            </w:r>
          </w:p>
          <w:p w:rsidR="004828A6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2"/>
              </w:rPr>
            </w:pPr>
            <w:r w:rsidRPr="00B8055C">
              <w:rPr>
                <w:rFonts w:ascii="Arial" w:hAnsi="Arial" w:cs="Arial"/>
                <w:sz w:val="32"/>
              </w:rPr>
              <w:t> </w:t>
            </w:r>
            <w:r w:rsidRPr="00B8055C">
              <w:rPr>
                <w:rFonts w:ascii="BelleAllureCE" w:hAnsi="BelleAllureCE" w:cs="Arial"/>
                <w:sz w:val="36"/>
              </w:rPr>
              <w:t xml:space="preserve">le </w:t>
            </w:r>
            <w:r w:rsidRPr="00B8055C">
              <w:rPr>
                <w:rFonts w:ascii="BelleAllureCE" w:hAnsi="BelleAllureCE" w:cs="Arial"/>
                <w:b/>
                <w:sz w:val="36"/>
              </w:rPr>
              <w:t>bébé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le </w:t>
            </w:r>
            <w:r w:rsidRPr="00B8055C">
              <w:rPr>
                <w:rFonts w:ascii="BelleAllureCE" w:hAnsi="BelleAllureCE" w:cs="Arial"/>
                <w:b/>
                <w:sz w:val="36"/>
              </w:rPr>
              <w:t>marché</w:t>
            </w:r>
            <w:r w:rsidRPr="00B8055C">
              <w:rPr>
                <w:rFonts w:ascii="BelleAllureCE" w:hAnsi="BelleAllureCE" w:cs="Arial"/>
                <w:sz w:val="36"/>
              </w:rPr>
              <w:t xml:space="preserve"> – il est </w:t>
            </w:r>
            <w:r w:rsidRPr="00B8055C">
              <w:rPr>
                <w:rFonts w:ascii="BelleAllureCE" w:hAnsi="BelleAllureCE" w:cs="Arial"/>
                <w:b/>
                <w:sz w:val="36"/>
              </w:rPr>
              <w:t>lé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ger</w:t>
            </w:r>
            <w:r w:rsidRPr="00B8055C">
              <w:rPr>
                <w:rFonts w:ascii="BelleAllureCE" w:hAnsi="BelleAllureCE" w:cs="Arial"/>
                <w:sz w:val="36"/>
              </w:rPr>
              <w:t xml:space="preserve"> – un </w:t>
            </w:r>
            <w:r w:rsidRPr="00B8055C">
              <w:rPr>
                <w:rFonts w:ascii="BelleAllureCE" w:hAnsi="BelleAllureCE" w:cs="Arial"/>
                <w:b/>
                <w:sz w:val="36"/>
              </w:rPr>
              <w:t>élève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le </w:t>
            </w:r>
            <w:r w:rsidRPr="00B8055C">
              <w:rPr>
                <w:rFonts w:ascii="BelleAllureCE" w:hAnsi="BelleAllureCE" w:cs="Arial"/>
                <w:b/>
                <w:sz w:val="36"/>
              </w:rPr>
              <w:t>père</w:t>
            </w:r>
            <w:r w:rsidRPr="00B8055C">
              <w:rPr>
                <w:rFonts w:ascii="BelleAllureCE" w:hAnsi="BelleAllureCE" w:cs="Arial"/>
                <w:sz w:val="36"/>
              </w:rPr>
              <w:t xml:space="preserve"> et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mère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aprè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s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forê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t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sz w:val="36"/>
              </w:rPr>
              <w:t xml:space="preserve">– une </w:t>
            </w:r>
            <w:r w:rsidRPr="00B8055C">
              <w:rPr>
                <w:rFonts w:ascii="BelleAllureCE" w:hAnsi="BelleAllureCE" w:cs="Arial"/>
                <w:b/>
                <w:sz w:val="36"/>
              </w:rPr>
              <w:t>bête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pêche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même</w:t>
            </w:r>
          </w:p>
        </w:tc>
      </w:tr>
      <w:tr w:rsidR="00893F3F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lastRenderedPageBreak/>
              <w:t>23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952C8E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 xml:space="preserve">Lire les expressions, épeler les mots en gras en utilisant </w:t>
            </w:r>
            <w:proofErr w:type="gramStart"/>
            <w:r w:rsidRPr="00B8055C">
              <w:rPr>
                <w:rFonts w:ascii="Arial" w:hAnsi="Arial" w:cs="Arial"/>
                <w:i/>
                <w:sz w:val="32"/>
              </w:rPr>
              <w:t>les termes</w:t>
            </w:r>
            <w:proofErr w:type="gramEnd"/>
            <w:r w:rsidRPr="00B8055C">
              <w:rPr>
                <w:rFonts w:ascii="Arial" w:hAnsi="Arial" w:cs="Arial"/>
                <w:i/>
                <w:sz w:val="32"/>
              </w:rPr>
              <w:t xml:space="preserve"> </w:t>
            </w:r>
            <w:r w:rsidRPr="00B8055C">
              <w:rPr>
                <w:rFonts w:ascii="Arial" w:hAnsi="Arial" w:cs="Arial"/>
                <w:i/>
                <w:sz w:val="32"/>
                <w:u w:val="single"/>
              </w:rPr>
              <w:t>e accent aigu</w:t>
            </w:r>
            <w:r w:rsidRPr="00B8055C">
              <w:rPr>
                <w:rFonts w:ascii="Arial" w:hAnsi="Arial" w:cs="Arial"/>
                <w:i/>
                <w:sz w:val="32"/>
              </w:rPr>
              <w:t xml:space="preserve"> (é), </w:t>
            </w:r>
            <w:r w:rsidRPr="00B8055C">
              <w:rPr>
                <w:rFonts w:ascii="Arial" w:hAnsi="Arial" w:cs="Arial"/>
                <w:i/>
                <w:sz w:val="32"/>
                <w:u w:val="single"/>
              </w:rPr>
              <w:t>e accent grave</w:t>
            </w:r>
            <w:r w:rsidRPr="00B8055C">
              <w:rPr>
                <w:rFonts w:ascii="Arial" w:hAnsi="Arial" w:cs="Arial"/>
                <w:i/>
                <w:sz w:val="32"/>
              </w:rPr>
              <w:t xml:space="preserve"> (è), </w:t>
            </w:r>
            <w:r w:rsidRPr="00B8055C">
              <w:rPr>
                <w:rFonts w:ascii="Arial" w:hAnsi="Arial" w:cs="Arial"/>
                <w:i/>
                <w:sz w:val="32"/>
                <w:u w:val="single"/>
              </w:rPr>
              <w:t>e accent circonflexe</w:t>
            </w:r>
            <w:r w:rsidR="00B8055C" w:rsidRPr="00B8055C">
              <w:rPr>
                <w:rFonts w:ascii="Arial" w:hAnsi="Arial" w:cs="Arial"/>
                <w:i/>
                <w:sz w:val="32"/>
              </w:rPr>
              <w:t xml:space="preserve"> (ê).</w:t>
            </w:r>
          </w:p>
          <w:p w:rsidR="00952C8E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6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une école – il pédale – le vélo </w:t>
            </w:r>
          </w:p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6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 le frère – il est très sage  - après </w:t>
            </w:r>
          </w:p>
          <w:p w:rsidR="004828A6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32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 la tête – il rêve – même</w:t>
            </w:r>
            <w:r w:rsidRPr="00B8055C">
              <w:rPr>
                <w:rFonts w:ascii="Arial" w:hAnsi="Arial" w:cs="Arial"/>
                <w:sz w:val="36"/>
              </w:rPr>
              <w:t xml:space="preserve"> </w:t>
            </w:r>
          </w:p>
        </w:tc>
      </w:tr>
      <w:tr w:rsidR="00893F3F" w:rsidRPr="00B8055C" w:rsidTr="003A3BEF">
        <w:trPr>
          <w:trHeight w:val="2192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24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 xml:space="preserve">Lire et épeler les mots, repasser en rouge les graphies </w:t>
            </w:r>
            <w:r w:rsidRPr="00B8055C">
              <w:rPr>
                <w:rFonts w:ascii="Arial" w:hAnsi="Arial" w:cs="Arial"/>
                <w:b/>
                <w:i/>
                <w:sz w:val="32"/>
              </w:rPr>
              <w:t>elle</w:t>
            </w:r>
            <w:r w:rsidRPr="00B8055C">
              <w:rPr>
                <w:rFonts w:ascii="Arial" w:hAnsi="Arial" w:cs="Arial"/>
                <w:i/>
                <w:sz w:val="32"/>
              </w:rPr>
              <w:t xml:space="preserve">, </w:t>
            </w:r>
            <w:r w:rsidRPr="00B8055C">
              <w:rPr>
                <w:rFonts w:ascii="Arial" w:hAnsi="Arial" w:cs="Arial"/>
                <w:b/>
                <w:i/>
                <w:sz w:val="32"/>
              </w:rPr>
              <w:t>erre</w:t>
            </w:r>
            <w:r w:rsidRPr="00B8055C">
              <w:rPr>
                <w:rFonts w:ascii="Arial" w:hAnsi="Arial" w:cs="Arial"/>
                <w:i/>
                <w:sz w:val="32"/>
              </w:rPr>
              <w:t xml:space="preserve">, </w:t>
            </w:r>
            <w:r w:rsidRPr="00B8055C">
              <w:rPr>
                <w:rFonts w:ascii="Arial" w:hAnsi="Arial" w:cs="Arial"/>
                <w:b/>
                <w:i/>
                <w:sz w:val="32"/>
              </w:rPr>
              <w:t>esse</w:t>
            </w:r>
            <w:r w:rsidRPr="00B8055C">
              <w:rPr>
                <w:rFonts w:ascii="Arial" w:hAnsi="Arial" w:cs="Arial"/>
                <w:i/>
                <w:sz w:val="32"/>
              </w:rPr>
              <w:t xml:space="preserve"> et </w:t>
            </w:r>
            <w:proofErr w:type="spellStart"/>
            <w:r w:rsidRPr="00B8055C">
              <w:rPr>
                <w:rFonts w:ascii="Arial" w:hAnsi="Arial" w:cs="Arial"/>
                <w:b/>
                <w:i/>
                <w:sz w:val="32"/>
              </w:rPr>
              <w:t>ette</w:t>
            </w:r>
            <w:proofErr w:type="spellEnd"/>
            <w:r w:rsidR="00B8055C" w:rsidRPr="00B8055C">
              <w:rPr>
                <w:rFonts w:ascii="Arial" w:hAnsi="Arial" w:cs="Arial"/>
                <w:i/>
                <w:sz w:val="32"/>
              </w:rPr>
              <w:t>.</w:t>
            </w:r>
          </w:p>
          <w:p w:rsidR="004828A6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2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un verre – la terre – une échelle – elle est belle – la politesse – une </w:t>
            </w:r>
            <w:r w:rsidRPr="00B8055C">
              <w:rPr>
                <w:rFonts w:ascii="BelleAllureCE" w:hAnsi="BelleAllureCE" w:cs="Arial"/>
                <w:b/>
                <w:sz w:val="36"/>
              </w:rPr>
              <w:t>â</w:t>
            </w:r>
            <w:r w:rsidRPr="00B8055C">
              <w:rPr>
                <w:rFonts w:ascii="BelleAllureCE" w:hAnsi="BelleAllureCE" w:cs="Arial"/>
                <w:sz w:val="36"/>
              </w:rPr>
              <w:t>nesse – d</w:t>
            </w:r>
            <w:r w:rsidRPr="00B8055C">
              <w:rPr>
                <w:rFonts w:ascii="BelleAllureCE" w:hAnsi="BelleAllureCE" w:cs="Arial"/>
                <w:sz w:val="36"/>
                <w:u w:val="single"/>
              </w:rPr>
              <w:t>es</w:t>
            </w:r>
            <w:r w:rsidRPr="00B8055C">
              <w:rPr>
                <w:rFonts w:ascii="BelleAllureCE" w:hAnsi="BelleAllureCE" w:cs="Arial"/>
                <w:sz w:val="36"/>
              </w:rPr>
              <w:t xml:space="preserve"> lunette</w:t>
            </w:r>
            <w:r w:rsidRPr="00B8055C">
              <w:rPr>
                <w:rFonts w:ascii="BelleAllureCE" w:hAnsi="BelleAllureCE" w:cs="Arial"/>
                <w:sz w:val="36"/>
                <w:u w:val="single"/>
              </w:rPr>
              <w:t>s</w:t>
            </w:r>
            <w:r w:rsidRPr="00B8055C">
              <w:rPr>
                <w:rFonts w:ascii="BelleAllureCE" w:hAnsi="BelleAllureCE" w:cs="Arial"/>
                <w:sz w:val="36"/>
              </w:rPr>
              <w:t xml:space="preserve"> – une violette  </w:t>
            </w:r>
          </w:p>
        </w:tc>
      </w:tr>
      <w:tr w:rsidR="00893F3F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25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>Lire et épeler les mots en gras</w:t>
            </w:r>
            <w:bookmarkStart w:id="0" w:name="_GoBack"/>
            <w:bookmarkEnd w:id="0"/>
            <w:r w:rsidR="00B8055C" w:rsidRPr="00B8055C">
              <w:rPr>
                <w:rFonts w:ascii="Arial" w:hAnsi="Arial" w:cs="Arial"/>
                <w:i/>
                <w:sz w:val="32"/>
              </w:rPr>
              <w:t>.</w:t>
            </w:r>
          </w:p>
          <w:p w:rsidR="004828A6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i/>
                <w:sz w:val="32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 le </w:t>
            </w:r>
            <w:r w:rsidRPr="00B8055C">
              <w:rPr>
                <w:rFonts w:ascii="BelleAllureCE" w:hAnsi="BelleAllureCE" w:cs="Arial"/>
                <w:b/>
                <w:sz w:val="36"/>
              </w:rPr>
              <w:t>marché</w:t>
            </w:r>
            <w:r w:rsidRPr="00B8055C">
              <w:rPr>
                <w:rFonts w:ascii="BelleAllureCE" w:hAnsi="BelleAllureCE" w:cs="Arial"/>
                <w:sz w:val="36"/>
              </w:rPr>
              <w:t xml:space="preserve"> – un 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chat </w:t>
            </w:r>
            <w:r w:rsidRPr="00B8055C">
              <w:rPr>
                <w:rFonts w:ascii="BelleAllureCE" w:hAnsi="BelleAllureCE" w:cs="Arial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déjà</w:t>
            </w:r>
            <w:r w:rsidRPr="00B8055C">
              <w:rPr>
                <w:rFonts w:ascii="BelleAllureCE" w:hAnsi="BelleAllureCE" w:cs="Arial"/>
                <w:sz w:val="36"/>
              </w:rPr>
              <w:t xml:space="preserve"> – du </w:t>
            </w:r>
            <w:r w:rsidRPr="00B8055C">
              <w:rPr>
                <w:rFonts w:ascii="BelleAllureCE" w:hAnsi="BelleAllureCE" w:cs="Arial"/>
                <w:b/>
                <w:sz w:val="36"/>
              </w:rPr>
              <w:t>jus</w:t>
            </w:r>
            <w:r w:rsidRPr="00B8055C">
              <w:rPr>
                <w:rFonts w:ascii="BelleAllureCE" w:hAnsi="BelleAllureCE" w:cs="Arial"/>
                <w:sz w:val="36"/>
              </w:rPr>
              <w:t xml:space="preserve"> – du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 chocolat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cheminée </w:t>
            </w:r>
            <w:r w:rsidRPr="00B8055C">
              <w:rPr>
                <w:rFonts w:ascii="BelleAllureCE" w:hAnsi="BelleAllureCE" w:cs="Arial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juste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joue</w:t>
            </w:r>
            <w:r w:rsidRPr="00B8055C">
              <w:rPr>
                <w:rFonts w:ascii="BelleAllureCE" w:hAnsi="BelleAllureCE" w:cs="Arial"/>
                <w:sz w:val="36"/>
              </w:rPr>
              <w:t xml:space="preserve"> </w:t>
            </w:r>
          </w:p>
        </w:tc>
      </w:tr>
    </w:tbl>
    <w:p w:rsidR="003A3BEF" w:rsidRDefault="003A3BEF"/>
    <w:p w:rsidR="003A3BEF" w:rsidRDefault="003A3BEF"/>
    <w:tbl>
      <w:tblPr>
        <w:tblStyle w:val="Grilledutableau"/>
        <w:tblW w:w="0" w:type="auto"/>
        <w:tblInd w:w="355" w:type="dxa"/>
        <w:shd w:val="clear" w:color="auto" w:fill="FFFFFF" w:themeFill="background1"/>
        <w:tblLayout w:type="fixed"/>
        <w:tblLook w:val="04A0"/>
      </w:tblPr>
      <w:tblGrid>
        <w:gridCol w:w="1024"/>
        <w:gridCol w:w="8992"/>
      </w:tblGrid>
      <w:tr w:rsidR="00893F3F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lastRenderedPageBreak/>
              <w:t>26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>Lire et épeler les m</w:t>
            </w:r>
            <w:r w:rsidR="00B8055C" w:rsidRPr="00B8055C">
              <w:rPr>
                <w:rFonts w:ascii="Arial" w:hAnsi="Arial" w:cs="Arial"/>
                <w:i/>
                <w:sz w:val="32"/>
              </w:rPr>
              <w:t>ots ; rappeler les difficultés.</w:t>
            </w:r>
          </w:p>
          <w:p w:rsidR="004828A6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2"/>
              </w:rPr>
            </w:pPr>
            <w:r w:rsidRPr="00B8055C">
              <w:rPr>
                <w:rFonts w:ascii="Arial" w:hAnsi="Arial" w:cs="Arial"/>
                <w:sz w:val="32"/>
              </w:rPr>
              <w:t> </w:t>
            </w:r>
            <w:r w:rsidRPr="00B8055C">
              <w:rPr>
                <w:rFonts w:ascii="BelleAllureCE" w:hAnsi="BelleAllureCE" w:cs="Arial"/>
                <w:sz w:val="36"/>
              </w:rPr>
              <w:t xml:space="preserve">le </w:t>
            </w:r>
            <w:r w:rsidRPr="00B8055C">
              <w:rPr>
                <w:rFonts w:ascii="BelleAllureCE" w:hAnsi="BelleAllureCE" w:cs="Arial"/>
                <w:b/>
                <w:sz w:val="36"/>
              </w:rPr>
              <w:t>marché</w:t>
            </w:r>
            <w:r w:rsidRPr="00B8055C">
              <w:rPr>
                <w:rFonts w:ascii="BelleAllureCE" w:hAnsi="BelleAllureCE" w:cs="Arial"/>
                <w:sz w:val="36"/>
              </w:rPr>
              <w:t xml:space="preserve"> – un </w:t>
            </w:r>
            <w:r w:rsidRPr="00B8055C">
              <w:rPr>
                <w:rFonts w:ascii="BelleAllureCE" w:hAnsi="BelleAllureCE" w:cs="Arial"/>
                <w:b/>
                <w:sz w:val="36"/>
              </w:rPr>
              <w:t>cha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 xml:space="preserve">t </w:t>
            </w:r>
            <w:r w:rsidRPr="00B8055C">
              <w:rPr>
                <w:rFonts w:ascii="BelleAllureCE" w:hAnsi="BelleAllureCE" w:cs="Arial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déj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à</w:t>
            </w:r>
            <w:r w:rsidRPr="00B8055C">
              <w:rPr>
                <w:rFonts w:ascii="BelleAllureCE" w:hAnsi="BelleAllureCE" w:cs="Arial"/>
                <w:sz w:val="36"/>
              </w:rPr>
              <w:t xml:space="preserve"> – du </w:t>
            </w:r>
            <w:r w:rsidRPr="00B8055C">
              <w:rPr>
                <w:rFonts w:ascii="BelleAllureCE" w:hAnsi="BelleAllureCE" w:cs="Arial"/>
                <w:b/>
                <w:sz w:val="36"/>
              </w:rPr>
              <w:t>ju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s</w:t>
            </w:r>
            <w:r w:rsidRPr="00B8055C">
              <w:rPr>
                <w:rFonts w:ascii="BelleAllureCE" w:hAnsi="BelleAllureCE" w:cs="Arial"/>
                <w:sz w:val="36"/>
              </w:rPr>
              <w:t xml:space="preserve"> – du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 chocola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t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cheminé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e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sz w:val="36"/>
              </w:rPr>
              <w:t xml:space="preserve">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juste</w:t>
            </w:r>
            <w:r w:rsidRPr="00B8055C">
              <w:rPr>
                <w:rFonts w:ascii="BelleAllureCE" w:hAnsi="BelleAllureCE" w:cs="Arial"/>
                <w:sz w:val="36"/>
              </w:rPr>
              <w:t xml:space="preserve"> – la </w:t>
            </w:r>
            <w:r w:rsidRPr="00B8055C">
              <w:rPr>
                <w:rFonts w:ascii="BelleAllureCE" w:hAnsi="BelleAllureCE" w:cs="Arial"/>
                <w:b/>
                <w:sz w:val="36"/>
              </w:rPr>
              <w:t>jou</w:t>
            </w:r>
            <w:r w:rsidRPr="00B8055C">
              <w:rPr>
                <w:rFonts w:ascii="BelleAllureCE" w:hAnsi="BelleAllureCE" w:cs="Arial"/>
                <w:b/>
                <w:sz w:val="36"/>
                <w:u w:val="single"/>
              </w:rPr>
              <w:t>e</w:t>
            </w:r>
          </w:p>
        </w:tc>
      </w:tr>
      <w:tr w:rsidR="00893F3F" w:rsidRPr="00B8055C" w:rsidTr="003A3BEF">
        <w:trPr>
          <w:trHeight w:val="170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27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 xml:space="preserve">Lire les mots en prolongeant le son </w:t>
            </w:r>
            <w:proofErr w:type="spellStart"/>
            <w:r w:rsidRPr="00B8055C">
              <w:rPr>
                <w:rFonts w:ascii="Arial" w:hAnsi="Arial" w:cs="Arial"/>
                <w:i/>
                <w:sz w:val="32"/>
              </w:rPr>
              <w:t>ccchhh</w:t>
            </w:r>
            <w:proofErr w:type="spellEnd"/>
            <w:r w:rsidR="00B8055C" w:rsidRPr="00B8055C">
              <w:rPr>
                <w:rFonts w:ascii="Arial" w:hAnsi="Arial" w:cs="Arial"/>
                <w:i/>
                <w:sz w:val="32"/>
              </w:rPr>
              <w:t xml:space="preserve"> et le son </w:t>
            </w:r>
            <w:proofErr w:type="spellStart"/>
            <w:r w:rsidR="00B8055C" w:rsidRPr="00B8055C">
              <w:rPr>
                <w:rFonts w:ascii="Arial" w:hAnsi="Arial" w:cs="Arial"/>
                <w:i/>
                <w:sz w:val="32"/>
              </w:rPr>
              <w:t>jjjj</w:t>
            </w:r>
            <w:proofErr w:type="spellEnd"/>
            <w:r w:rsidR="00B8055C" w:rsidRPr="00B8055C">
              <w:rPr>
                <w:rFonts w:ascii="Arial" w:hAnsi="Arial" w:cs="Arial"/>
                <w:i/>
                <w:sz w:val="32"/>
              </w:rPr>
              <w:t xml:space="preserve"> et épeler.</w:t>
            </w:r>
          </w:p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6"/>
              </w:rPr>
            </w:pPr>
            <w:r w:rsidRPr="00B8055C">
              <w:rPr>
                <w:rFonts w:ascii="Arial" w:hAnsi="Arial" w:cs="Arial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sz w:val="36"/>
              </w:rPr>
              <w:t xml:space="preserve">la </w:t>
            </w:r>
            <w:r w:rsidRPr="00B8055C">
              <w:rPr>
                <w:rFonts w:ascii="BelleAllureCE" w:hAnsi="BelleAllureCE" w:cs="Arial"/>
                <w:b/>
                <w:sz w:val="36"/>
              </w:rPr>
              <w:t>j</w:t>
            </w:r>
            <w:r w:rsidRPr="00B8055C">
              <w:rPr>
                <w:rFonts w:ascii="BelleAllureCE" w:hAnsi="BelleAllureCE" w:cs="Arial"/>
                <w:sz w:val="36"/>
              </w:rPr>
              <w:t xml:space="preserve">oue – le </w:t>
            </w:r>
            <w:r w:rsidRPr="00B8055C">
              <w:rPr>
                <w:rFonts w:ascii="BelleAllureCE" w:hAnsi="BelleAllureCE" w:cs="Arial"/>
                <w:b/>
                <w:sz w:val="36"/>
              </w:rPr>
              <w:t>ch</w:t>
            </w:r>
            <w:r w:rsidRPr="00B8055C">
              <w:rPr>
                <w:rFonts w:ascii="BelleAllureCE" w:hAnsi="BelleAllureCE" w:cs="Arial"/>
                <w:sz w:val="36"/>
              </w:rPr>
              <w:t>ou</w:t>
            </w:r>
          </w:p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6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 </w:t>
            </w:r>
            <w:r w:rsidRPr="00B8055C">
              <w:rPr>
                <w:rFonts w:ascii="BelleAllureCE" w:hAnsi="BelleAllureCE" w:cs="Arial"/>
                <w:b/>
                <w:sz w:val="36"/>
              </w:rPr>
              <w:t>J</w:t>
            </w:r>
            <w:r w:rsidRPr="00B8055C">
              <w:rPr>
                <w:rFonts w:ascii="BelleAllureCE" w:hAnsi="BelleAllureCE" w:cs="Arial"/>
                <w:sz w:val="36"/>
              </w:rPr>
              <w:t xml:space="preserve">acques – </w:t>
            </w:r>
            <w:r w:rsidRPr="00B8055C">
              <w:rPr>
                <w:rFonts w:ascii="BelleAllureCE" w:hAnsi="BelleAllureCE" w:cs="Arial"/>
                <w:b/>
                <w:sz w:val="36"/>
              </w:rPr>
              <w:t>ch</w:t>
            </w:r>
            <w:r w:rsidRPr="00B8055C">
              <w:rPr>
                <w:rFonts w:ascii="BelleAllureCE" w:hAnsi="BelleAllureCE" w:cs="Arial"/>
                <w:sz w:val="36"/>
              </w:rPr>
              <w:t>aque</w:t>
            </w:r>
          </w:p>
          <w:p w:rsidR="000B5162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BelleAllureCE" w:hAnsi="BelleAllureCE" w:cs="Arial"/>
                <w:sz w:val="36"/>
              </w:rPr>
            </w:pPr>
            <w:r w:rsidRPr="00B8055C">
              <w:rPr>
                <w:rFonts w:ascii="BelleAllureCE" w:hAnsi="BelleAllureCE" w:cs="Arial"/>
                <w:sz w:val="36"/>
              </w:rPr>
              <w:t>elle a</w:t>
            </w:r>
            <w:r w:rsidRPr="00B8055C">
              <w:rPr>
                <w:rFonts w:ascii="BelleAllureCE" w:hAnsi="BelleAllureCE" w:cs="Arial"/>
                <w:b/>
                <w:sz w:val="36"/>
              </w:rPr>
              <w:t xml:space="preserve"> j</w:t>
            </w:r>
            <w:r w:rsidRPr="00B8055C">
              <w:rPr>
                <w:rFonts w:ascii="BelleAllureCE" w:hAnsi="BelleAllureCE" w:cs="Arial"/>
                <w:sz w:val="36"/>
              </w:rPr>
              <w:t>eté – il a a</w:t>
            </w:r>
            <w:r w:rsidRPr="00B8055C">
              <w:rPr>
                <w:rFonts w:ascii="BelleAllureCE" w:hAnsi="BelleAllureCE" w:cs="Arial"/>
                <w:b/>
                <w:sz w:val="36"/>
              </w:rPr>
              <w:t>ch</w:t>
            </w:r>
            <w:r w:rsidRPr="00B8055C">
              <w:rPr>
                <w:rFonts w:ascii="BelleAllureCE" w:hAnsi="BelleAllureCE" w:cs="Arial"/>
                <w:sz w:val="36"/>
              </w:rPr>
              <w:t xml:space="preserve">eté </w:t>
            </w:r>
          </w:p>
          <w:p w:rsidR="004828A6" w:rsidRPr="00B8055C" w:rsidRDefault="004828A6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32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un </w:t>
            </w:r>
            <w:r w:rsidRPr="00B8055C">
              <w:rPr>
                <w:rFonts w:ascii="BelleAllureCE" w:hAnsi="BelleAllureCE" w:cs="Arial"/>
                <w:b/>
                <w:sz w:val="36"/>
              </w:rPr>
              <w:t>j</w:t>
            </w:r>
            <w:r w:rsidRPr="00B8055C">
              <w:rPr>
                <w:rFonts w:ascii="BelleAllureCE" w:hAnsi="BelleAllureCE" w:cs="Arial"/>
                <w:sz w:val="36"/>
              </w:rPr>
              <w:t xml:space="preserve">ars – un </w:t>
            </w:r>
            <w:r w:rsidRPr="00B8055C">
              <w:rPr>
                <w:rFonts w:ascii="BelleAllureCE" w:hAnsi="BelleAllureCE" w:cs="Arial"/>
                <w:b/>
                <w:sz w:val="36"/>
              </w:rPr>
              <w:t>ch</w:t>
            </w:r>
            <w:r w:rsidRPr="00B8055C">
              <w:rPr>
                <w:rFonts w:ascii="BelleAllureCE" w:hAnsi="BelleAllureCE" w:cs="Arial"/>
                <w:sz w:val="36"/>
              </w:rPr>
              <w:t>ar</w:t>
            </w:r>
            <w:r w:rsidRPr="00B8055C">
              <w:rPr>
                <w:rFonts w:ascii="Arial" w:hAnsi="Arial" w:cs="Arial"/>
                <w:sz w:val="36"/>
              </w:rPr>
              <w:t xml:space="preserve">  </w:t>
            </w:r>
          </w:p>
        </w:tc>
      </w:tr>
      <w:tr w:rsidR="00893F3F" w:rsidRPr="00B8055C" w:rsidTr="00975E00">
        <w:trPr>
          <w:trHeight w:val="4862"/>
        </w:trPr>
        <w:tc>
          <w:tcPr>
            <w:tcW w:w="1024" w:type="dxa"/>
            <w:shd w:val="clear" w:color="auto" w:fill="FFFFFF" w:themeFill="background1"/>
            <w:vAlign w:val="center"/>
          </w:tcPr>
          <w:p w:rsidR="004828A6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8055C">
              <w:rPr>
                <w:rFonts w:ascii="Arial" w:hAnsi="Arial" w:cs="Arial"/>
                <w:b/>
                <w:sz w:val="32"/>
              </w:rPr>
              <w:t>28</w:t>
            </w:r>
          </w:p>
        </w:tc>
        <w:tc>
          <w:tcPr>
            <w:tcW w:w="8992" w:type="dxa"/>
            <w:shd w:val="clear" w:color="auto" w:fill="FFFFFF" w:themeFill="background1"/>
            <w:noWrap/>
            <w:tcMar>
              <w:top w:w="113" w:type="dxa"/>
              <w:bottom w:w="57" w:type="dxa"/>
            </w:tcMar>
            <w:vAlign w:val="center"/>
          </w:tcPr>
          <w:p w:rsidR="000B5162" w:rsidRPr="00B8055C" w:rsidRDefault="00B8055C" w:rsidP="007F6E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B8055C">
              <w:rPr>
                <w:rFonts w:ascii="Arial" w:hAnsi="Arial" w:cs="Arial"/>
                <w:i/>
                <w:sz w:val="32"/>
              </w:rPr>
              <w:t>Lire et épeler.</w:t>
            </w:r>
          </w:p>
          <w:p w:rsidR="000B5162" w:rsidRPr="00B8055C" w:rsidRDefault="004828A6" w:rsidP="003D789E">
            <w:pPr>
              <w:shd w:val="clear" w:color="auto" w:fill="FFFFFF" w:themeFill="background1"/>
              <w:spacing w:after="0" w:line="276" w:lineRule="auto"/>
              <w:jc w:val="both"/>
              <w:rPr>
                <w:rFonts w:ascii="BelleAllureCE" w:hAnsi="BelleAllureCE" w:cs="Arial"/>
                <w:sz w:val="36"/>
              </w:rPr>
            </w:pPr>
            <w:r w:rsidRPr="00B8055C">
              <w:rPr>
                <w:rFonts w:ascii="Arial" w:hAnsi="Arial" w:cs="Arial"/>
                <w:sz w:val="32"/>
              </w:rPr>
              <w:t xml:space="preserve"> </w:t>
            </w:r>
            <w:r w:rsidRPr="00B8055C">
              <w:rPr>
                <w:rFonts w:ascii="BelleAllureCE" w:hAnsi="BelleAllureCE" w:cs="Arial"/>
                <w:sz w:val="36"/>
              </w:rPr>
              <w:t xml:space="preserve">je parle – je donne – je barre – je colle – je ramasse </w:t>
            </w:r>
          </w:p>
          <w:p w:rsidR="004828A6" w:rsidRPr="00B8055C" w:rsidRDefault="004828A6" w:rsidP="003D789E">
            <w:pPr>
              <w:shd w:val="clear" w:color="auto" w:fill="FFFFFF" w:themeFill="background1"/>
              <w:spacing w:after="0" w:line="276" w:lineRule="auto"/>
              <w:jc w:val="both"/>
              <w:rPr>
                <w:rFonts w:ascii="Arial" w:hAnsi="Arial" w:cs="Arial"/>
                <w:sz w:val="32"/>
              </w:rPr>
            </w:pPr>
            <w:r w:rsidRPr="00B8055C">
              <w:rPr>
                <w:rFonts w:ascii="BelleAllureCE" w:hAnsi="BelleAllureCE" w:cs="Arial"/>
                <w:sz w:val="36"/>
              </w:rPr>
              <w:t xml:space="preserve"> j’écoute – j’avale – j’arrive – j’appelle</w:t>
            </w:r>
            <w:r w:rsidRPr="00B8055C"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:rsidR="00177E10" w:rsidRPr="00B8055C" w:rsidRDefault="00177E10" w:rsidP="003A3BEF">
      <w:pPr>
        <w:rPr>
          <w:sz w:val="32"/>
        </w:rPr>
      </w:pPr>
    </w:p>
    <w:sectPr w:rsidR="00177E10" w:rsidRPr="00B8055C" w:rsidSect="006C6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AllureC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E10"/>
    <w:rsid w:val="000B5162"/>
    <w:rsid w:val="00177E10"/>
    <w:rsid w:val="001A244B"/>
    <w:rsid w:val="002C7AF2"/>
    <w:rsid w:val="002D0E57"/>
    <w:rsid w:val="00347BA7"/>
    <w:rsid w:val="003A3BEF"/>
    <w:rsid w:val="003B2F5B"/>
    <w:rsid w:val="003D789E"/>
    <w:rsid w:val="00425946"/>
    <w:rsid w:val="004828A6"/>
    <w:rsid w:val="004D086E"/>
    <w:rsid w:val="004D69E0"/>
    <w:rsid w:val="00520D40"/>
    <w:rsid w:val="00521A5B"/>
    <w:rsid w:val="005D2211"/>
    <w:rsid w:val="006802D1"/>
    <w:rsid w:val="006C6195"/>
    <w:rsid w:val="007B6232"/>
    <w:rsid w:val="007F6E8D"/>
    <w:rsid w:val="00893D4B"/>
    <w:rsid w:val="00893F3F"/>
    <w:rsid w:val="00920FFD"/>
    <w:rsid w:val="00952C8E"/>
    <w:rsid w:val="009530E7"/>
    <w:rsid w:val="0096026F"/>
    <w:rsid w:val="00975E00"/>
    <w:rsid w:val="00983675"/>
    <w:rsid w:val="00A17DDF"/>
    <w:rsid w:val="00A33072"/>
    <w:rsid w:val="00A92AEB"/>
    <w:rsid w:val="00AC1F53"/>
    <w:rsid w:val="00B15249"/>
    <w:rsid w:val="00B8055C"/>
    <w:rsid w:val="00C956BC"/>
    <w:rsid w:val="00D54FFC"/>
    <w:rsid w:val="00DD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1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E7F6-B8E9-473A-BF6D-4604A937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</cp:lastModifiedBy>
  <cp:revision>11</cp:revision>
  <cp:lastPrinted>2019-08-21T13:57:00Z</cp:lastPrinted>
  <dcterms:created xsi:type="dcterms:W3CDTF">2019-08-18T16:24:00Z</dcterms:created>
  <dcterms:modified xsi:type="dcterms:W3CDTF">2019-08-21T14:04:00Z</dcterms:modified>
</cp:coreProperties>
</file>