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22" w:rsidRDefault="00C4571E" w:rsidP="003D6D76">
      <w:pPr>
        <w:jc w:val="both"/>
      </w:pPr>
      <w:r>
        <w:rPr>
          <w:noProof/>
          <w:lang w:eastAsia="fr-FR"/>
        </w:rPr>
        <w:drawing>
          <wp:inline distT="0" distB="0" distL="0" distR="0">
            <wp:extent cx="9429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FSM_RV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2813" cy="942813"/>
                    </a:xfrm>
                    <a:prstGeom prst="rect">
                      <a:avLst/>
                    </a:prstGeom>
                  </pic:spPr>
                </pic:pic>
              </a:graphicData>
            </a:graphic>
          </wp:inline>
        </w:drawing>
      </w:r>
      <w:r>
        <w:tab/>
      </w:r>
      <w:r>
        <w:tab/>
      </w:r>
      <w:r>
        <w:tab/>
      </w:r>
      <w:r>
        <w:tab/>
      </w:r>
      <w:r w:rsidR="002D2F89">
        <w:t>Monsieur  CORNUT-GENTILLE, député de Haute-Marne</w:t>
      </w:r>
    </w:p>
    <w:p w:rsidR="002D2F89" w:rsidRDefault="002D2F89" w:rsidP="003D6D76">
      <w:pPr>
        <w:jc w:val="both"/>
      </w:pPr>
    </w:p>
    <w:p w:rsidR="002D2F89" w:rsidRDefault="003D6D76" w:rsidP="003D6D76">
      <w:pPr>
        <w:jc w:val="both"/>
      </w:pPr>
      <w:r>
        <w:t xml:space="preserve">  </w:t>
      </w:r>
      <w:r w:rsidR="002D2F89">
        <w:t xml:space="preserve">En mars dernier, l’association « Belles Forêts Sur Marne » a été créée à Saint-Dizier sur la base de l’inquiétude de nombreux habitants suscitée par le projet de laverie et </w:t>
      </w:r>
      <w:r>
        <w:t>de</w:t>
      </w:r>
      <w:r w:rsidR="002D2F89">
        <w:t xml:space="preserve"> site de décontamination nucléaire</w:t>
      </w:r>
      <w:r w:rsidR="00D9087D">
        <w:t xml:space="preserve"> UNITECH</w:t>
      </w:r>
      <w:r w:rsidR="002D2F89">
        <w:t xml:space="preserve"> à Suzannecourt.</w:t>
      </w:r>
      <w:r>
        <w:t xml:space="preserve"> Notre association a par ailleurs d’autres objets autour de l’environnement, du cadre de vie et de la santé des habitants à Saint-Dizier et aux alentours. Nous vous proposons de retrouver l’ensemble de ses objectifs  sur notre page Facebook </w:t>
      </w:r>
      <w:proofErr w:type="gramStart"/>
      <w:r>
        <w:t xml:space="preserve">:  </w:t>
      </w:r>
      <w:r w:rsidRPr="007F3799">
        <w:t>https</w:t>
      </w:r>
      <w:proofErr w:type="gramEnd"/>
      <w:r w:rsidRPr="007F3799">
        <w:t>://www.facebook.com/bellesforetssurmarne</w:t>
      </w:r>
    </w:p>
    <w:p w:rsidR="002D2F89" w:rsidRDefault="002D2F89" w:rsidP="003D6D76">
      <w:pPr>
        <w:jc w:val="both"/>
      </w:pPr>
      <w:r>
        <w:t xml:space="preserve">Depuis les </w:t>
      </w:r>
      <w:r w:rsidR="003D6D76">
        <w:t>prémisses de ce projet de laverie</w:t>
      </w:r>
      <w:r w:rsidR="00D9087D">
        <w:t xml:space="preserve">, </w:t>
      </w:r>
      <w:r>
        <w:t>des interrogations se sont levées au sein de la population locale, jusqu’à notre ville et bien au-delà, confirmées depuis par les avis défavorables ou mitigés d’</w:t>
      </w:r>
      <w:r w:rsidR="00D9087D">
        <w:t>un hydrogéologue agréé</w:t>
      </w:r>
      <w:r>
        <w:t xml:space="preserve"> et de la MRAE qui n’a pu accepter le dossier</w:t>
      </w:r>
      <w:r w:rsidR="00D9087D">
        <w:t xml:space="preserve"> UNITECH</w:t>
      </w:r>
      <w:r>
        <w:t xml:space="preserve"> en l’état.</w:t>
      </w:r>
    </w:p>
    <w:p w:rsidR="002D2F89" w:rsidRDefault="002D2F89" w:rsidP="003D6D76">
      <w:pPr>
        <w:jc w:val="both"/>
      </w:pPr>
      <w:r>
        <w:t>Des arguments scientifiques ont été exposés par l’expert indépendant Bertrand THUILLIER lors d’une réunion</w:t>
      </w:r>
      <w:r w:rsidR="00D9087D">
        <w:t xml:space="preserve"> publique à Joinville le 14 mai </w:t>
      </w:r>
      <w:r>
        <w:t>devant 260 personnes, démontrant, preuves extraites du dossier à l’appui, un grave danger de</w:t>
      </w:r>
      <w:r w:rsidR="00DE6CE3">
        <w:t xml:space="preserve"> </w:t>
      </w:r>
      <w:r>
        <w:t xml:space="preserve">pollution aux éléments chimiques </w:t>
      </w:r>
      <w:r w:rsidR="00D9087D">
        <w:t xml:space="preserve"> et radioactifs </w:t>
      </w:r>
      <w:r>
        <w:t>de la rivière Marne et de l’atmosphère.</w:t>
      </w:r>
    </w:p>
    <w:p w:rsidR="00D9087D" w:rsidRDefault="00D9087D" w:rsidP="003D6D76">
      <w:pPr>
        <w:jc w:val="both"/>
      </w:pPr>
      <w:r>
        <w:t>Vous trouverez copie de cette présentation en pièce jointe.</w:t>
      </w:r>
    </w:p>
    <w:p w:rsidR="002D2F89" w:rsidRDefault="002D2F89" w:rsidP="003D6D76">
      <w:pPr>
        <w:jc w:val="both"/>
      </w:pPr>
      <w:r>
        <w:t xml:space="preserve">Depuis cette réunion publique, notre association a relayé toutes ces </w:t>
      </w:r>
      <w:r w:rsidR="00D9087D">
        <w:t xml:space="preserve">informations aux élus locaux </w:t>
      </w:r>
      <w:r w:rsidR="00DE6CE3">
        <w:t>ainsi qu’à la population par tous les moyens possibles. Les très nombreux habitants avec lesquels nous avons pu échanger au sujet de cette laverie sont à l’immense majorité opposés à ce projet car ils craignent pour la qualité de leur eau potable, notamment à Vecqueville et directement en aval de l’installation, ainsi que pour l’air qu’ils vont respirer autour de Suzannecourt et Joinville.</w:t>
      </w:r>
    </w:p>
    <w:p w:rsidR="00DE6CE3" w:rsidRDefault="00DE6CE3" w:rsidP="003D6D76">
      <w:pPr>
        <w:jc w:val="both"/>
      </w:pPr>
      <w:r>
        <w:t>Les élus du Der et les habitants craignent pour la qualité des eaux du lac et surtout pour l’image très dévalorisée de leur territ</w:t>
      </w:r>
      <w:r w:rsidR="00D9087D">
        <w:t xml:space="preserve">oire, lieu de tourisme vert </w:t>
      </w:r>
      <w:r>
        <w:t xml:space="preserve"> apprécié des vacanciers étrangers qui cherchent un lieu de nature préservé.</w:t>
      </w:r>
    </w:p>
    <w:p w:rsidR="00DE6CE3" w:rsidRDefault="00DE6CE3" w:rsidP="003D6D76">
      <w:pPr>
        <w:jc w:val="both"/>
      </w:pPr>
      <w:r>
        <w:t>Nous craignons que le Der qui reçoit les eaux de la Marne souffre de la prox</w:t>
      </w:r>
      <w:r w:rsidR="00D9087D">
        <w:t>imité de</w:t>
      </w:r>
      <w:r>
        <w:t xml:space="preserve"> cette laverie par analogie à l’exemple de la base nautique et touristique de Bures, en Meurthe et Moselle. Cette commune souffre de la confusion avec Bure dans la Meuse, et perd ainsi des clients re</w:t>
      </w:r>
      <w:r w:rsidR="0041517D">
        <w:t>butés par la supposée présence</w:t>
      </w:r>
      <w:r>
        <w:t xml:space="preserve"> de déc</w:t>
      </w:r>
      <w:r w:rsidR="0041517D">
        <w:t>hets nucléaires à proximité, à tel point qu’elle est obligée de faire une campagne d’information pour lever l’ambiguïté.</w:t>
      </w:r>
    </w:p>
    <w:p w:rsidR="0041517D" w:rsidRDefault="0041517D" w:rsidP="003D6D76">
      <w:pPr>
        <w:jc w:val="both"/>
        <w:rPr>
          <w:b/>
        </w:rPr>
      </w:pPr>
      <w:r w:rsidRPr="0041517D">
        <w:rPr>
          <w:b/>
        </w:rPr>
        <w:t>Pour le lac du Der, il n’y aura pas d’ambiguïté si la laverie s’installe et c’est donc bien plus de 840 emplois qui seront menacés dans le secteur du tourisme !</w:t>
      </w:r>
    </w:p>
    <w:p w:rsidR="0041517D" w:rsidRDefault="0041517D" w:rsidP="003D6D76">
      <w:pPr>
        <w:jc w:val="both"/>
      </w:pPr>
    </w:p>
    <w:p w:rsidR="0041517D" w:rsidRDefault="0041517D" w:rsidP="003D6D76">
      <w:pPr>
        <w:jc w:val="both"/>
      </w:pPr>
      <w:r>
        <w:t>Il est primordial que l’enquête publique ne se cantonne</w:t>
      </w:r>
      <w:r w:rsidR="00D9087D">
        <w:t xml:space="preserve"> pas</w:t>
      </w:r>
      <w:r>
        <w:t xml:space="preserve"> au petit périmètre autour de Suzannecourt, car il est bien évident que la pollution d’une rivière concerne une grande partie de la vallée et un lac où l’absence de courants favorise la sédimentation. Pour anticiper ce problème, nous avons demandé aux maires d’exiger l’extension de l’enquête publique à leur commune, s’ils la sentent menacée.</w:t>
      </w:r>
    </w:p>
    <w:p w:rsidR="00934D9B" w:rsidRDefault="00934D9B" w:rsidP="003D6D76">
      <w:pPr>
        <w:jc w:val="both"/>
      </w:pPr>
      <w:r>
        <w:t>Nous souhaiterions que vous appuyiez cette demande auprès de la préfecture d’étendre  la zone de l’enquête publique aux communes de la vallée de la Marne et du lac du Der.</w:t>
      </w:r>
    </w:p>
    <w:p w:rsidR="0041517D" w:rsidRDefault="0041517D" w:rsidP="003D6D76">
      <w:pPr>
        <w:jc w:val="both"/>
      </w:pPr>
    </w:p>
    <w:p w:rsidR="0041517D" w:rsidRPr="00D9087D" w:rsidRDefault="0041517D" w:rsidP="003D6D76">
      <w:pPr>
        <w:jc w:val="both"/>
        <w:rPr>
          <w:b/>
        </w:rPr>
      </w:pPr>
      <w:r w:rsidRPr="00D9087D">
        <w:rPr>
          <w:b/>
        </w:rPr>
        <w:t>A l’heure où l’exigence d’un débat démocratique devient plus forte dans notre société, à l’heure où nos dirigeants clament leur volonté d</w:t>
      </w:r>
      <w:r w:rsidR="00D9087D" w:rsidRPr="00D9087D">
        <w:rPr>
          <w:b/>
        </w:rPr>
        <w:t>’écouter</w:t>
      </w:r>
      <w:r w:rsidR="007F3799">
        <w:rPr>
          <w:b/>
        </w:rPr>
        <w:t xml:space="preserve"> </w:t>
      </w:r>
      <w:r w:rsidRPr="00D9087D">
        <w:rPr>
          <w:b/>
        </w:rPr>
        <w:t>les citoyens, il est urgent de prendre en considération leur voix, surtout lorsqu’elle s’exprime à un niveau local et qu’elle défend l’intégrité d’un territoire où la santé des habitant</w:t>
      </w:r>
      <w:r w:rsidR="00D9087D" w:rsidRPr="00D9087D">
        <w:rPr>
          <w:b/>
        </w:rPr>
        <w:t xml:space="preserve">s, </w:t>
      </w:r>
      <w:r w:rsidRPr="00D9087D">
        <w:rPr>
          <w:b/>
        </w:rPr>
        <w:t xml:space="preserve"> la préservation de leur environnement et de leur qualité de vie, le maintien d’une image positive garante d’emplois, sont plus que jamais à l’ordre du jour.</w:t>
      </w:r>
    </w:p>
    <w:p w:rsidR="0041517D" w:rsidRDefault="0041517D" w:rsidP="003D6D76">
      <w:pPr>
        <w:jc w:val="both"/>
      </w:pPr>
    </w:p>
    <w:p w:rsidR="0041517D" w:rsidRDefault="0041517D" w:rsidP="003D6D76">
      <w:pPr>
        <w:jc w:val="both"/>
      </w:pPr>
      <w:r>
        <w:t>Monsieur le député, nous espérons que vous accorderez toute votre attention à ce courrier et que vous appuierez notre combat.</w:t>
      </w:r>
    </w:p>
    <w:p w:rsidR="0041517D" w:rsidRPr="00D9087D" w:rsidRDefault="0041517D" w:rsidP="003D6D76">
      <w:pPr>
        <w:jc w:val="both"/>
        <w:rPr>
          <w:b/>
        </w:rPr>
      </w:pPr>
      <w:r w:rsidRPr="00D9087D">
        <w:rPr>
          <w:b/>
        </w:rPr>
        <w:t>La population compte sur vous pour la défendre sur un sujet qui la concerne au plus près !</w:t>
      </w:r>
    </w:p>
    <w:p w:rsidR="0041517D" w:rsidRDefault="0041517D" w:rsidP="003D6D76">
      <w:pPr>
        <w:jc w:val="both"/>
      </w:pPr>
    </w:p>
    <w:p w:rsidR="0041517D" w:rsidRDefault="00D9087D" w:rsidP="003D6D76">
      <w:pPr>
        <w:jc w:val="both"/>
      </w:pPr>
      <w:r>
        <w:t>Veuillez agréer, Monsieur le député, l’expression de nos salutations bragardes vigilantes.</w:t>
      </w:r>
    </w:p>
    <w:p w:rsidR="00D9087D" w:rsidRDefault="00D9087D" w:rsidP="003D6D76">
      <w:pPr>
        <w:jc w:val="both"/>
      </w:pPr>
    </w:p>
    <w:p w:rsidR="002D2F89" w:rsidRDefault="00D9087D" w:rsidP="003D6D76">
      <w:pPr>
        <w:jc w:val="both"/>
      </w:pPr>
      <w:r>
        <w:t xml:space="preserve">La </w:t>
      </w:r>
      <w:r w:rsidR="007F3799">
        <w:t>D</w:t>
      </w:r>
      <w:r>
        <w:t xml:space="preserve">irection </w:t>
      </w:r>
      <w:r w:rsidR="007F3799">
        <w:t>C</w:t>
      </w:r>
      <w:r>
        <w:t>ollégiale</w:t>
      </w:r>
      <w:bookmarkStart w:id="0" w:name="_GoBack"/>
      <w:bookmarkEnd w:id="0"/>
    </w:p>
    <w:sectPr w:rsidR="002D2F89" w:rsidSect="005F6C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89"/>
    <w:rsid w:val="002D2F89"/>
    <w:rsid w:val="003D6D76"/>
    <w:rsid w:val="0041517D"/>
    <w:rsid w:val="005F6C82"/>
    <w:rsid w:val="006D4522"/>
    <w:rsid w:val="007F3799"/>
    <w:rsid w:val="00934D9B"/>
    <w:rsid w:val="00A978BE"/>
    <w:rsid w:val="00C4571E"/>
    <w:rsid w:val="00D9087D"/>
    <w:rsid w:val="00DE6CE3"/>
    <w:rsid w:val="00E414B2"/>
    <w:rsid w:val="00F86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6D76"/>
    <w:rPr>
      <w:color w:val="0000FF" w:themeColor="hyperlink"/>
      <w:u w:val="single"/>
    </w:rPr>
  </w:style>
  <w:style w:type="paragraph" w:styleId="Textedebulles">
    <w:name w:val="Balloon Text"/>
    <w:basedOn w:val="Normal"/>
    <w:link w:val="TextedebullesCar"/>
    <w:uiPriority w:val="99"/>
    <w:semiHidden/>
    <w:unhideWhenUsed/>
    <w:rsid w:val="00C4571E"/>
    <w:rPr>
      <w:rFonts w:ascii="Tahoma" w:hAnsi="Tahoma" w:cs="Tahoma"/>
      <w:sz w:val="16"/>
      <w:szCs w:val="16"/>
    </w:rPr>
  </w:style>
  <w:style w:type="character" w:customStyle="1" w:styleId="TextedebullesCar">
    <w:name w:val="Texte de bulles Car"/>
    <w:basedOn w:val="Policepardfaut"/>
    <w:link w:val="Textedebulles"/>
    <w:uiPriority w:val="99"/>
    <w:semiHidden/>
    <w:rsid w:val="00C4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6D76"/>
    <w:rPr>
      <w:color w:val="0000FF" w:themeColor="hyperlink"/>
      <w:u w:val="single"/>
    </w:rPr>
  </w:style>
  <w:style w:type="paragraph" w:styleId="Textedebulles">
    <w:name w:val="Balloon Text"/>
    <w:basedOn w:val="Normal"/>
    <w:link w:val="TextedebullesCar"/>
    <w:uiPriority w:val="99"/>
    <w:semiHidden/>
    <w:unhideWhenUsed/>
    <w:rsid w:val="00C4571E"/>
    <w:rPr>
      <w:rFonts w:ascii="Tahoma" w:hAnsi="Tahoma" w:cs="Tahoma"/>
      <w:sz w:val="16"/>
      <w:szCs w:val="16"/>
    </w:rPr>
  </w:style>
  <w:style w:type="character" w:customStyle="1" w:styleId="TextedebullesCar">
    <w:name w:val="Texte de bulles Car"/>
    <w:basedOn w:val="Policepardfaut"/>
    <w:link w:val="Textedebulles"/>
    <w:uiPriority w:val="99"/>
    <w:semiHidden/>
    <w:rsid w:val="00C4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3373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2019-05-24T14:35:00Z</dcterms:created>
  <dcterms:modified xsi:type="dcterms:W3CDTF">2019-05-24T14:36:00Z</dcterms:modified>
</cp:coreProperties>
</file>