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230E37" w:rsidRDefault="00230E3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Le Jardin de l’Escargot </w:t>
      </w:r>
    </w:p>
    <w:p w:rsidR="00CC3AD3" w:rsidRPr="00C565FE" w:rsidRDefault="00230E37" w:rsidP="00C565FE">
      <w:pPr>
        <w:jc w:val="both"/>
        <w:rPr>
          <w:sz w:val="24"/>
          <w:szCs w:val="24"/>
        </w:rPr>
      </w:pPr>
      <w:r>
        <w:rPr>
          <w:sz w:val="24"/>
          <w:szCs w:val="24"/>
        </w:rPr>
        <w:t>Le Jardin de l’Escargot est un camp de jour alternatif pour les enfants de 6 à 12 ans.  Instauré en milieu familiale</w:t>
      </w:r>
      <w:r w:rsidR="000C24B1">
        <w:rPr>
          <w:sz w:val="24"/>
          <w:szCs w:val="24"/>
        </w:rPr>
        <w:t xml:space="preserve"> depuis 3</w:t>
      </w:r>
      <w:r w:rsidR="00C565FE">
        <w:rPr>
          <w:sz w:val="24"/>
          <w:szCs w:val="24"/>
        </w:rPr>
        <w:t xml:space="preserve"> ans</w:t>
      </w:r>
      <w:r>
        <w:rPr>
          <w:sz w:val="24"/>
          <w:szCs w:val="24"/>
        </w:rPr>
        <w:t xml:space="preserve">, l’entièreté des activités du Jardin </w:t>
      </w:r>
      <w:r w:rsidR="00C565FE">
        <w:rPr>
          <w:sz w:val="24"/>
          <w:szCs w:val="24"/>
        </w:rPr>
        <w:t>se déroulent</w:t>
      </w:r>
      <w:r>
        <w:rPr>
          <w:sz w:val="24"/>
          <w:szCs w:val="24"/>
        </w:rPr>
        <w:t xml:space="preserve"> à l’extérieur.  Appliquant l’approche de l’Éco-pédagogie qui favorise l’autonomie, la construction et l’adaptation des enfants à leur environnement naturel et social, j’accompagnerai les groupes dans la découverte de multiples aventures en plein-air.  </w:t>
      </w:r>
    </w:p>
    <w:p w:rsidR="000E509B" w:rsidRDefault="000E509B" w:rsidP="00C565FE">
      <w:pPr>
        <w:jc w:val="both"/>
        <w:rPr>
          <w:sz w:val="24"/>
          <w:szCs w:val="24"/>
        </w:rPr>
      </w:pPr>
      <w:r w:rsidRPr="00C565FE">
        <w:rPr>
          <w:sz w:val="24"/>
          <w:szCs w:val="24"/>
        </w:rPr>
        <w:t>Au Jardin de l’Escargot, les enfants sont appelés à choisir ensemble, par processus démocratique, ce qui constituera leur</w:t>
      </w:r>
      <w:r w:rsidR="00567789" w:rsidRPr="00C565FE">
        <w:rPr>
          <w:sz w:val="24"/>
          <w:szCs w:val="24"/>
        </w:rPr>
        <w:t xml:space="preserve"> séjour parmi nous. </w:t>
      </w:r>
      <w:r w:rsidR="00C565FE">
        <w:rPr>
          <w:sz w:val="24"/>
          <w:szCs w:val="24"/>
        </w:rPr>
        <w:t xml:space="preserve"> </w:t>
      </w:r>
      <w:r w:rsidR="00567789" w:rsidRPr="00C565FE">
        <w:rPr>
          <w:sz w:val="24"/>
          <w:szCs w:val="24"/>
        </w:rPr>
        <w:t>Elles et ils auront à partager leurs opinions</w:t>
      </w:r>
      <w:r w:rsidRPr="00C565FE">
        <w:rPr>
          <w:sz w:val="24"/>
          <w:szCs w:val="24"/>
        </w:rPr>
        <w:t>, exprimer leurs idées et à les réaliser tout au long de la</w:t>
      </w:r>
      <w:r w:rsidR="00C565FE" w:rsidRPr="00C565FE">
        <w:rPr>
          <w:sz w:val="24"/>
          <w:szCs w:val="24"/>
        </w:rPr>
        <w:t xml:space="preserve"> semaine.  Priorisant l’approche</w:t>
      </w:r>
      <w:r w:rsidRPr="00C565FE">
        <w:rPr>
          <w:sz w:val="24"/>
          <w:szCs w:val="24"/>
        </w:rPr>
        <w:t xml:space="preserve"> d</w:t>
      </w:r>
      <w:r w:rsidR="00C565FE">
        <w:rPr>
          <w:sz w:val="24"/>
          <w:szCs w:val="24"/>
        </w:rPr>
        <w:t>u</w:t>
      </w:r>
      <w:r w:rsidRPr="00C565FE">
        <w:rPr>
          <w:sz w:val="24"/>
          <w:szCs w:val="24"/>
        </w:rPr>
        <w:t xml:space="preserve"> groupe multi-âge,</w:t>
      </w:r>
      <w:r w:rsidR="00C565FE" w:rsidRPr="00C565FE">
        <w:rPr>
          <w:sz w:val="24"/>
          <w:szCs w:val="24"/>
        </w:rPr>
        <w:t xml:space="preserve">  cette </w:t>
      </w:r>
      <w:r w:rsidR="00C565FE">
        <w:rPr>
          <w:sz w:val="24"/>
          <w:szCs w:val="24"/>
        </w:rPr>
        <w:t>particularité vient</w:t>
      </w:r>
      <w:r w:rsidR="00C565FE" w:rsidRPr="00C565FE">
        <w:rPr>
          <w:sz w:val="24"/>
          <w:szCs w:val="24"/>
        </w:rPr>
        <w:t xml:space="preserve"> mettre le terrain </w:t>
      </w:r>
      <w:r w:rsidR="00C565FE">
        <w:rPr>
          <w:sz w:val="24"/>
          <w:szCs w:val="24"/>
        </w:rPr>
        <w:t xml:space="preserve">fertile </w:t>
      </w:r>
      <w:r w:rsidR="00C565FE" w:rsidRPr="00C565FE">
        <w:rPr>
          <w:sz w:val="24"/>
          <w:szCs w:val="24"/>
        </w:rPr>
        <w:t>à une grande entraide et collaboration</w:t>
      </w:r>
      <w:r w:rsidRPr="00C565FE">
        <w:rPr>
          <w:sz w:val="24"/>
          <w:szCs w:val="24"/>
        </w:rPr>
        <w:t xml:space="preserve"> entre les enfants.  Le Jardin de l’Escargot, en choisissant de mettre l’Éco-pédagogie au cœur </w:t>
      </w:r>
      <w:r w:rsidR="001E221A" w:rsidRPr="00C565FE">
        <w:rPr>
          <w:sz w:val="24"/>
          <w:szCs w:val="24"/>
        </w:rPr>
        <w:t>de ses activités, souhaite offrir aux enfants la possibilité de développer leur autonomie et leur confiance en leur capacité de réflexion et d’action à travers des activités se déroulant à 100% à l’ext</w:t>
      </w:r>
      <w:r w:rsidR="00567789" w:rsidRPr="00C565FE">
        <w:rPr>
          <w:sz w:val="24"/>
          <w:szCs w:val="24"/>
        </w:rPr>
        <w:t>érieur tout en axant</w:t>
      </w:r>
      <w:r w:rsidR="001E221A" w:rsidRPr="00C565FE">
        <w:rPr>
          <w:sz w:val="24"/>
          <w:szCs w:val="24"/>
        </w:rPr>
        <w:t xml:space="preserve"> sur des valeurs écologiques et sociales.  </w:t>
      </w:r>
    </w:p>
    <w:p w:rsidR="00C565FE" w:rsidRPr="00C565FE" w:rsidRDefault="00C565FE" w:rsidP="00C565FE">
      <w:pPr>
        <w:jc w:val="both"/>
        <w:rPr>
          <w:sz w:val="24"/>
          <w:szCs w:val="24"/>
        </w:rPr>
      </w:pPr>
    </w:p>
    <w:p w:rsidR="00C565FE" w:rsidRDefault="00AE6A9B">
      <w:pPr>
        <w:rPr>
          <w:b/>
        </w:rPr>
      </w:pPr>
      <w:r>
        <w:rPr>
          <w:b/>
          <w:noProof/>
        </w:rPr>
        <w:drawing>
          <wp:inline distT="0" distB="0" distL="0" distR="0" wp14:anchorId="22BD409D" wp14:editId="51648D2B">
            <wp:extent cx="2409825" cy="1781175"/>
            <wp:effectExtent l="0" t="0" r="9525" b="9525"/>
            <wp:docPr id="9" name="Image 9" descr="C:\Users\Utilisateur\Desktop\iphone\photos 26-11-2017\Jardin de l'escargot\IMG_0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iphone\photos 26-11-2017\Jardin de l'escargot\IMG_09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2362200" cy="1790700"/>
            <wp:effectExtent l="0" t="0" r="0" b="0"/>
            <wp:docPr id="10" name="Image 10" descr="C:\Users\Utilisateur\Desktop\iphone\photos 26-11-2017\Jardin de l'escargot\IMG_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esktop\iphone\photos 26-11-2017\Jardin de l'escargot\IMG_07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2276475" cy="1790700"/>
            <wp:effectExtent l="0" t="0" r="9525" b="0"/>
            <wp:docPr id="11" name="Image 11" descr="C:\Users\Utilisateur\Desktop\iphone\photos 26-11-2017\Jardin de l'escargot\IMG_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Desktop\iphone\photos 26-11-2017\Jardin de l'escargot\IMG_05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FE" w:rsidRDefault="00C565FE">
      <w:pPr>
        <w:rPr>
          <w:b/>
        </w:rPr>
      </w:pPr>
    </w:p>
    <w:p w:rsidR="00CC3AD3" w:rsidRPr="000E509B" w:rsidRDefault="00CC3AD3">
      <w:pPr>
        <w:rPr>
          <w:b/>
        </w:rPr>
      </w:pPr>
      <w:r w:rsidRPr="000E509B">
        <w:rPr>
          <w:b/>
        </w:rPr>
        <w:lastRenderedPageBreak/>
        <w:t>Voici la liste d’activités</w:t>
      </w:r>
      <w:r w:rsidR="000E509B">
        <w:rPr>
          <w:b/>
        </w:rPr>
        <w:t xml:space="preserve"> (non-exhaustive)</w:t>
      </w:r>
      <w:r w:rsidRPr="000E509B">
        <w:rPr>
          <w:b/>
        </w:rPr>
        <w:t xml:space="preserve"> qui sera proposé aux jeunes du Jardin de l’escargot cet été : </w:t>
      </w:r>
    </w:p>
    <w:p w:rsidR="000E509B" w:rsidRDefault="000E509B">
      <w:pPr>
        <w:sectPr w:rsidR="000E509B" w:rsidSect="00CC3AD3">
          <w:footerReference w:type="default" r:id="rId12"/>
          <w:pgSz w:w="15840" w:h="12240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CC3AD3" w:rsidRDefault="00CC3AD3">
      <w:r>
        <w:lastRenderedPageBreak/>
        <w:t xml:space="preserve">Atelier d’ébénisterie </w:t>
      </w:r>
    </w:p>
    <w:p w:rsidR="00CC3AD3" w:rsidRDefault="00CC3AD3">
      <w:r>
        <w:t xml:space="preserve">Randonnée </w:t>
      </w:r>
      <w:r w:rsidR="00DC2BD7">
        <w:t>à Vélo</w:t>
      </w:r>
    </w:p>
    <w:p w:rsidR="00DC2BD7" w:rsidRDefault="00DC2BD7">
      <w:r>
        <w:t>Atelier de photographie</w:t>
      </w:r>
    </w:p>
    <w:p w:rsidR="00DC2BD7" w:rsidRDefault="00DC2BD7">
      <w:r>
        <w:t>Atelier Zéro déchet</w:t>
      </w:r>
    </w:p>
    <w:p w:rsidR="00DC2BD7" w:rsidRDefault="00DC2BD7">
      <w:r>
        <w:t>Atelier Agriculture Urbaine</w:t>
      </w:r>
    </w:p>
    <w:p w:rsidR="00DC2BD7" w:rsidRDefault="00DC2BD7">
      <w:r>
        <w:t>Atelier de Jardinage ludique</w:t>
      </w:r>
    </w:p>
    <w:p w:rsidR="00DC2BD7" w:rsidRDefault="00DC2BD7">
      <w:r>
        <w:t>Atelier d’écriture et de distribution de texte</w:t>
      </w:r>
    </w:p>
    <w:p w:rsidR="00DC2BD7" w:rsidRDefault="00AC2E48">
      <w:r>
        <w:t>Atelier de cuisine plein-air</w:t>
      </w:r>
    </w:p>
    <w:p w:rsidR="00DC2BD7" w:rsidRDefault="00DC2BD7">
      <w:r>
        <w:t xml:space="preserve">Baignade </w:t>
      </w:r>
    </w:p>
    <w:p w:rsidR="00DC2BD7" w:rsidRDefault="00DC2BD7">
      <w:r>
        <w:t>Randonnée en forêt</w:t>
      </w:r>
    </w:p>
    <w:p w:rsidR="00DC2BD7" w:rsidRDefault="00DC2BD7">
      <w:r>
        <w:t>Séance de méditation plein conscience</w:t>
      </w:r>
    </w:p>
    <w:p w:rsidR="00DC2BD7" w:rsidRDefault="00DC2BD7">
      <w:r>
        <w:t>Yoga pour enfants et Brain Gym</w:t>
      </w:r>
    </w:p>
    <w:p w:rsidR="00DC2BD7" w:rsidRDefault="00DC2BD7">
      <w:r>
        <w:t>Atelier de danse intuitive</w:t>
      </w:r>
    </w:p>
    <w:p w:rsidR="00DC2BD7" w:rsidRDefault="00DC2BD7">
      <w:r>
        <w:t>Cueillette de plantes et préparation de tisane</w:t>
      </w:r>
    </w:p>
    <w:p w:rsidR="00DC2BD7" w:rsidRDefault="00DC2BD7">
      <w:r>
        <w:t>Sculpture d’argile</w:t>
      </w:r>
    </w:p>
    <w:p w:rsidR="00DC2BD7" w:rsidRDefault="00DC2BD7">
      <w:r>
        <w:t>Peinture collective géante</w:t>
      </w:r>
    </w:p>
    <w:p w:rsidR="00DC2BD7" w:rsidRDefault="00DC2BD7">
      <w:r>
        <w:lastRenderedPageBreak/>
        <w:t>Atelier de marionnettes</w:t>
      </w:r>
    </w:p>
    <w:p w:rsidR="00DC2BD7" w:rsidRDefault="00DC2BD7">
      <w:r>
        <w:t>Création à partir d’objets récupérer</w:t>
      </w:r>
    </w:p>
    <w:p w:rsidR="00DC2BD7" w:rsidRDefault="00DC2BD7">
      <w:r>
        <w:t>Atelier de couture</w:t>
      </w:r>
    </w:p>
    <w:p w:rsidR="00DC2BD7" w:rsidRDefault="00DC2BD7">
      <w:r>
        <w:t>Exploration de l’environnement</w:t>
      </w:r>
    </w:p>
    <w:p w:rsidR="00DC2BD7" w:rsidRDefault="00DC2BD7">
      <w:r>
        <w:t xml:space="preserve">Bricolage de nature </w:t>
      </w:r>
    </w:p>
    <w:p w:rsidR="00DC2BD7" w:rsidRDefault="00DC2BD7">
      <w:r>
        <w:t>Atelier et mise sur pied d’un projet de mini-entrepreneuriat</w:t>
      </w:r>
    </w:p>
    <w:p w:rsidR="00DC2BD7" w:rsidRDefault="00DC2BD7">
      <w:r>
        <w:t>Atelier de sérigraphie</w:t>
      </w:r>
    </w:p>
    <w:p w:rsidR="00DC2BD7" w:rsidRDefault="00DC2BD7">
      <w:r>
        <w:t>Chasse aux trésors</w:t>
      </w:r>
    </w:p>
    <w:p w:rsidR="00DC2BD7" w:rsidRDefault="000E509B">
      <w:r>
        <w:t>Atelier de teinture textile</w:t>
      </w:r>
    </w:p>
    <w:p w:rsidR="000E509B" w:rsidRDefault="000E509B">
      <w:r>
        <w:t xml:space="preserve">Camping </w:t>
      </w:r>
    </w:p>
    <w:p w:rsidR="000E509B" w:rsidRDefault="000C24B1">
      <w:r>
        <w:t>Travail sur une ferme maraichère</w:t>
      </w:r>
    </w:p>
    <w:p w:rsidR="000E509B" w:rsidRDefault="000E509B">
      <w:r>
        <w:t>Atelier Découverte de nos milieux</w:t>
      </w:r>
    </w:p>
    <w:p w:rsidR="00C24C09" w:rsidRDefault="0082000A">
      <w:r>
        <w:t>Atelier La consommation c’</w:t>
      </w:r>
      <w:r w:rsidR="00C24C09">
        <w:t>est quoi?</w:t>
      </w:r>
    </w:p>
    <w:p w:rsidR="00AC2E48" w:rsidRDefault="0015204B">
      <w:r>
        <w:t>Déf</w:t>
      </w:r>
      <w:r w:rsidR="00461C1D">
        <w:t xml:space="preserve">i  scientifique </w:t>
      </w:r>
    </w:p>
    <w:p w:rsidR="007A4C9E" w:rsidRDefault="00AC2E48">
      <w:r>
        <w:t xml:space="preserve">Visite de lieux culturels </w:t>
      </w:r>
    </w:p>
    <w:p w:rsidR="00461C1D" w:rsidRDefault="007A4C9E">
      <w:r>
        <w:t>Atelier sur le bonheur collectif</w:t>
      </w:r>
    </w:p>
    <w:p w:rsidR="00AC2E48" w:rsidRDefault="00AC2E48">
      <w:pPr>
        <w:sectPr w:rsidR="00AC2E48" w:rsidSect="0015204B">
          <w:type w:val="continuous"/>
          <w:pgSz w:w="15840" w:h="12240" w:orient="landscape"/>
          <w:pgMar w:top="1800" w:right="1440" w:bottom="1800" w:left="1440" w:header="708" w:footer="708" w:gutter="0"/>
          <w:cols w:num="2" w:space="708"/>
          <w:docGrid w:linePitch="360"/>
        </w:sectPr>
      </w:pPr>
    </w:p>
    <w:p w:rsidR="0015204B" w:rsidRDefault="0015204B" w:rsidP="00C565FE">
      <w:pPr>
        <w:rPr>
          <w:b/>
          <w:sz w:val="48"/>
          <w:szCs w:val="48"/>
        </w:rPr>
        <w:sectPr w:rsidR="0015204B" w:rsidSect="00F54CA1">
          <w:type w:val="continuous"/>
          <w:pgSz w:w="12240" w:h="15840"/>
          <w:pgMar w:top="1440" w:right="1800" w:bottom="709" w:left="1800" w:header="708" w:footer="708" w:gutter="0"/>
          <w:cols w:space="708"/>
          <w:docGrid w:linePitch="360"/>
        </w:sectPr>
      </w:pPr>
    </w:p>
    <w:p w:rsidR="00461C1D" w:rsidRDefault="00F54CA1" w:rsidP="00F54CA1">
      <w:pPr>
        <w:spacing w:after="0" w:line="240" w:lineRule="auto"/>
        <w:jc w:val="center"/>
        <w:rPr>
          <w:b/>
          <w:sz w:val="32"/>
          <w:szCs w:val="32"/>
        </w:rPr>
      </w:pPr>
      <w:r w:rsidRPr="00461C1D">
        <w:rPr>
          <w:b/>
          <w:sz w:val="32"/>
          <w:szCs w:val="32"/>
        </w:rPr>
        <w:lastRenderedPageBreak/>
        <w:t>Camp de jour alternatif pou</w:t>
      </w:r>
      <w:r w:rsidR="00461C1D">
        <w:rPr>
          <w:b/>
          <w:sz w:val="32"/>
          <w:szCs w:val="32"/>
        </w:rPr>
        <w:t>r les 6 à 12 ans </w:t>
      </w:r>
    </w:p>
    <w:p w:rsidR="00F54CA1" w:rsidRPr="00461C1D" w:rsidRDefault="00461C1D" w:rsidP="00F54CA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 Jardin de l’E</w:t>
      </w:r>
      <w:r w:rsidR="00F54CA1" w:rsidRPr="00461C1D">
        <w:rPr>
          <w:b/>
          <w:sz w:val="32"/>
          <w:szCs w:val="32"/>
        </w:rPr>
        <w:t>scargot</w:t>
      </w:r>
    </w:p>
    <w:p w:rsidR="00461C1D" w:rsidRDefault="00461C1D" w:rsidP="00F54CA1">
      <w:pPr>
        <w:spacing w:after="0" w:line="240" w:lineRule="auto"/>
        <w:jc w:val="center"/>
        <w:rPr>
          <w:b/>
        </w:rPr>
      </w:pPr>
    </w:p>
    <w:p w:rsidR="00461C1D" w:rsidRDefault="00461C1D" w:rsidP="00461C1D">
      <w:pPr>
        <w:pStyle w:val="Paragraphedeliste"/>
        <w:numPr>
          <w:ilvl w:val="0"/>
          <w:numId w:val="2"/>
        </w:numPr>
        <w:spacing w:after="0"/>
      </w:pPr>
      <w:r>
        <w:t>Les activités du Jardin de l’Escargot se déroulent du lundi au vendredi de 9h00 à 16h00.  Pour accommoder votre horaire, il me fera plaisir d’accueillir vos enfants sans frais supplémentaire de 8h00 à 17h00.  Merci d’indiquer sur votre fiche  d’inscription vos besoins à cet effet. </w:t>
      </w:r>
      <w:r>
        <w:sym w:font="Wingdings" w:char="F04A"/>
      </w:r>
    </w:p>
    <w:p w:rsidR="00AC2E48" w:rsidRDefault="00AC2E48" w:rsidP="00AC2E48">
      <w:pPr>
        <w:pStyle w:val="Paragraphedeliste"/>
        <w:numPr>
          <w:ilvl w:val="0"/>
          <w:numId w:val="2"/>
        </w:numPr>
        <w:spacing w:after="0"/>
      </w:pPr>
      <w:r>
        <w:t xml:space="preserve">Au jardin de l’Escargot, </w:t>
      </w:r>
      <w:r w:rsidR="0053703A">
        <w:t>on mange dehors.</w:t>
      </w:r>
      <w:r w:rsidRPr="00461C1D">
        <w:t xml:space="preserve"> Vous devez </w:t>
      </w:r>
      <w:r w:rsidR="0053703A">
        <w:t>prévoir</w:t>
      </w:r>
      <w:r w:rsidRPr="00461C1D">
        <w:t xml:space="preserve"> un</w:t>
      </w:r>
      <w:r w:rsidR="0053703A">
        <w:t xml:space="preserve"> dîner froid pour votre enfant </w:t>
      </w:r>
      <w:r w:rsidR="00DC45CF">
        <w:t xml:space="preserve"> ainsi que quelques collations.</w:t>
      </w:r>
    </w:p>
    <w:p w:rsidR="00461C1D" w:rsidRDefault="00461C1D" w:rsidP="00461C1D">
      <w:pPr>
        <w:pStyle w:val="Paragraphedeliste"/>
        <w:numPr>
          <w:ilvl w:val="0"/>
          <w:numId w:val="2"/>
        </w:numPr>
        <w:spacing w:after="0"/>
      </w:pPr>
      <w:r w:rsidRPr="00A24CFC">
        <w:t xml:space="preserve">Le </w:t>
      </w:r>
      <w:r>
        <w:t>Jardin de l’Escargot accueille également les en</w:t>
      </w:r>
      <w:r w:rsidR="000C24B1">
        <w:t>fants à la journée au coût de 40</w:t>
      </w:r>
      <w:r>
        <w:t>$ par jour.   Les journées peuvent être prévues d’avance ou au dernier moment.  Merci de m’aviser par téléphone, courriel ou message Facebook afin de vous assurer d’une place pour votre enfant. </w:t>
      </w:r>
      <w:r>
        <w:sym w:font="Wingdings" w:char="F04A"/>
      </w:r>
      <w:r>
        <w:t xml:space="preserve"> </w:t>
      </w:r>
    </w:p>
    <w:p w:rsidR="000C24B1" w:rsidRDefault="000C24B1" w:rsidP="00461C1D">
      <w:pPr>
        <w:pStyle w:val="Paragraphedeliste"/>
        <w:numPr>
          <w:ilvl w:val="0"/>
          <w:numId w:val="2"/>
        </w:numPr>
        <w:spacing w:after="0"/>
      </w:pPr>
      <w:r>
        <w:t>Les frais de garde pour le Camp de L’</w:t>
      </w:r>
      <w:r w:rsidR="00DC45CF">
        <w:t>Escargot sont remboursés en partie par le c</w:t>
      </w:r>
      <w:r>
        <w:t>rédit pour frais de garde d’enfant du Gouvernement du Québec.  Les reçus pour fin d’impôt seront envoyés en février 2020.</w:t>
      </w:r>
    </w:p>
    <w:p w:rsidR="00DC45CF" w:rsidRDefault="00DC45CF" w:rsidP="00461C1D">
      <w:pPr>
        <w:pStyle w:val="Paragraphedeliste"/>
        <w:numPr>
          <w:ilvl w:val="0"/>
          <w:numId w:val="2"/>
        </w:numPr>
        <w:spacing w:after="0"/>
      </w:pPr>
      <w:r>
        <w:t>Merci de prendre note que la place de votre enfant sera réservée dès la réception du paiement.</w:t>
      </w:r>
    </w:p>
    <w:p w:rsidR="00F54CA1" w:rsidRPr="00A24CFC" w:rsidRDefault="00F54CA1" w:rsidP="00DC45CF">
      <w:pPr>
        <w:spacing w:after="0" w:line="240" w:lineRule="auto"/>
        <w:rPr>
          <w:b/>
        </w:rPr>
      </w:pPr>
    </w:p>
    <w:p w:rsidR="00F54CA1" w:rsidRPr="00A24CFC" w:rsidRDefault="00F54CA1" w:rsidP="00F54CA1">
      <w:pPr>
        <w:spacing w:after="0" w:line="240" w:lineRule="auto"/>
        <w:rPr>
          <w:b/>
          <w:u w:val="single"/>
        </w:rPr>
      </w:pPr>
      <w:r w:rsidRPr="00A24CFC">
        <w:rPr>
          <w:b/>
          <w:u w:val="single"/>
        </w:rPr>
        <w:t xml:space="preserve">Merci de cocher la ou les semaines auxquelles vous souhaitez inscrire votre enfant </w:t>
      </w:r>
    </w:p>
    <w:p w:rsidR="00F54CA1" w:rsidRPr="00461C1D" w:rsidRDefault="00F54CA1" w:rsidP="00F54CA1">
      <w:pPr>
        <w:spacing w:after="0" w:line="240" w:lineRule="auto"/>
        <w:rPr>
          <w:b/>
        </w:rPr>
      </w:pPr>
      <w:r w:rsidRPr="00A24CFC">
        <w:rPr>
          <w:b/>
        </w:rPr>
        <w:t xml:space="preserve"> </w:t>
      </w:r>
    </w:p>
    <w:p w:rsidR="00F54CA1" w:rsidRPr="00A24CFC" w:rsidRDefault="00F54CA1" w:rsidP="00A24CFC">
      <w:pPr>
        <w:spacing w:after="0"/>
      </w:pPr>
      <w:r w:rsidRPr="00A24C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2F90C" wp14:editId="70C936FF">
                <wp:simplePos x="0" y="0"/>
                <wp:positionH relativeFrom="column">
                  <wp:posOffset>1492250</wp:posOffset>
                </wp:positionH>
                <wp:positionV relativeFrom="paragraph">
                  <wp:posOffset>48895</wp:posOffset>
                </wp:positionV>
                <wp:extent cx="203200" cy="9525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17.5pt;margin-top:3.85pt;width:16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" fillcolor="window" strokecolor="windowText" strokeweight="2pt"/>
            </w:pict>
          </mc:Fallback>
        </mc:AlternateContent>
      </w:r>
      <w:r w:rsidR="0084440C">
        <w:t>25 au 28</w:t>
      </w:r>
      <w:r w:rsidR="00C24C09" w:rsidRPr="00A24CFC">
        <w:t xml:space="preserve"> juin</w:t>
      </w:r>
      <w:r w:rsidRPr="00A24CFC">
        <w:t xml:space="preserve"> -   </w:t>
      </w:r>
      <w:r w:rsidR="0084440C">
        <w:t>165</w:t>
      </w:r>
      <w:r w:rsidR="00C24C09" w:rsidRPr="00A24CFC">
        <w:t xml:space="preserve"> $</w:t>
      </w:r>
    </w:p>
    <w:p w:rsidR="00712064" w:rsidRPr="00A24CFC" w:rsidRDefault="00F54CA1" w:rsidP="00A24CFC">
      <w:pPr>
        <w:spacing w:after="0"/>
      </w:pPr>
      <w:r w:rsidRPr="00A24C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FCC38" wp14:editId="7A5A7CA6">
                <wp:simplePos x="0" y="0"/>
                <wp:positionH relativeFrom="column">
                  <wp:posOffset>1257300</wp:posOffset>
                </wp:positionH>
                <wp:positionV relativeFrom="paragraph">
                  <wp:posOffset>30480</wp:posOffset>
                </wp:positionV>
                <wp:extent cx="203200" cy="952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99pt;margin-top:2.4pt;width:16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" fillcolor="window" strokecolor="windowText" strokeweight="2pt"/>
            </w:pict>
          </mc:Fallback>
        </mc:AlternateContent>
      </w:r>
      <w:r w:rsidR="00C24C09" w:rsidRPr="00A24CFC">
        <w:t xml:space="preserve">2 </w:t>
      </w:r>
      <w:r w:rsidR="0084440C">
        <w:t>au 5</w:t>
      </w:r>
      <w:r w:rsidRPr="00A24CFC">
        <w:t xml:space="preserve"> juillet </w:t>
      </w:r>
      <w:r w:rsidR="00C24C09" w:rsidRPr="00A24CFC">
        <w:t>–</w:t>
      </w:r>
      <w:r w:rsidRPr="00A24CFC">
        <w:t xml:space="preserve"> </w:t>
      </w:r>
      <w:r w:rsidR="0084440C">
        <w:t>165</w:t>
      </w:r>
      <w:r w:rsidR="00C24C09" w:rsidRPr="00A24CFC">
        <w:t>$</w:t>
      </w:r>
      <w:r w:rsidRPr="00A24CFC">
        <w:t xml:space="preserve"> </w:t>
      </w:r>
    </w:p>
    <w:p w:rsidR="00056CDF" w:rsidRDefault="0084440C" w:rsidP="00A24CFC">
      <w:pPr>
        <w:spacing w:after="0"/>
      </w:pPr>
      <w:r>
        <w:t>8 au 12</w:t>
      </w:r>
      <w:r w:rsidR="00C24C09" w:rsidRPr="00A24CFC">
        <w:t xml:space="preserve"> juillet</w:t>
      </w:r>
      <w:r>
        <w:t>– inclus une nuit en camping</w:t>
      </w:r>
      <w:r w:rsidR="00634369">
        <w:t xml:space="preserve"> avec 3 repas</w:t>
      </w:r>
      <w:r>
        <w:t xml:space="preserve"> - 190</w:t>
      </w:r>
      <w:r w:rsidR="00C24C09" w:rsidRPr="00A24CFC">
        <w:t>$</w:t>
      </w:r>
      <w:r w:rsidR="00F54CA1" w:rsidRPr="00A24CFC">
        <w:t xml:space="preserve">   </w:t>
      </w:r>
      <w:r w:rsidR="00F54CA1" w:rsidRPr="00A24CFC">
        <w:rPr>
          <w:noProof/>
        </w:rPr>
        <w:drawing>
          <wp:inline distT="0" distB="0" distL="0" distR="0" wp14:anchorId="7C6CD354" wp14:editId="75F4346D">
            <wp:extent cx="231775" cy="1219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6CDF" w:rsidRPr="00A24CFC" w:rsidRDefault="0084440C" w:rsidP="00A24CFC">
      <w:pPr>
        <w:spacing w:after="0"/>
      </w:pPr>
      <w:r>
        <w:t xml:space="preserve">15 au 19 juillet (fermeture à 12h00 le vendredi) 160$ </w:t>
      </w:r>
      <w:r w:rsidR="00056CDF" w:rsidRPr="00A24CFC">
        <w:rPr>
          <w:noProof/>
        </w:rPr>
        <w:drawing>
          <wp:inline distT="0" distB="0" distL="0" distR="0" wp14:anchorId="74CE5172" wp14:editId="2A178577">
            <wp:extent cx="231775" cy="12192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1C1D" w:rsidRDefault="00461C1D" w:rsidP="00A24CFC">
      <w:pPr>
        <w:spacing w:after="0"/>
      </w:pPr>
    </w:p>
    <w:p w:rsidR="00461C1D" w:rsidRDefault="00461C1D" w:rsidP="00A24CFC">
      <w:pPr>
        <w:spacing w:after="0"/>
      </w:pPr>
      <w:r>
        <w:t xml:space="preserve">Si vous avez besoin du service de garde, merci de l’indiquer ci-dessous : </w:t>
      </w:r>
    </w:p>
    <w:p w:rsidR="00461C1D" w:rsidRDefault="00461C1D" w:rsidP="00A24CFC">
      <w:pPr>
        <w:spacing w:after="0"/>
      </w:pPr>
      <w:r>
        <w:t>______________________________________________________________________________</w:t>
      </w:r>
    </w:p>
    <w:p w:rsidR="00A24CFC" w:rsidRPr="00A24CFC" w:rsidRDefault="00A24CFC" w:rsidP="00A24CFC">
      <w:pPr>
        <w:spacing w:after="0"/>
        <w:rPr>
          <w:b/>
          <w:u w:val="single"/>
        </w:rPr>
      </w:pPr>
    </w:p>
    <w:p w:rsidR="00DB5CD3" w:rsidRDefault="0084440C" w:rsidP="00A24CFC">
      <w:pPr>
        <w:spacing w:after="0"/>
        <w:rPr>
          <w:b/>
          <w:u w:val="single"/>
        </w:rPr>
      </w:pPr>
      <w:r>
        <w:rPr>
          <w:b/>
          <w:u w:val="single"/>
        </w:rPr>
        <w:t>Politique d’annulation</w:t>
      </w:r>
    </w:p>
    <w:p w:rsidR="0084440C" w:rsidRDefault="0084440C" w:rsidP="00A24CFC">
      <w:pPr>
        <w:spacing w:after="0"/>
      </w:pPr>
    </w:p>
    <w:p w:rsidR="0084440C" w:rsidRDefault="0084440C" w:rsidP="00022C4B">
      <w:pPr>
        <w:pStyle w:val="Paragraphedeliste"/>
        <w:numPr>
          <w:ilvl w:val="0"/>
          <w:numId w:val="3"/>
        </w:numPr>
        <w:spacing w:after="0"/>
      </w:pPr>
      <w:r>
        <w:t>Remboursement complet en cas d’annulation avant le 15 mai 2019</w:t>
      </w:r>
    </w:p>
    <w:p w:rsidR="0084440C" w:rsidRDefault="0084440C" w:rsidP="00022C4B">
      <w:pPr>
        <w:pStyle w:val="Paragraphedeliste"/>
        <w:numPr>
          <w:ilvl w:val="0"/>
          <w:numId w:val="3"/>
        </w:numPr>
        <w:spacing w:after="0"/>
      </w:pPr>
      <w:r>
        <w:t>Remboursement partiel (50% du montant total) avant le 31 mai 2019</w:t>
      </w:r>
    </w:p>
    <w:p w:rsidR="0084440C" w:rsidRDefault="0084440C" w:rsidP="00022C4B">
      <w:pPr>
        <w:pStyle w:val="Paragraphedeliste"/>
        <w:numPr>
          <w:ilvl w:val="0"/>
          <w:numId w:val="3"/>
        </w:numPr>
        <w:spacing w:after="0"/>
      </w:pPr>
      <w:r>
        <w:t>Aucun remboursement à partir de 1</w:t>
      </w:r>
      <w:r w:rsidRPr="00022C4B">
        <w:rPr>
          <w:vertAlign w:val="superscript"/>
        </w:rPr>
        <w:t>er</w:t>
      </w:r>
      <w:r>
        <w:t xml:space="preserve"> juin 2019</w:t>
      </w:r>
    </w:p>
    <w:p w:rsidR="0084440C" w:rsidRDefault="0084440C" w:rsidP="00A24CFC">
      <w:pPr>
        <w:spacing w:after="0"/>
      </w:pPr>
    </w:p>
    <w:p w:rsidR="0084440C" w:rsidRDefault="0084440C" w:rsidP="00A24CFC">
      <w:pPr>
        <w:spacing w:after="0"/>
        <w:rPr>
          <w:b/>
          <w:u w:val="single"/>
        </w:rPr>
      </w:pPr>
      <w:r>
        <w:rPr>
          <w:b/>
          <w:u w:val="single"/>
        </w:rPr>
        <w:t>Politique de garde à la journée</w:t>
      </w:r>
    </w:p>
    <w:p w:rsidR="0084440C" w:rsidRDefault="0084440C" w:rsidP="00A24CFC">
      <w:pPr>
        <w:spacing w:after="0"/>
      </w:pPr>
    </w:p>
    <w:p w:rsidR="0053703A" w:rsidRDefault="0084440C" w:rsidP="000C24B1">
      <w:pPr>
        <w:pStyle w:val="Paragraphedeliste"/>
        <w:numPr>
          <w:ilvl w:val="0"/>
          <w:numId w:val="3"/>
        </w:numPr>
        <w:spacing w:after="0"/>
      </w:pPr>
      <w:r>
        <w:t xml:space="preserve">Le tarif d’une journée de garde est </w:t>
      </w:r>
      <w:r w:rsidR="00022C4B">
        <w:t>fixé</w:t>
      </w:r>
      <w:r>
        <w:t xml:space="preserve"> à 40$ par jour.</w:t>
      </w:r>
      <w:r w:rsidR="00022C4B">
        <w:t xml:space="preserve">  </w:t>
      </w:r>
    </w:p>
    <w:p w:rsidR="0084440C" w:rsidRDefault="000C24B1" w:rsidP="000C24B1">
      <w:pPr>
        <w:pStyle w:val="Paragraphedeliste"/>
        <w:numPr>
          <w:ilvl w:val="0"/>
          <w:numId w:val="3"/>
        </w:numPr>
        <w:spacing w:after="0"/>
      </w:pPr>
      <w:r>
        <w:t>Les séjours à la semaine seront priorisés.</w:t>
      </w:r>
      <w:r w:rsidR="00022C4B">
        <w:t xml:space="preserve"> </w:t>
      </w:r>
    </w:p>
    <w:p w:rsidR="00F54CA1" w:rsidRPr="00A24CFC" w:rsidRDefault="00461C1D" w:rsidP="00A24CFC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Informations sur l’e</w:t>
      </w:r>
      <w:r w:rsidR="00F54CA1" w:rsidRPr="00A24CFC">
        <w:rPr>
          <w:b/>
          <w:u w:val="single"/>
        </w:rPr>
        <w:t xml:space="preserve">nfant </w:t>
      </w:r>
    </w:p>
    <w:p w:rsidR="00F54CA1" w:rsidRPr="00A24CFC" w:rsidRDefault="00F54CA1" w:rsidP="00A24CFC">
      <w:pPr>
        <w:spacing w:after="0"/>
        <w:rPr>
          <w:b/>
          <w:u w:val="single"/>
        </w:rPr>
      </w:pPr>
    </w:p>
    <w:p w:rsidR="00F54CA1" w:rsidRPr="00A24CFC" w:rsidRDefault="00A24CFC" w:rsidP="00A24CFC">
      <w:pPr>
        <w:spacing w:after="0"/>
      </w:pPr>
      <w:r>
        <w:t xml:space="preserve">Prénom et nom : </w:t>
      </w:r>
    </w:p>
    <w:p w:rsidR="00F54CA1" w:rsidRPr="00A24CFC" w:rsidRDefault="00F54CA1" w:rsidP="00A24CFC">
      <w:pPr>
        <w:spacing w:after="0"/>
      </w:pPr>
      <w:r w:rsidRPr="00A24CFC">
        <w:t xml:space="preserve">Date de naissance : </w:t>
      </w:r>
    </w:p>
    <w:p w:rsidR="00F54CA1" w:rsidRPr="00A24CFC" w:rsidRDefault="00F54CA1" w:rsidP="00A24CFC">
      <w:pPr>
        <w:spacing w:after="0"/>
      </w:pPr>
      <w:r w:rsidRPr="00A24CFC">
        <w:t xml:space="preserve">Adresse : </w:t>
      </w:r>
    </w:p>
    <w:p w:rsidR="00F54CA1" w:rsidRPr="00A24CFC" w:rsidRDefault="00F54CA1" w:rsidP="00A24CFC">
      <w:pPr>
        <w:spacing w:after="0"/>
      </w:pPr>
      <w:r w:rsidRPr="00A24CFC">
        <w:t xml:space="preserve">No. de la carte d’assurance-maladie : </w:t>
      </w:r>
    </w:p>
    <w:p w:rsidR="00F54CA1" w:rsidRPr="00A24CFC" w:rsidRDefault="00F54CA1" w:rsidP="00A24CFC">
      <w:pPr>
        <w:spacing w:after="0"/>
      </w:pPr>
      <w:r w:rsidRPr="00A24CFC">
        <w:t>Allergie :</w:t>
      </w:r>
    </w:p>
    <w:p w:rsidR="00F54CA1" w:rsidRPr="00A24CFC" w:rsidRDefault="00F54CA1" w:rsidP="00A24CFC">
      <w:pPr>
        <w:spacing w:after="0"/>
      </w:pPr>
      <w:r w:rsidRPr="00A24CFC">
        <w:t xml:space="preserve">Médicament à prendre: </w:t>
      </w:r>
    </w:p>
    <w:p w:rsidR="00F54CA1" w:rsidRDefault="00F54CA1" w:rsidP="00A24CFC">
      <w:pPr>
        <w:spacing w:after="0"/>
      </w:pPr>
      <w:r w:rsidRPr="00A24CFC">
        <w:t xml:space="preserve">L’enfant vit avec : </w:t>
      </w:r>
    </w:p>
    <w:p w:rsidR="000C24B1" w:rsidRDefault="000C24B1" w:rsidP="00A24CFC">
      <w:pPr>
        <w:spacing w:after="0"/>
      </w:pPr>
    </w:p>
    <w:p w:rsidR="000C24B1" w:rsidRPr="00A24CFC" w:rsidRDefault="000C24B1" w:rsidP="00A24CFC">
      <w:pPr>
        <w:spacing w:after="0"/>
      </w:pPr>
      <w:r>
        <w:t>Est-ce que mon enfant est à l’aise à vélo?</w:t>
      </w:r>
    </w:p>
    <w:p w:rsidR="00F54CA1" w:rsidRPr="00A24CFC" w:rsidRDefault="00F54CA1" w:rsidP="00A24CFC">
      <w:pPr>
        <w:spacing w:after="0"/>
      </w:pPr>
    </w:p>
    <w:p w:rsidR="00AC2E48" w:rsidRDefault="00AC2E48" w:rsidP="00A24CFC">
      <w:pPr>
        <w:spacing w:after="0"/>
        <w:rPr>
          <w:b/>
          <w:u w:val="single"/>
        </w:rPr>
      </w:pPr>
    </w:p>
    <w:p w:rsidR="00F54CA1" w:rsidRPr="00A24CFC" w:rsidRDefault="00AC2E48" w:rsidP="00A24CFC">
      <w:pPr>
        <w:spacing w:after="0"/>
        <w:rPr>
          <w:b/>
          <w:u w:val="single"/>
        </w:rPr>
      </w:pPr>
      <w:r>
        <w:rPr>
          <w:b/>
          <w:u w:val="single"/>
        </w:rPr>
        <w:t>Parent  1</w:t>
      </w:r>
    </w:p>
    <w:p w:rsidR="00F54CA1" w:rsidRPr="00A24CFC" w:rsidRDefault="00F54CA1" w:rsidP="00A24CFC">
      <w:pPr>
        <w:spacing w:after="0"/>
        <w:rPr>
          <w:b/>
          <w:u w:val="single"/>
        </w:rPr>
      </w:pPr>
    </w:p>
    <w:p w:rsidR="00F54CA1" w:rsidRPr="00A24CFC" w:rsidRDefault="00F54CA1" w:rsidP="00A24CFC">
      <w:pPr>
        <w:spacing w:after="0"/>
      </w:pPr>
      <w:r w:rsidRPr="00A24CFC">
        <w:t xml:space="preserve">Prénom et nom : </w:t>
      </w:r>
    </w:p>
    <w:p w:rsidR="00F54CA1" w:rsidRPr="00A24CFC" w:rsidRDefault="00F54CA1" w:rsidP="00A24CFC">
      <w:pPr>
        <w:spacing w:after="0"/>
      </w:pPr>
      <w:r w:rsidRPr="00A24CFC">
        <w:t xml:space="preserve">Adresse : </w:t>
      </w:r>
    </w:p>
    <w:p w:rsidR="00F54CA1" w:rsidRPr="00A24CFC" w:rsidRDefault="00F54CA1" w:rsidP="00A24CFC">
      <w:pPr>
        <w:spacing w:after="0"/>
      </w:pPr>
      <w:r w:rsidRPr="00A24CFC">
        <w:t xml:space="preserve">No. de téléphone : </w:t>
      </w:r>
    </w:p>
    <w:p w:rsidR="00F54CA1" w:rsidRPr="00A24CFC" w:rsidRDefault="00F54CA1" w:rsidP="00A24CFC">
      <w:pPr>
        <w:spacing w:after="0"/>
      </w:pPr>
    </w:p>
    <w:p w:rsidR="00F54CA1" w:rsidRPr="00A24CFC" w:rsidRDefault="00AC2E48" w:rsidP="00A24CFC">
      <w:pPr>
        <w:spacing w:after="0"/>
        <w:rPr>
          <w:b/>
          <w:u w:val="single"/>
        </w:rPr>
      </w:pPr>
      <w:r>
        <w:rPr>
          <w:b/>
          <w:u w:val="single"/>
        </w:rPr>
        <w:t>Parent 2</w:t>
      </w:r>
    </w:p>
    <w:p w:rsidR="00F54CA1" w:rsidRPr="00A24CFC" w:rsidRDefault="00F54CA1" w:rsidP="00A24CFC">
      <w:pPr>
        <w:spacing w:after="0"/>
        <w:rPr>
          <w:b/>
          <w:u w:val="single"/>
        </w:rPr>
      </w:pPr>
    </w:p>
    <w:p w:rsidR="00F54CA1" w:rsidRPr="00A24CFC" w:rsidRDefault="00F54CA1" w:rsidP="00A24CFC">
      <w:pPr>
        <w:spacing w:after="0"/>
      </w:pPr>
      <w:r w:rsidRPr="00A24CFC">
        <w:t xml:space="preserve">Prénom et nom : </w:t>
      </w:r>
    </w:p>
    <w:p w:rsidR="00F54CA1" w:rsidRPr="00A24CFC" w:rsidRDefault="00F54CA1" w:rsidP="00A24CFC">
      <w:pPr>
        <w:spacing w:after="0"/>
      </w:pPr>
      <w:r w:rsidRPr="00A24CFC">
        <w:t xml:space="preserve">Adresse ( si différente): </w:t>
      </w:r>
    </w:p>
    <w:p w:rsidR="00F54CA1" w:rsidRPr="00A24CFC" w:rsidRDefault="00F54CA1" w:rsidP="00A24CFC">
      <w:pPr>
        <w:spacing w:after="0"/>
      </w:pPr>
      <w:r w:rsidRPr="00A24CFC">
        <w:t xml:space="preserve">No. de téléphone : </w:t>
      </w:r>
    </w:p>
    <w:p w:rsidR="000C24B1" w:rsidRDefault="000C24B1" w:rsidP="00A24CFC">
      <w:pPr>
        <w:spacing w:after="0"/>
      </w:pPr>
    </w:p>
    <w:p w:rsidR="000C24B1" w:rsidRDefault="000C24B1" w:rsidP="00A24CFC">
      <w:pPr>
        <w:spacing w:after="0"/>
      </w:pPr>
    </w:p>
    <w:p w:rsidR="000C24B1" w:rsidRDefault="000C24B1" w:rsidP="00A24CFC">
      <w:pPr>
        <w:spacing w:after="0"/>
      </w:pPr>
    </w:p>
    <w:p w:rsidR="00A24CFC" w:rsidRPr="00A24CFC" w:rsidRDefault="00A24CFC" w:rsidP="00A24CFC">
      <w:pPr>
        <w:spacing w:after="0"/>
      </w:pPr>
    </w:p>
    <w:p w:rsidR="00F54CA1" w:rsidRPr="00A24CFC" w:rsidRDefault="00F54CA1" w:rsidP="00A24CFC">
      <w:pPr>
        <w:spacing w:after="0"/>
        <w:rPr>
          <w:b/>
        </w:rPr>
      </w:pPr>
      <w:r w:rsidRPr="00A24CFC">
        <w:rPr>
          <w:b/>
        </w:rPr>
        <w:t>Personne (autre que les parents) à rejoindre en cas d’urgence :</w:t>
      </w:r>
    </w:p>
    <w:p w:rsidR="00F54CA1" w:rsidRPr="00A24CFC" w:rsidRDefault="00F54CA1" w:rsidP="00A24CFC">
      <w:pPr>
        <w:spacing w:after="0"/>
      </w:pPr>
      <w:r w:rsidRPr="00A24CFC">
        <w:t xml:space="preserve">Prénom et nom : </w:t>
      </w:r>
    </w:p>
    <w:p w:rsidR="00F54CA1" w:rsidRPr="00A24CFC" w:rsidRDefault="00A24CFC" w:rsidP="00A24CFC">
      <w:pPr>
        <w:spacing w:after="0"/>
      </w:pPr>
      <w:r>
        <w:t>No. de téléphone :</w:t>
      </w:r>
    </w:p>
    <w:p w:rsidR="00F54CA1" w:rsidRPr="00A24CFC" w:rsidRDefault="00F54CA1" w:rsidP="00A24CFC">
      <w:pPr>
        <w:spacing w:after="0"/>
        <w:rPr>
          <w:b/>
        </w:rPr>
      </w:pPr>
      <w:r w:rsidRPr="00A24CFC">
        <w:rPr>
          <w:b/>
        </w:rPr>
        <w:t> </w:t>
      </w:r>
    </w:p>
    <w:p w:rsidR="00F54CA1" w:rsidRPr="00851645" w:rsidRDefault="00F54CA1" w:rsidP="00851645">
      <w:pPr>
        <w:spacing w:after="0"/>
        <w:jc w:val="both"/>
        <w:rPr>
          <w:b/>
          <w:sz w:val="28"/>
          <w:szCs w:val="28"/>
        </w:rPr>
      </w:pPr>
      <w:r w:rsidRPr="00851645">
        <w:rPr>
          <w:b/>
          <w:sz w:val="28"/>
          <w:szCs w:val="28"/>
        </w:rPr>
        <w:t>Merci d’envoyer le formulaire d’inscription ainsi que votre</w:t>
      </w:r>
      <w:r w:rsidR="002E7039">
        <w:rPr>
          <w:b/>
          <w:sz w:val="28"/>
          <w:szCs w:val="28"/>
        </w:rPr>
        <w:t xml:space="preserve"> paiement par </w:t>
      </w:r>
      <w:r w:rsidR="002E7039" w:rsidRPr="00DC45CF">
        <w:rPr>
          <w:b/>
          <w:sz w:val="28"/>
          <w:szCs w:val="28"/>
          <w:u w:val="single"/>
        </w:rPr>
        <w:t>chèque</w:t>
      </w:r>
      <w:r w:rsidR="002E7039">
        <w:rPr>
          <w:b/>
          <w:sz w:val="28"/>
          <w:szCs w:val="28"/>
        </w:rPr>
        <w:t xml:space="preserve"> au nom de Caroline Jean</w:t>
      </w:r>
      <w:r w:rsidRPr="00851645">
        <w:rPr>
          <w:b/>
          <w:sz w:val="28"/>
          <w:szCs w:val="28"/>
        </w:rPr>
        <w:t xml:space="preserve"> au 3976 rue St-Pascal, Jonqui</w:t>
      </w:r>
      <w:r w:rsidR="002E7039">
        <w:rPr>
          <w:b/>
          <w:sz w:val="28"/>
          <w:szCs w:val="28"/>
        </w:rPr>
        <w:t xml:space="preserve">ère, Qc, G7X 3L1 ou par </w:t>
      </w:r>
      <w:r w:rsidR="002E7039" w:rsidRPr="00DC45CF">
        <w:rPr>
          <w:b/>
          <w:sz w:val="28"/>
          <w:szCs w:val="28"/>
          <w:u w:val="single"/>
        </w:rPr>
        <w:t>virement bancaire</w:t>
      </w:r>
      <w:r w:rsidRPr="00851645">
        <w:rPr>
          <w:b/>
          <w:sz w:val="28"/>
          <w:szCs w:val="28"/>
        </w:rPr>
        <w:t xml:space="preserve"> à </w:t>
      </w:r>
      <w:hyperlink r:id="rId14" w:history="1">
        <w:r w:rsidRPr="00851645">
          <w:rPr>
            <w:rStyle w:val="Lienhypertexte"/>
            <w:b/>
            <w:color w:val="auto"/>
            <w:sz w:val="28"/>
            <w:szCs w:val="28"/>
          </w:rPr>
          <w:t>jardindelescargot@gmail.com</w:t>
        </w:r>
      </w:hyperlink>
      <w:r w:rsidRPr="00851645">
        <w:rPr>
          <w:b/>
          <w:sz w:val="28"/>
          <w:szCs w:val="28"/>
        </w:rPr>
        <w:t xml:space="preserve">.  </w:t>
      </w:r>
    </w:p>
    <w:p w:rsidR="00F54CA1" w:rsidRPr="00851645" w:rsidRDefault="00F54CA1" w:rsidP="00851645">
      <w:pPr>
        <w:spacing w:after="0"/>
        <w:jc w:val="both"/>
        <w:rPr>
          <w:b/>
          <w:sz w:val="28"/>
          <w:szCs w:val="28"/>
        </w:rPr>
      </w:pPr>
      <w:r w:rsidRPr="00851645">
        <w:rPr>
          <w:b/>
          <w:sz w:val="28"/>
          <w:szCs w:val="28"/>
        </w:rPr>
        <w:t>Pour toutes questions ou pour une rencontre en personne, merci de contacte</w:t>
      </w:r>
      <w:r w:rsidR="00A24CFC" w:rsidRPr="00851645">
        <w:rPr>
          <w:b/>
          <w:sz w:val="28"/>
          <w:szCs w:val="28"/>
        </w:rPr>
        <w:t>r Caroline Jean au 418-290-6521.</w:t>
      </w:r>
    </w:p>
    <w:p w:rsidR="00A24CFC" w:rsidRDefault="00A24CFC" w:rsidP="00A24CFC">
      <w:pPr>
        <w:spacing w:after="0"/>
        <w:rPr>
          <w:b/>
        </w:rPr>
      </w:pPr>
    </w:p>
    <w:p w:rsidR="009622DD" w:rsidRDefault="009622DD" w:rsidP="00A24CFC">
      <w:pPr>
        <w:spacing w:after="0" w:line="240" w:lineRule="auto"/>
        <w:rPr>
          <w:b/>
          <w:u w:val="single"/>
        </w:rPr>
      </w:pPr>
    </w:p>
    <w:p w:rsidR="009622DD" w:rsidRDefault="009622DD" w:rsidP="00A24CFC">
      <w:pPr>
        <w:spacing w:after="0" w:line="240" w:lineRule="auto"/>
        <w:rPr>
          <w:b/>
          <w:u w:val="single"/>
        </w:rPr>
      </w:pPr>
    </w:p>
    <w:p w:rsidR="009622DD" w:rsidRDefault="009622DD" w:rsidP="00A24CFC">
      <w:pPr>
        <w:spacing w:after="0" w:line="240" w:lineRule="auto"/>
        <w:rPr>
          <w:b/>
          <w:u w:val="single"/>
        </w:rPr>
      </w:pPr>
    </w:p>
    <w:p w:rsidR="00A24CFC" w:rsidRPr="00A24CFC" w:rsidRDefault="00A24CFC" w:rsidP="00A24CFC">
      <w:pPr>
        <w:spacing w:after="0" w:line="240" w:lineRule="auto"/>
        <w:rPr>
          <w:b/>
          <w:u w:val="single"/>
        </w:rPr>
      </w:pPr>
      <w:bookmarkStart w:id="0" w:name="_GoBack"/>
      <w:bookmarkEnd w:id="0"/>
      <w:r w:rsidRPr="00A24CFC">
        <w:rPr>
          <w:b/>
          <w:u w:val="single"/>
        </w:rPr>
        <w:lastRenderedPageBreak/>
        <w:t>Ce que je dois avoir dans mon sac à dos pour une journée au Jardin de l’Escargot</w:t>
      </w:r>
    </w:p>
    <w:p w:rsidR="00A24CFC" w:rsidRPr="00A24CFC" w:rsidRDefault="00A24CFC" w:rsidP="00A24CFC">
      <w:pPr>
        <w:spacing w:after="0" w:line="240" w:lineRule="auto"/>
        <w:rPr>
          <w:b/>
        </w:rPr>
      </w:pPr>
    </w:p>
    <w:p w:rsidR="00A24CFC" w:rsidRDefault="00A24CFC" w:rsidP="00A24CFC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Mon vélo et mon casque</w:t>
      </w:r>
    </w:p>
    <w:p w:rsidR="00A24CFC" w:rsidRPr="00A24CFC" w:rsidRDefault="00A24CFC" w:rsidP="00A24CFC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A24CFC">
        <w:rPr>
          <w:b/>
        </w:rPr>
        <w:t>Crème solaire</w:t>
      </w:r>
    </w:p>
    <w:p w:rsidR="00A24CFC" w:rsidRDefault="00A24CFC" w:rsidP="00A24CFC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A24CFC">
        <w:rPr>
          <w:b/>
        </w:rPr>
        <w:t>Maillot de bain</w:t>
      </w:r>
    </w:p>
    <w:p w:rsidR="00A24CFC" w:rsidRPr="00A24CFC" w:rsidRDefault="00A24CFC" w:rsidP="00A24CFC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Des flotteurs (pour les nageuses et nageurs débutants)</w:t>
      </w:r>
    </w:p>
    <w:p w:rsidR="00A24CFC" w:rsidRPr="00A24CFC" w:rsidRDefault="00A24CFC" w:rsidP="00A24CFC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A24CFC">
        <w:rPr>
          <w:b/>
        </w:rPr>
        <w:t>Un chapeau ou une casquette</w:t>
      </w:r>
    </w:p>
    <w:p w:rsidR="00A24CFC" w:rsidRPr="00A24CFC" w:rsidRDefault="00A24CFC" w:rsidP="00A24CFC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A24CFC">
        <w:rPr>
          <w:b/>
        </w:rPr>
        <w:t>Serviette de plage</w:t>
      </w:r>
    </w:p>
    <w:p w:rsidR="00A24CFC" w:rsidRPr="00A24CFC" w:rsidRDefault="00A24CFC" w:rsidP="00A24CFC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A24CFC">
        <w:rPr>
          <w:b/>
        </w:rPr>
        <w:t>Bottes de pluie</w:t>
      </w:r>
      <w:r w:rsidR="0058587F">
        <w:rPr>
          <w:b/>
        </w:rPr>
        <w:t>, espadrilles et sandales</w:t>
      </w:r>
    </w:p>
    <w:p w:rsidR="00A24CFC" w:rsidRPr="00A24CFC" w:rsidRDefault="00A24CFC" w:rsidP="00A24CFC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A24CFC">
        <w:rPr>
          <w:b/>
        </w:rPr>
        <w:t xml:space="preserve">Imperméable </w:t>
      </w:r>
    </w:p>
    <w:p w:rsidR="00A24CFC" w:rsidRPr="00A24CFC" w:rsidRDefault="00A24CFC" w:rsidP="00A24CFC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A24CFC">
        <w:rPr>
          <w:b/>
        </w:rPr>
        <w:t>Un kit de vêtements de rechange</w:t>
      </w:r>
    </w:p>
    <w:p w:rsidR="00A24CFC" w:rsidRPr="007B7924" w:rsidRDefault="00A24CFC" w:rsidP="007B7924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A24CFC">
        <w:rPr>
          <w:b/>
        </w:rPr>
        <w:t>Un lunch froid</w:t>
      </w:r>
      <w:r w:rsidR="00DC45CF">
        <w:rPr>
          <w:b/>
        </w:rPr>
        <w:t xml:space="preserve"> et mes collations</w:t>
      </w:r>
    </w:p>
    <w:p w:rsidR="00A24CFC" w:rsidRPr="00A24CFC" w:rsidRDefault="00A24CFC" w:rsidP="00A24CFC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A24CFC">
        <w:rPr>
          <w:b/>
        </w:rPr>
        <w:t>Une gourde d’eau</w:t>
      </w:r>
    </w:p>
    <w:p w:rsidR="00A24CFC" w:rsidRPr="00982F63" w:rsidRDefault="00A24CFC" w:rsidP="00A24CFC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  <w:sectPr w:rsidR="00A24CFC" w:rsidRPr="00982F63" w:rsidSect="00F54CA1">
          <w:type w:val="continuous"/>
          <w:pgSz w:w="12240" w:h="15840"/>
          <w:pgMar w:top="1440" w:right="1800" w:bottom="709" w:left="1800" w:header="708" w:footer="708" w:gutter="0"/>
          <w:cols w:space="708"/>
          <w:docGrid w:linePitch="360"/>
        </w:sectPr>
      </w:pPr>
      <w:r w:rsidRPr="00A24CFC">
        <w:rPr>
          <w:b/>
        </w:rPr>
        <w:t xml:space="preserve">Tout autre chose </w:t>
      </w:r>
      <w:r w:rsidR="00461C1D">
        <w:rPr>
          <w:b/>
        </w:rPr>
        <w:t>que tu juges importante</w:t>
      </w:r>
    </w:p>
    <w:p w:rsidR="00DC2BD7" w:rsidRDefault="00DC2BD7" w:rsidP="00982F63"/>
    <w:sectPr w:rsidR="00DC2BD7" w:rsidSect="007B7924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3E" w:rsidRDefault="0034483E" w:rsidP="00DC45CF">
      <w:pPr>
        <w:spacing w:after="0" w:line="240" w:lineRule="auto"/>
      </w:pPr>
      <w:r>
        <w:separator/>
      </w:r>
    </w:p>
  </w:endnote>
  <w:endnote w:type="continuationSeparator" w:id="0">
    <w:p w:rsidR="0034483E" w:rsidRDefault="0034483E" w:rsidP="00DC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29511"/>
      <w:docPartObj>
        <w:docPartGallery w:val="Page Numbers (Bottom of Page)"/>
        <w:docPartUnique/>
      </w:docPartObj>
    </w:sdtPr>
    <w:sdtContent>
      <w:p w:rsidR="00DC45CF" w:rsidRDefault="00DC45C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3B6" w:rsidRPr="00CA33B6">
          <w:rPr>
            <w:noProof/>
            <w:lang w:val="fr-FR"/>
          </w:rPr>
          <w:t>5</w:t>
        </w:r>
        <w:r>
          <w:fldChar w:fldCharType="end"/>
        </w:r>
      </w:p>
    </w:sdtContent>
  </w:sdt>
  <w:p w:rsidR="00DC45CF" w:rsidRDefault="00DC45C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3E" w:rsidRDefault="0034483E" w:rsidP="00DC45CF">
      <w:pPr>
        <w:spacing w:after="0" w:line="240" w:lineRule="auto"/>
      </w:pPr>
      <w:r>
        <w:separator/>
      </w:r>
    </w:p>
  </w:footnote>
  <w:footnote w:type="continuationSeparator" w:id="0">
    <w:p w:rsidR="0034483E" w:rsidRDefault="0034483E" w:rsidP="00DC4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7D59"/>
    <w:multiLevelType w:val="hybridMultilevel"/>
    <w:tmpl w:val="1548AE1E"/>
    <w:lvl w:ilvl="0" w:tplc="4386E13A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75CDB"/>
    <w:multiLevelType w:val="hybridMultilevel"/>
    <w:tmpl w:val="6916DB3C"/>
    <w:lvl w:ilvl="0" w:tplc="54E6962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D1EA6"/>
    <w:multiLevelType w:val="hybridMultilevel"/>
    <w:tmpl w:val="D52A5D1A"/>
    <w:lvl w:ilvl="0" w:tplc="5B7C10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D3"/>
    <w:rsid w:val="00022C4B"/>
    <w:rsid w:val="00046373"/>
    <w:rsid w:val="00056CDF"/>
    <w:rsid w:val="0007385A"/>
    <w:rsid w:val="000A29B2"/>
    <w:rsid w:val="000C24B1"/>
    <w:rsid w:val="000C60B7"/>
    <w:rsid w:val="000E509B"/>
    <w:rsid w:val="000F2280"/>
    <w:rsid w:val="000F436D"/>
    <w:rsid w:val="00105081"/>
    <w:rsid w:val="00135C86"/>
    <w:rsid w:val="00144C2A"/>
    <w:rsid w:val="00150D4A"/>
    <w:rsid w:val="0015204B"/>
    <w:rsid w:val="0019256C"/>
    <w:rsid w:val="001C1ED3"/>
    <w:rsid w:val="001C7484"/>
    <w:rsid w:val="001E221A"/>
    <w:rsid w:val="002009E6"/>
    <w:rsid w:val="00230E37"/>
    <w:rsid w:val="00237C41"/>
    <w:rsid w:val="002536FE"/>
    <w:rsid w:val="00266CE0"/>
    <w:rsid w:val="00267D9C"/>
    <w:rsid w:val="00296CCB"/>
    <w:rsid w:val="002A52F6"/>
    <w:rsid w:val="002E7039"/>
    <w:rsid w:val="002F5A08"/>
    <w:rsid w:val="00324B5F"/>
    <w:rsid w:val="003250A9"/>
    <w:rsid w:val="0034483E"/>
    <w:rsid w:val="00353729"/>
    <w:rsid w:val="003751DC"/>
    <w:rsid w:val="003760A1"/>
    <w:rsid w:val="003A1957"/>
    <w:rsid w:val="003A3C79"/>
    <w:rsid w:val="003D3FAE"/>
    <w:rsid w:val="003E53D0"/>
    <w:rsid w:val="00416A95"/>
    <w:rsid w:val="00446BE3"/>
    <w:rsid w:val="00461C1D"/>
    <w:rsid w:val="00477F93"/>
    <w:rsid w:val="004B7E37"/>
    <w:rsid w:val="004D3772"/>
    <w:rsid w:val="0053703A"/>
    <w:rsid w:val="0055320D"/>
    <w:rsid w:val="00567789"/>
    <w:rsid w:val="0057404E"/>
    <w:rsid w:val="0058587F"/>
    <w:rsid w:val="00585ACD"/>
    <w:rsid w:val="0060653F"/>
    <w:rsid w:val="00611ACE"/>
    <w:rsid w:val="00625BCD"/>
    <w:rsid w:val="00634369"/>
    <w:rsid w:val="006343F9"/>
    <w:rsid w:val="00682EAB"/>
    <w:rsid w:val="006E6630"/>
    <w:rsid w:val="00705CAD"/>
    <w:rsid w:val="00712064"/>
    <w:rsid w:val="00713B12"/>
    <w:rsid w:val="0074278E"/>
    <w:rsid w:val="007820B7"/>
    <w:rsid w:val="007919EC"/>
    <w:rsid w:val="007A4C9E"/>
    <w:rsid w:val="007B7924"/>
    <w:rsid w:val="00806587"/>
    <w:rsid w:val="00815686"/>
    <w:rsid w:val="00817E39"/>
    <w:rsid w:val="0082000A"/>
    <w:rsid w:val="008234A8"/>
    <w:rsid w:val="0083135E"/>
    <w:rsid w:val="008355CA"/>
    <w:rsid w:val="0084440C"/>
    <w:rsid w:val="00851645"/>
    <w:rsid w:val="00853250"/>
    <w:rsid w:val="0085421E"/>
    <w:rsid w:val="00867583"/>
    <w:rsid w:val="008D32E2"/>
    <w:rsid w:val="008D5E9C"/>
    <w:rsid w:val="00907E40"/>
    <w:rsid w:val="009238D3"/>
    <w:rsid w:val="0093531F"/>
    <w:rsid w:val="009622DD"/>
    <w:rsid w:val="00966DCC"/>
    <w:rsid w:val="00967683"/>
    <w:rsid w:val="00982929"/>
    <w:rsid w:val="00982F63"/>
    <w:rsid w:val="009B4580"/>
    <w:rsid w:val="009D4E50"/>
    <w:rsid w:val="00A24CFC"/>
    <w:rsid w:val="00A335DF"/>
    <w:rsid w:val="00A4527A"/>
    <w:rsid w:val="00AA26C9"/>
    <w:rsid w:val="00AC2E48"/>
    <w:rsid w:val="00AC414B"/>
    <w:rsid w:val="00AE6A9B"/>
    <w:rsid w:val="00AF14DB"/>
    <w:rsid w:val="00B15BA8"/>
    <w:rsid w:val="00B179FC"/>
    <w:rsid w:val="00B22469"/>
    <w:rsid w:val="00B7073B"/>
    <w:rsid w:val="00B746D0"/>
    <w:rsid w:val="00B91415"/>
    <w:rsid w:val="00BA7BAE"/>
    <w:rsid w:val="00BC28BA"/>
    <w:rsid w:val="00BF5831"/>
    <w:rsid w:val="00C14855"/>
    <w:rsid w:val="00C2176F"/>
    <w:rsid w:val="00C224D7"/>
    <w:rsid w:val="00C24C09"/>
    <w:rsid w:val="00C432A9"/>
    <w:rsid w:val="00C44A82"/>
    <w:rsid w:val="00C50970"/>
    <w:rsid w:val="00C565FE"/>
    <w:rsid w:val="00CA140B"/>
    <w:rsid w:val="00CA1B2D"/>
    <w:rsid w:val="00CA33B6"/>
    <w:rsid w:val="00CC1A3B"/>
    <w:rsid w:val="00CC3AD3"/>
    <w:rsid w:val="00CC4D4C"/>
    <w:rsid w:val="00CF29DF"/>
    <w:rsid w:val="00D20E49"/>
    <w:rsid w:val="00D64845"/>
    <w:rsid w:val="00DB2546"/>
    <w:rsid w:val="00DB5CD3"/>
    <w:rsid w:val="00DC2BD7"/>
    <w:rsid w:val="00DC45CF"/>
    <w:rsid w:val="00DE0803"/>
    <w:rsid w:val="00DE3DB7"/>
    <w:rsid w:val="00E31688"/>
    <w:rsid w:val="00E70A31"/>
    <w:rsid w:val="00EA2C87"/>
    <w:rsid w:val="00EB62CF"/>
    <w:rsid w:val="00EE0E34"/>
    <w:rsid w:val="00EE41D6"/>
    <w:rsid w:val="00F2765C"/>
    <w:rsid w:val="00F34E07"/>
    <w:rsid w:val="00F54CA1"/>
    <w:rsid w:val="00F55DB0"/>
    <w:rsid w:val="00F80351"/>
    <w:rsid w:val="00F8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54CA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4C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CA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4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45CF"/>
  </w:style>
  <w:style w:type="paragraph" w:styleId="Pieddepage">
    <w:name w:val="footer"/>
    <w:basedOn w:val="Normal"/>
    <w:link w:val="PieddepageCar"/>
    <w:uiPriority w:val="99"/>
    <w:unhideWhenUsed/>
    <w:rsid w:val="00DC4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54CA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4C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CA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4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45CF"/>
  </w:style>
  <w:style w:type="paragraph" w:styleId="Pieddepage">
    <w:name w:val="footer"/>
    <w:basedOn w:val="Normal"/>
    <w:link w:val="PieddepageCar"/>
    <w:uiPriority w:val="99"/>
    <w:unhideWhenUsed/>
    <w:rsid w:val="00DC4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jardindelescargot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3D82-546F-4AA5-9BD6-147C75FF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2019-04-03T13:52:00Z</dcterms:created>
  <dcterms:modified xsi:type="dcterms:W3CDTF">2019-04-03T13:52:00Z</dcterms:modified>
</cp:coreProperties>
</file>