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5"/>
        <w:gridCol w:w="918"/>
      </w:tblGrid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b/>
                <w:color w:val="303030"/>
                <w:szCs w:val="21"/>
              </w:rPr>
            </w:pPr>
            <w:r w:rsidRPr="00507FB6">
              <w:rPr>
                <w:rFonts w:ascii="Arial" w:hAnsi="Arial" w:cs="Arial"/>
                <w:b/>
                <w:color w:val="303030"/>
                <w:szCs w:val="21"/>
              </w:rPr>
              <w:t xml:space="preserve">Sommaire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b/>
                <w:sz w:val="21"/>
                <w:szCs w:val="21"/>
              </w:rPr>
            </w:pPr>
            <w:r w:rsidRPr="005534DE">
              <w:rPr>
                <w:rFonts w:ascii="Arial" w:hAnsi="Arial" w:cs="Arial"/>
                <w:b/>
                <w:sz w:val="21"/>
                <w:szCs w:val="21"/>
              </w:rPr>
              <w:t>Diapo 1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Chapitre I Les fruits et légumes utilisés </w:t>
            </w:r>
          </w:p>
        </w:tc>
        <w:tc>
          <w:tcPr>
            <w:tcW w:w="918" w:type="dxa"/>
            <w:vMerge w:val="restart"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 2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I. Les fruits et légumes utilisés </w:t>
            </w:r>
          </w:p>
        </w:tc>
        <w:tc>
          <w:tcPr>
            <w:tcW w:w="918" w:type="dxa"/>
            <w:vMerge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01CA" w:rsidRPr="00507FB6" w:rsidTr="00B06F2C">
        <w:tc>
          <w:tcPr>
            <w:tcW w:w="8075" w:type="dxa"/>
          </w:tcPr>
          <w:p w:rsidR="005E01CA" w:rsidRPr="00507FB6" w:rsidRDefault="005E01CA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I.1. Concombre </w:t>
            </w:r>
          </w:p>
        </w:tc>
        <w:tc>
          <w:tcPr>
            <w:tcW w:w="918" w:type="dxa"/>
            <w:vMerge w:val="restart"/>
          </w:tcPr>
          <w:p w:rsidR="005E01CA" w:rsidRPr="005534DE" w:rsidRDefault="005E01CA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3</w:t>
            </w:r>
          </w:p>
        </w:tc>
      </w:tr>
      <w:tr w:rsidR="005E01CA" w:rsidRPr="00507FB6" w:rsidTr="00B06F2C">
        <w:tc>
          <w:tcPr>
            <w:tcW w:w="8075" w:type="dxa"/>
          </w:tcPr>
          <w:p w:rsidR="005E01CA" w:rsidRPr="00507FB6" w:rsidRDefault="005E01CA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I.2. La Carotte </w:t>
            </w:r>
          </w:p>
        </w:tc>
        <w:tc>
          <w:tcPr>
            <w:tcW w:w="918" w:type="dxa"/>
            <w:vMerge/>
          </w:tcPr>
          <w:p w:rsidR="005E01CA" w:rsidRPr="005534DE" w:rsidRDefault="005E01CA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01CA" w:rsidRPr="00507FB6" w:rsidTr="00B06F2C">
        <w:tc>
          <w:tcPr>
            <w:tcW w:w="8075" w:type="dxa"/>
          </w:tcPr>
          <w:p w:rsidR="005E01CA" w:rsidRPr="00507FB6" w:rsidRDefault="005E01CA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I.3. Le citron </w:t>
            </w:r>
          </w:p>
        </w:tc>
        <w:tc>
          <w:tcPr>
            <w:tcW w:w="918" w:type="dxa"/>
            <w:vMerge w:val="restart"/>
          </w:tcPr>
          <w:p w:rsidR="005E01CA" w:rsidRPr="005534DE" w:rsidRDefault="005E01CA" w:rsidP="005E01CA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5E01CA" w:rsidRPr="00507FB6" w:rsidTr="00B06F2C">
        <w:tc>
          <w:tcPr>
            <w:tcW w:w="8075" w:type="dxa"/>
          </w:tcPr>
          <w:p w:rsidR="005E01CA" w:rsidRPr="00507FB6" w:rsidRDefault="005E01CA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I.4. </w:t>
            </w: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L’orange </w:t>
            </w:r>
          </w:p>
        </w:tc>
        <w:tc>
          <w:tcPr>
            <w:tcW w:w="918" w:type="dxa"/>
            <w:vMerge/>
          </w:tcPr>
          <w:p w:rsidR="005E01CA" w:rsidRPr="005534DE" w:rsidRDefault="005E01CA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I.5. Pomme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E01CA">
              <w:rPr>
                <w:rFonts w:ascii="Arial" w:hAnsi="Arial" w:cs="Arial"/>
                <w:sz w:val="21"/>
                <w:szCs w:val="21"/>
              </w:rPr>
              <w:t xml:space="preserve"> 5</w:t>
            </w:r>
          </w:p>
        </w:tc>
      </w:tr>
      <w:tr w:rsidR="005E01CA" w:rsidRPr="00507FB6" w:rsidTr="00B06F2C">
        <w:tc>
          <w:tcPr>
            <w:tcW w:w="8075" w:type="dxa"/>
          </w:tcPr>
          <w:p w:rsidR="005E01CA" w:rsidRPr="00507FB6" w:rsidRDefault="005E01CA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Chapitre II les jus et leur qualité </w:t>
            </w:r>
          </w:p>
        </w:tc>
        <w:tc>
          <w:tcPr>
            <w:tcW w:w="918" w:type="dxa"/>
            <w:vMerge w:val="restart"/>
          </w:tcPr>
          <w:p w:rsidR="005E01CA" w:rsidRPr="005534DE" w:rsidRDefault="005E01CA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>
              <w:rPr>
                <w:rFonts w:ascii="Arial" w:hAnsi="Arial" w:cs="Arial"/>
                <w:sz w:val="21"/>
                <w:szCs w:val="21"/>
              </w:rPr>
              <w:t xml:space="preserve"> 6</w:t>
            </w:r>
          </w:p>
        </w:tc>
      </w:tr>
      <w:tr w:rsidR="005E01CA" w:rsidRPr="00507FB6" w:rsidTr="00B06F2C">
        <w:tc>
          <w:tcPr>
            <w:tcW w:w="8075" w:type="dxa"/>
          </w:tcPr>
          <w:p w:rsidR="005E01CA" w:rsidRPr="00507FB6" w:rsidRDefault="005E01CA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II. les jus et leur qualité </w:t>
            </w:r>
          </w:p>
        </w:tc>
        <w:tc>
          <w:tcPr>
            <w:tcW w:w="918" w:type="dxa"/>
            <w:vMerge/>
          </w:tcPr>
          <w:p w:rsidR="005E01CA" w:rsidRPr="005534DE" w:rsidRDefault="005E01CA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01CA" w:rsidRPr="00507FB6" w:rsidTr="00B06F2C">
        <w:tc>
          <w:tcPr>
            <w:tcW w:w="8075" w:type="dxa"/>
          </w:tcPr>
          <w:p w:rsidR="005E01CA" w:rsidRPr="00507FB6" w:rsidRDefault="005E01CA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II.1 Définition </w:t>
            </w:r>
          </w:p>
        </w:tc>
        <w:tc>
          <w:tcPr>
            <w:tcW w:w="918" w:type="dxa"/>
            <w:vMerge/>
          </w:tcPr>
          <w:p w:rsidR="005E01CA" w:rsidRPr="005534DE" w:rsidRDefault="005E01CA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II.2 Qualités nutritionnelles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E01CA">
              <w:rPr>
                <w:rFonts w:ascii="Arial" w:hAnsi="Arial" w:cs="Arial"/>
                <w:sz w:val="21"/>
                <w:szCs w:val="21"/>
              </w:rPr>
              <w:t xml:space="preserve"> 7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II.3Production de jus de légume et jus de fruit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E01CA">
              <w:rPr>
                <w:rFonts w:ascii="Arial" w:hAnsi="Arial" w:cs="Arial"/>
                <w:sz w:val="21"/>
                <w:szCs w:val="21"/>
              </w:rPr>
              <w:t xml:space="preserve"> 8</w:t>
            </w:r>
          </w:p>
        </w:tc>
      </w:tr>
      <w:tr w:rsidR="005E01CA" w:rsidRPr="00507FB6" w:rsidTr="00B06F2C">
        <w:tc>
          <w:tcPr>
            <w:tcW w:w="8075" w:type="dxa"/>
          </w:tcPr>
          <w:p w:rsidR="005E01CA" w:rsidRPr="00507FB6" w:rsidRDefault="005E01CA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Chapitre III Procédé de fabrication du jus au niveau de NCA </w:t>
            </w:r>
          </w:p>
        </w:tc>
        <w:tc>
          <w:tcPr>
            <w:tcW w:w="918" w:type="dxa"/>
            <w:vMerge w:val="restart"/>
          </w:tcPr>
          <w:p w:rsidR="005E01CA" w:rsidRPr="005534DE" w:rsidRDefault="005E01CA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>
              <w:rPr>
                <w:rFonts w:ascii="Arial" w:hAnsi="Arial" w:cs="Arial"/>
                <w:sz w:val="21"/>
                <w:szCs w:val="21"/>
              </w:rPr>
              <w:t xml:space="preserve"> 9</w:t>
            </w:r>
          </w:p>
        </w:tc>
      </w:tr>
      <w:tr w:rsidR="005E01CA" w:rsidRPr="009B296B" w:rsidTr="00B06F2C">
        <w:tc>
          <w:tcPr>
            <w:tcW w:w="8075" w:type="dxa"/>
          </w:tcPr>
          <w:p w:rsidR="005E01CA" w:rsidRPr="009B296B" w:rsidRDefault="005E01CA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296B">
              <w:rPr>
                <w:rFonts w:ascii="Arial" w:hAnsi="Arial" w:cs="Arial"/>
                <w:color w:val="FF0000"/>
                <w:sz w:val="24"/>
                <w:szCs w:val="24"/>
              </w:rPr>
              <w:t xml:space="preserve">III. Procédé de fabrication du jus au niveau de NCA </w:t>
            </w:r>
          </w:p>
        </w:tc>
        <w:tc>
          <w:tcPr>
            <w:tcW w:w="918" w:type="dxa"/>
            <w:vMerge/>
          </w:tcPr>
          <w:p w:rsidR="005E01CA" w:rsidRPr="009B296B" w:rsidRDefault="005E01CA" w:rsidP="009B29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E01CA" w:rsidRPr="00507FB6" w:rsidTr="00B06F2C">
        <w:tc>
          <w:tcPr>
            <w:tcW w:w="8075" w:type="dxa"/>
          </w:tcPr>
          <w:p w:rsidR="005E01CA" w:rsidRPr="00507FB6" w:rsidRDefault="005E01CA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III.1. Présentation de l’entreprise </w:t>
            </w:r>
            <w:bookmarkStart w:id="0" w:name="_GoBack"/>
            <w:bookmarkEnd w:id="0"/>
          </w:p>
        </w:tc>
        <w:tc>
          <w:tcPr>
            <w:tcW w:w="918" w:type="dxa"/>
            <w:vMerge/>
          </w:tcPr>
          <w:p w:rsidR="005E01CA" w:rsidRPr="005534DE" w:rsidRDefault="005E01CA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III.2. Présentation du processus de production </w:t>
            </w:r>
          </w:p>
        </w:tc>
        <w:tc>
          <w:tcPr>
            <w:tcW w:w="918" w:type="dxa"/>
          </w:tcPr>
          <w:p w:rsidR="00507FB6" w:rsidRPr="005534DE" w:rsidRDefault="00507FB6" w:rsidP="005E01CA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5E01CA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Chapitre IV Stabilité du jus </w:t>
            </w:r>
          </w:p>
        </w:tc>
        <w:tc>
          <w:tcPr>
            <w:tcW w:w="918" w:type="dxa"/>
            <w:vMerge w:val="restart"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E01CA">
              <w:rPr>
                <w:rFonts w:ascii="Arial" w:hAnsi="Arial" w:cs="Arial"/>
                <w:sz w:val="21"/>
                <w:szCs w:val="21"/>
              </w:rPr>
              <w:t xml:space="preserve"> 11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IV. Stabilité du jus </w:t>
            </w:r>
          </w:p>
        </w:tc>
        <w:tc>
          <w:tcPr>
            <w:tcW w:w="918" w:type="dxa"/>
            <w:vMerge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01CA" w:rsidRPr="00507FB6" w:rsidTr="00B06F2C">
        <w:tc>
          <w:tcPr>
            <w:tcW w:w="8075" w:type="dxa"/>
          </w:tcPr>
          <w:p w:rsidR="005E01CA" w:rsidRPr="00507FB6" w:rsidRDefault="005E01CA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IV.1 Introduction </w:t>
            </w:r>
          </w:p>
        </w:tc>
        <w:tc>
          <w:tcPr>
            <w:tcW w:w="918" w:type="dxa"/>
            <w:vMerge w:val="restart"/>
          </w:tcPr>
          <w:p w:rsidR="005E01CA" w:rsidRPr="005534DE" w:rsidRDefault="005E01CA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>
              <w:rPr>
                <w:rFonts w:ascii="Arial" w:hAnsi="Arial" w:cs="Arial"/>
                <w:sz w:val="21"/>
                <w:szCs w:val="21"/>
              </w:rPr>
              <w:t xml:space="preserve"> 12</w:t>
            </w:r>
          </w:p>
        </w:tc>
      </w:tr>
      <w:tr w:rsidR="005E01CA" w:rsidRPr="00507FB6" w:rsidTr="00B06F2C">
        <w:tc>
          <w:tcPr>
            <w:tcW w:w="8075" w:type="dxa"/>
          </w:tcPr>
          <w:p w:rsidR="005E01CA" w:rsidRPr="00507FB6" w:rsidRDefault="005E01CA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IV 2. L’altération chimique : elle touche essentiellement : </w:t>
            </w:r>
          </w:p>
        </w:tc>
        <w:tc>
          <w:tcPr>
            <w:tcW w:w="918" w:type="dxa"/>
            <w:vMerge/>
          </w:tcPr>
          <w:p w:rsidR="005E01CA" w:rsidRPr="005534DE" w:rsidRDefault="005E01CA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01CA" w:rsidRPr="00507FB6" w:rsidTr="00B06F2C">
        <w:tc>
          <w:tcPr>
            <w:tcW w:w="8075" w:type="dxa"/>
          </w:tcPr>
          <w:p w:rsidR="005E01CA" w:rsidRPr="00507FB6" w:rsidRDefault="005E01CA" w:rsidP="005E01CA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E01CA">
              <w:rPr>
                <w:rFonts w:ascii="Arial" w:hAnsi="Arial" w:cs="Arial"/>
                <w:color w:val="303030"/>
                <w:sz w:val="21"/>
                <w:szCs w:val="21"/>
                <w:highlight w:val="green"/>
              </w:rPr>
              <w:t>IV</w:t>
            </w:r>
            <w:r w:rsidRPr="005E01CA">
              <w:rPr>
                <w:rFonts w:ascii="Arial" w:hAnsi="Arial" w:cs="Arial"/>
                <w:color w:val="303030"/>
                <w:sz w:val="21"/>
                <w:szCs w:val="21"/>
                <w:highlight w:val="green"/>
              </w:rPr>
              <w:t>.3</w:t>
            </w:r>
            <w:r w:rsidRPr="005E01CA">
              <w:rPr>
                <w:rFonts w:ascii="Arial" w:hAnsi="Arial" w:cs="Arial"/>
                <w:color w:val="303030"/>
                <w:sz w:val="21"/>
                <w:szCs w:val="21"/>
                <w:highlight w:val="green"/>
              </w:rPr>
              <w:t>.</w:t>
            </w: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 Altération organoleptique </w:t>
            </w:r>
          </w:p>
        </w:tc>
        <w:tc>
          <w:tcPr>
            <w:tcW w:w="918" w:type="dxa"/>
            <w:vMerge/>
          </w:tcPr>
          <w:p w:rsidR="005E01CA" w:rsidRPr="005534DE" w:rsidRDefault="005E01CA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Chapitre I Matériels et méthodes </w:t>
            </w:r>
          </w:p>
        </w:tc>
        <w:tc>
          <w:tcPr>
            <w:tcW w:w="918" w:type="dxa"/>
            <w:vMerge w:val="restart"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E01CA">
              <w:rPr>
                <w:rFonts w:ascii="Arial" w:hAnsi="Arial" w:cs="Arial"/>
                <w:sz w:val="21"/>
                <w:szCs w:val="21"/>
              </w:rPr>
              <w:t xml:space="preserve"> 13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. Matériels et méthodes </w:t>
            </w:r>
          </w:p>
        </w:tc>
        <w:tc>
          <w:tcPr>
            <w:tcW w:w="918" w:type="dxa"/>
            <w:vMerge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I.1. Matériel végétal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E01CA">
              <w:rPr>
                <w:rFonts w:ascii="Arial" w:hAnsi="Arial" w:cs="Arial"/>
                <w:sz w:val="21"/>
                <w:szCs w:val="21"/>
              </w:rPr>
              <w:t xml:space="preserve"> 14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I.2. Formulation de la boisson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Cs w:val="21"/>
              </w:rPr>
              <w:t xml:space="preserve">I.3. Méthodes d’analyses </w:t>
            </w:r>
          </w:p>
        </w:tc>
        <w:tc>
          <w:tcPr>
            <w:tcW w:w="918" w:type="dxa"/>
          </w:tcPr>
          <w:p w:rsidR="00507FB6" w:rsidRPr="005534DE" w:rsidRDefault="005E01CA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 15&amp;16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I.4. Évaluation sensorielle des différentes boissons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I.5. Test de stabilité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E01CA">
              <w:rPr>
                <w:rFonts w:ascii="Arial" w:hAnsi="Arial" w:cs="Arial"/>
                <w:sz w:val="21"/>
                <w:szCs w:val="21"/>
              </w:rPr>
              <w:t xml:space="preserve"> 18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Chapitre II : Résultats et discussions </w:t>
            </w:r>
          </w:p>
        </w:tc>
        <w:tc>
          <w:tcPr>
            <w:tcW w:w="918" w:type="dxa"/>
            <w:vMerge w:val="restart"/>
          </w:tcPr>
          <w:p w:rsidR="005534DE" w:rsidRPr="005534DE" w:rsidRDefault="005534DE" w:rsidP="005E01CA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01CA"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II. Résultats et discussions </w:t>
            </w:r>
          </w:p>
        </w:tc>
        <w:tc>
          <w:tcPr>
            <w:tcW w:w="918" w:type="dxa"/>
            <w:vMerge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II.1 Résultats de l’analyse physicochimique des purées utilisées.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E01CA">
              <w:rPr>
                <w:rFonts w:ascii="Arial" w:hAnsi="Arial" w:cs="Arial"/>
                <w:sz w:val="21"/>
                <w:szCs w:val="21"/>
              </w:rPr>
              <w:t xml:space="preserve"> 20</w:t>
            </w:r>
          </w:p>
        </w:tc>
      </w:tr>
      <w:tr w:rsidR="00507FB6" w:rsidRPr="005534DE" w:rsidTr="00B06F2C">
        <w:tc>
          <w:tcPr>
            <w:tcW w:w="8075" w:type="dxa"/>
          </w:tcPr>
          <w:p w:rsidR="00507FB6" w:rsidRPr="005534DE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534DE">
              <w:rPr>
                <w:rFonts w:ascii="Arial" w:hAnsi="Arial" w:cs="Arial"/>
                <w:color w:val="303030"/>
                <w:sz w:val="21"/>
                <w:szCs w:val="21"/>
              </w:rPr>
              <w:t xml:space="preserve">II.2Caracteristiques physicochimiques et microbiologiques de la boisson retenue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E01CA">
              <w:rPr>
                <w:rFonts w:ascii="Arial" w:hAnsi="Arial" w:cs="Arial"/>
                <w:sz w:val="21"/>
                <w:szCs w:val="21"/>
              </w:rPr>
              <w:t xml:space="preserve"> 21</w:t>
            </w:r>
          </w:p>
        </w:tc>
      </w:tr>
      <w:tr w:rsidR="00507FB6" w:rsidRPr="005534DE" w:rsidTr="00B06F2C">
        <w:tc>
          <w:tcPr>
            <w:tcW w:w="8075" w:type="dxa"/>
          </w:tcPr>
          <w:p w:rsidR="00507FB6" w:rsidRPr="005534DE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534DE">
              <w:rPr>
                <w:rFonts w:ascii="Arial" w:hAnsi="Arial" w:cs="Arial"/>
                <w:color w:val="303030"/>
                <w:sz w:val="21"/>
                <w:szCs w:val="21"/>
              </w:rPr>
              <w:t>II.3 Evolution des caractéristiques physico-chimiques de la boisson retenue au cours du</w:t>
            </w:r>
            <w:r w:rsidRPr="005534DE">
              <w:rPr>
                <w:rFonts w:ascii="Arial" w:hAnsi="Arial" w:cs="Arial"/>
                <w:color w:val="303030"/>
                <w:sz w:val="21"/>
                <w:szCs w:val="21"/>
              </w:rPr>
              <w:t xml:space="preserve"> </w:t>
            </w:r>
            <w:r w:rsidRPr="005534DE">
              <w:rPr>
                <w:rFonts w:ascii="Arial" w:hAnsi="Arial" w:cs="Arial"/>
                <w:color w:val="303030"/>
                <w:sz w:val="21"/>
                <w:szCs w:val="21"/>
              </w:rPr>
              <w:t xml:space="preserve">stockage </w:t>
            </w:r>
          </w:p>
        </w:tc>
        <w:tc>
          <w:tcPr>
            <w:tcW w:w="918" w:type="dxa"/>
          </w:tcPr>
          <w:p w:rsidR="00507FB6" w:rsidRPr="005534DE" w:rsidRDefault="005E01CA" w:rsidP="005E01CA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 22&amp;23</w:t>
            </w:r>
          </w:p>
        </w:tc>
      </w:tr>
    </w:tbl>
    <w:p w:rsidR="0098202D" w:rsidRPr="00C66AF4" w:rsidRDefault="0098202D" w:rsidP="00507FB6">
      <w:pPr>
        <w:rPr>
          <w:rFonts w:ascii="Arial" w:hAnsi="Arial" w:cs="Arial"/>
          <w:color w:val="303030"/>
          <w:sz w:val="16"/>
          <w:szCs w:val="16"/>
        </w:rPr>
      </w:pPr>
    </w:p>
    <w:sectPr w:rsidR="0098202D" w:rsidRPr="00C66AF4" w:rsidSect="00507FB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5D"/>
    <w:rsid w:val="00507FB6"/>
    <w:rsid w:val="005534DE"/>
    <w:rsid w:val="005E01CA"/>
    <w:rsid w:val="008A5338"/>
    <w:rsid w:val="0098202D"/>
    <w:rsid w:val="009B296B"/>
    <w:rsid w:val="00B06F2C"/>
    <w:rsid w:val="00C66AF4"/>
    <w:rsid w:val="00DC4B5D"/>
    <w:rsid w:val="00E4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5D30-9302-4477-939B-0B1445C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2</cp:revision>
  <dcterms:created xsi:type="dcterms:W3CDTF">2018-11-30T02:32:00Z</dcterms:created>
  <dcterms:modified xsi:type="dcterms:W3CDTF">2018-11-30T02:32:00Z</dcterms:modified>
</cp:coreProperties>
</file>