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45" w:rsidRPr="00B11A16" w:rsidRDefault="00B67745" w:rsidP="00B11A16">
      <w:pPr>
        <w:spacing w:after="0" w:line="360" w:lineRule="auto"/>
        <w:rPr>
          <w:rFonts w:ascii="Baskerville Old Face" w:hAnsi="Baskerville Old Face" w:cs="Andalus"/>
          <w:szCs w:val="24"/>
          <w:lang w:val="fr-BE"/>
        </w:rPr>
      </w:pPr>
    </w:p>
    <w:p w:rsidR="006D603B" w:rsidRPr="00EB2A09" w:rsidRDefault="00BB400E" w:rsidP="00F609ED">
      <w:pPr>
        <w:spacing w:after="0" w:line="360" w:lineRule="auto"/>
        <w:ind w:left="720"/>
        <w:jc w:val="center"/>
        <w:rPr>
          <w:rFonts w:asciiTheme="minorHAnsi" w:hAnsiTheme="minorHAnsi" w:cs="Andalus"/>
          <w:b/>
          <w:color w:val="000000" w:themeColor="text1"/>
          <w:szCs w:val="24"/>
          <w:lang w:val="fr-FR"/>
        </w:rPr>
      </w:pPr>
      <w:r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>AVIS D</w:t>
      </w:r>
      <w:r w:rsidR="000A5AF0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 xml:space="preserve">E RECRUTEMENT DE </w:t>
      </w:r>
      <w:r w:rsidR="00506142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>(03</w:t>
      </w:r>
      <w:r w:rsidR="00B11A16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 xml:space="preserve">) </w:t>
      </w:r>
      <w:r w:rsidR="00506142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 xml:space="preserve">Assistants admins-Finances </w:t>
      </w:r>
      <w:r w:rsidR="00B11A16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 xml:space="preserve"> - BASE</w:t>
      </w:r>
      <w:r w:rsidR="00506142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>S</w:t>
      </w:r>
      <w:r w:rsidR="00B11A16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 xml:space="preserve"> </w:t>
      </w:r>
      <w:r w:rsidR="003E1460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>Yaoundé</w:t>
      </w:r>
      <w:bookmarkStart w:id="0" w:name="_GoBack"/>
      <w:bookmarkEnd w:id="0"/>
      <w:r w:rsidR="00506142" w:rsidRPr="00EB2A09">
        <w:rPr>
          <w:rFonts w:asciiTheme="minorHAnsi" w:hAnsiTheme="minorHAnsi" w:cs="Andalus"/>
          <w:b/>
          <w:color w:val="000000" w:themeColor="text1"/>
          <w:szCs w:val="24"/>
          <w:lang w:val="fr-FR"/>
        </w:rPr>
        <w:t>, Buea et Maroua</w:t>
      </w:r>
    </w:p>
    <w:tbl>
      <w:tblPr>
        <w:tblW w:w="86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660"/>
        <w:gridCol w:w="5953"/>
      </w:tblGrid>
      <w:tr w:rsidR="006B6B21" w:rsidRPr="00EB2A09" w:rsidTr="00D253BB">
        <w:trPr>
          <w:trHeight w:val="205"/>
        </w:trPr>
        <w:tc>
          <w:tcPr>
            <w:tcW w:w="86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:rsidR="006B6B21" w:rsidRPr="00EB2A09" w:rsidRDefault="00125D7E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b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</w:rPr>
              <w:t>Identification</w:t>
            </w:r>
          </w:p>
        </w:tc>
      </w:tr>
      <w:tr w:rsidR="006B6B21" w:rsidRPr="00EB2A09" w:rsidTr="00D253BB">
        <w:trPr>
          <w:trHeight w:val="390"/>
        </w:trPr>
        <w:tc>
          <w:tcPr>
            <w:tcW w:w="2660" w:type="dxa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 w:cs="Arial"/>
                <w:szCs w:val="24"/>
                <w:lang w:val="en-GB"/>
              </w:rPr>
            </w:pPr>
            <w:r w:rsidRPr="00EB2A09">
              <w:rPr>
                <w:rFonts w:asciiTheme="minorHAnsi" w:hAnsiTheme="minorHAnsi" w:cs="Arial"/>
                <w:szCs w:val="24"/>
              </w:rPr>
              <w:fldChar w:fldCharType="begin"/>
            </w:r>
            <w:r w:rsidRPr="00EB2A09">
              <w:rPr>
                <w:rFonts w:asciiTheme="minorHAnsi" w:hAnsiTheme="minorHAnsi" w:cs="Arial"/>
                <w:szCs w:val="24"/>
                <w:lang w:val="en-GB"/>
              </w:rPr>
              <w:instrText xml:space="preserve">  </w:instrText>
            </w:r>
            <w:r w:rsidRPr="00EB2A09"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6B6B21" w:rsidRPr="00EB2A09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Titre du poste :</w:t>
            </w:r>
            <w:r w:rsidRPr="00EB2A09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506142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FR"/>
              </w:rPr>
              <w:t>Assistants admins-Finances</w:t>
            </w:r>
          </w:p>
        </w:tc>
      </w:tr>
      <w:tr w:rsidR="006B6B21" w:rsidRPr="00EB2A09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Se rapporte à :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253F5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szCs w:val="24"/>
                <w:lang w:val="fr-FR"/>
              </w:rPr>
              <w:t>Administrateur Pays</w:t>
            </w:r>
          </w:p>
        </w:tc>
      </w:tr>
      <w:tr w:rsidR="006B6B21" w:rsidRPr="003E1460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Se rapporte à (fonctionnellement) :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253F53" w:rsidP="00253F53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szCs w:val="24"/>
                <w:lang w:val="fr-FR"/>
              </w:rPr>
              <w:t>Il ou elle</w:t>
            </w:r>
            <w:r w:rsidR="00D253BB" w:rsidRPr="00EB2A09">
              <w:rPr>
                <w:rFonts w:asciiTheme="minorHAnsi" w:hAnsiTheme="minorHAnsi"/>
                <w:szCs w:val="24"/>
                <w:lang w:val="fr-FR"/>
              </w:rPr>
              <w:t xml:space="preserve"> collabore </w:t>
            </w:r>
            <w:r w:rsidRPr="00EB2A09">
              <w:rPr>
                <w:rFonts w:asciiTheme="minorHAnsi" w:hAnsiTheme="minorHAnsi"/>
                <w:szCs w:val="24"/>
                <w:lang w:val="fr-FR"/>
              </w:rPr>
              <w:t>avec les chefs des bases, les chefs des projets, RH et la logistique</w:t>
            </w:r>
          </w:p>
        </w:tc>
      </w:tr>
      <w:tr w:rsidR="006B6B21" w:rsidRPr="00EB2A09" w:rsidTr="00D253BB">
        <w:trPr>
          <w:trHeight w:val="39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Secteur :</w:t>
            </w:r>
            <w:r w:rsidRPr="00EB2A09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B21" w:rsidRPr="00EB2A09" w:rsidRDefault="00253F5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szCs w:val="24"/>
                <w:lang w:val="fr-CA"/>
              </w:rPr>
              <w:t>Finance</w:t>
            </w:r>
          </w:p>
        </w:tc>
      </w:tr>
    </w:tbl>
    <w:p w:rsidR="0039385F" w:rsidRPr="00EB2A09" w:rsidRDefault="0039385F" w:rsidP="00B11A16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en-GB"/>
        </w:rPr>
      </w:pPr>
    </w:p>
    <w:tbl>
      <w:tblPr>
        <w:tblW w:w="8613" w:type="dxa"/>
        <w:tblBorders>
          <w:top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B6B21" w:rsidRPr="003E1460" w:rsidTr="001E58AB">
        <w:tc>
          <w:tcPr>
            <w:tcW w:w="86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:rsidR="006B6B21" w:rsidRPr="00EB2A09" w:rsidRDefault="0039385F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Objectif General de la position</w:t>
            </w:r>
            <w:r w:rsidRPr="00EB2A09">
              <w:rPr>
                <w:rFonts w:asciiTheme="minorHAnsi" w:eastAsia="Times New Roman" w:hAnsiTheme="minorHAnsi" w:cs="Arial"/>
                <w:b/>
                <w:color w:val="272E31"/>
                <w:szCs w:val="24"/>
                <w:lang w:val="fr-FR"/>
              </w:rPr>
              <w:t> </w:t>
            </w:r>
          </w:p>
        </w:tc>
      </w:tr>
      <w:tr w:rsidR="006B6B21" w:rsidRPr="003E1460" w:rsidTr="001E58AB">
        <w:tc>
          <w:tcPr>
            <w:tcW w:w="8613" w:type="dxa"/>
            <w:tcBorders>
              <w:top w:val="single" w:sz="4" w:space="0" w:color="808080"/>
            </w:tcBorders>
            <w:shd w:val="clear" w:color="auto" w:fill="auto"/>
          </w:tcPr>
          <w:p w:rsidR="006B6B21" w:rsidRPr="00EB2A09" w:rsidRDefault="006B6B21" w:rsidP="00B11A16">
            <w:pPr>
              <w:spacing w:before="60" w:after="60" w:line="360" w:lineRule="auto"/>
              <w:rPr>
                <w:rFonts w:asciiTheme="minorHAnsi" w:hAnsiTheme="minorHAnsi" w:cs="Arial"/>
                <w:b/>
                <w:bCs/>
                <w:szCs w:val="24"/>
                <w:lang w:val="fr-FR"/>
              </w:rPr>
            </w:pPr>
          </w:p>
        </w:tc>
      </w:tr>
      <w:tr w:rsidR="006B6B21" w:rsidRPr="003E1460" w:rsidTr="001E58AB">
        <w:tc>
          <w:tcPr>
            <w:tcW w:w="8613" w:type="dxa"/>
            <w:shd w:val="clear" w:color="auto" w:fill="auto"/>
          </w:tcPr>
          <w:p w:rsidR="0039385F" w:rsidRPr="00EB2A09" w:rsidRDefault="00506142" w:rsidP="0039385F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Cs w:val="24"/>
                <w:lang w:val="fr-FR"/>
              </w:rPr>
            </w:pPr>
            <w:r w:rsidRPr="00EB2A09">
              <w:rPr>
                <w:rFonts w:asciiTheme="minorHAnsi" w:hAnsiTheme="minorHAnsi" w:cs="Helvetica"/>
                <w:szCs w:val="24"/>
                <w:lang w:val="fr-FR"/>
              </w:rPr>
              <w:t>Assistant (e)</w:t>
            </w:r>
            <w:r w:rsidR="0039385F" w:rsidRPr="00EB2A09">
              <w:rPr>
                <w:rFonts w:asciiTheme="minorHAnsi" w:hAnsiTheme="minorHAnsi" w:cs="Helvetica"/>
                <w:b/>
                <w:szCs w:val="24"/>
                <w:lang w:val="fr-FR"/>
              </w:rPr>
              <w:t xml:space="preserve"> finance</w:t>
            </w:r>
            <w:r w:rsidR="0039385F" w:rsidRPr="00EB2A09">
              <w:rPr>
                <w:rFonts w:asciiTheme="minorHAnsi" w:hAnsiTheme="minorHAnsi" w:cs="Helvetica"/>
                <w:szCs w:val="24"/>
                <w:lang w:val="fr-FR"/>
              </w:rPr>
              <w:t xml:space="preserve"> </w:t>
            </w:r>
            <w:bookmarkStart w:id="1" w:name="OLE_LINK7"/>
            <w:bookmarkStart w:id="2" w:name="OLE_LINK8"/>
            <w:bookmarkStart w:id="3" w:name="OLE_LINK9"/>
            <w:r w:rsidR="0039385F" w:rsidRPr="00EB2A09">
              <w:rPr>
                <w:rFonts w:asciiTheme="minorHAnsi" w:hAnsiTheme="minorHAnsi" w:cs="Helvetica"/>
                <w:szCs w:val="24"/>
                <w:lang w:val="fr-FR"/>
              </w:rPr>
              <w:t xml:space="preserve">est chargé de la correcte performance technique de la comptabilité financière et gestion financière </w:t>
            </w:r>
            <w:r w:rsidRPr="00EB2A09">
              <w:rPr>
                <w:rFonts w:asciiTheme="minorHAnsi" w:hAnsiTheme="minorHAnsi" w:cs="Helvetica"/>
                <w:szCs w:val="24"/>
                <w:lang w:val="fr-FR"/>
              </w:rPr>
              <w:t>de la caisse</w:t>
            </w:r>
            <w:r w:rsidR="0039385F" w:rsidRPr="00EB2A09">
              <w:rPr>
                <w:rFonts w:asciiTheme="minorHAnsi" w:hAnsiTheme="minorHAnsi" w:cs="Helvetica"/>
                <w:szCs w:val="24"/>
                <w:lang w:val="fr-FR"/>
              </w:rPr>
              <w:t xml:space="preserve">. Dans ce cadre, il/elle assure une correcte et efficace gestion des ressources financières, en conformité avec les procédures de l’Organisation et les directions du </w:t>
            </w:r>
            <w:bookmarkEnd w:id="1"/>
            <w:bookmarkEnd w:id="2"/>
            <w:bookmarkEnd w:id="3"/>
            <w:r w:rsidR="0039385F" w:rsidRPr="00EB2A09">
              <w:rPr>
                <w:rFonts w:asciiTheme="minorHAnsi" w:hAnsiTheme="minorHAnsi" w:cs="Helvetica"/>
                <w:szCs w:val="24"/>
                <w:lang w:val="fr-FR"/>
              </w:rPr>
              <w:t>l’administrateur Pays.</w:t>
            </w:r>
          </w:p>
          <w:p w:rsidR="006B6B21" w:rsidRPr="00EB2A09" w:rsidRDefault="0039385F" w:rsidP="00506142">
            <w:pPr>
              <w:spacing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 w:cs="MicrosoftYaHei-WinCharSetFFFF-H"/>
                <w:szCs w:val="24"/>
                <w:lang w:val="fr-FR"/>
              </w:rPr>
              <w:t xml:space="preserve">Il/elle présent un rapport </w:t>
            </w:r>
            <w:r w:rsidR="00506142" w:rsidRPr="00EB2A09">
              <w:rPr>
                <w:rFonts w:asciiTheme="minorHAnsi" w:hAnsiTheme="minorHAnsi" w:cs="MicrosoftYaHei-WinCharSetFFFF-H"/>
                <w:szCs w:val="24"/>
                <w:lang w:val="fr-FR"/>
              </w:rPr>
              <w:t xml:space="preserve">journalier de la comptabilité réconcilié avec la caisse, la bank et les budgets a </w:t>
            </w:r>
            <w:r w:rsidRPr="00EB2A09">
              <w:rPr>
                <w:rFonts w:asciiTheme="minorHAnsi" w:hAnsiTheme="minorHAnsi" w:cs="MicrosoftYaHei-WinCharSetFFFF-H"/>
                <w:szCs w:val="24"/>
                <w:lang w:val="fr-FR"/>
              </w:rPr>
              <w:t>l’administ</w:t>
            </w:r>
            <w:r w:rsidR="00506142" w:rsidRPr="00EB2A09">
              <w:rPr>
                <w:rFonts w:asciiTheme="minorHAnsi" w:hAnsiTheme="minorHAnsi" w:cs="MicrosoftYaHei-WinCharSetFFFF-H"/>
                <w:szCs w:val="24"/>
                <w:lang w:val="fr-FR"/>
              </w:rPr>
              <w:t>rateur Pays.</w:t>
            </w:r>
          </w:p>
        </w:tc>
      </w:tr>
    </w:tbl>
    <w:p w:rsidR="006B6B21" w:rsidRPr="00EB2A09" w:rsidRDefault="006B6B21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fr-FR"/>
        </w:rPr>
      </w:pPr>
    </w:p>
    <w:p w:rsidR="006B6B21" w:rsidRPr="00EB2A09" w:rsidRDefault="006B6B21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fr-FR"/>
        </w:rPr>
      </w:pPr>
    </w:p>
    <w:p w:rsidR="00B11A16" w:rsidRPr="00EB2A09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fr-FR"/>
        </w:rPr>
      </w:pPr>
    </w:p>
    <w:p w:rsidR="00B11A16" w:rsidRPr="00EB2A09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fr-FR"/>
        </w:rPr>
      </w:pPr>
    </w:p>
    <w:p w:rsidR="00B11A16" w:rsidRPr="00EB2A09" w:rsidRDefault="00B11A16" w:rsidP="00B11A16">
      <w:pPr>
        <w:tabs>
          <w:tab w:val="left" w:pos="1843"/>
          <w:tab w:val="left" w:pos="3969"/>
          <w:tab w:val="left" w:pos="5812"/>
        </w:tabs>
        <w:suppressAutoHyphens/>
        <w:spacing w:line="360" w:lineRule="auto"/>
        <w:rPr>
          <w:rFonts w:asciiTheme="minorHAnsi" w:hAnsiTheme="minorHAnsi" w:cs="Arial"/>
          <w:szCs w:val="24"/>
          <w:lang w:val="fr-FR"/>
        </w:rPr>
      </w:pPr>
    </w:p>
    <w:tbl>
      <w:tblPr>
        <w:tblW w:w="8613" w:type="dxa"/>
        <w:tblBorders>
          <w:top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B6B21" w:rsidRPr="00EB2A09" w:rsidTr="001E58AB">
        <w:tc>
          <w:tcPr>
            <w:tcW w:w="86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lastRenderedPageBreak/>
              <w:t>Responsabilités</w:t>
            </w:r>
          </w:p>
        </w:tc>
      </w:tr>
      <w:tr w:rsidR="006B6B21" w:rsidRPr="00EB2A09" w:rsidTr="001E58AB">
        <w:tc>
          <w:tcPr>
            <w:tcW w:w="8613" w:type="dxa"/>
            <w:tcBorders>
              <w:top w:val="single" w:sz="4" w:space="0" w:color="808080"/>
            </w:tcBorders>
            <w:shd w:val="clear" w:color="auto" w:fill="auto"/>
          </w:tcPr>
          <w:p w:rsidR="006B6B21" w:rsidRPr="00EB2A09" w:rsidRDefault="006B6B21" w:rsidP="00B11A16">
            <w:pPr>
              <w:spacing w:before="60" w:after="60" w:line="360" w:lineRule="auto"/>
              <w:ind w:left="142"/>
              <w:rPr>
                <w:rFonts w:asciiTheme="minorHAnsi" w:hAnsiTheme="minorHAnsi" w:cs="Arial"/>
                <w:szCs w:val="24"/>
                <w:lang w:val="es-ES"/>
              </w:rPr>
            </w:pPr>
          </w:p>
        </w:tc>
      </w:tr>
    </w:tbl>
    <w:p w:rsidR="0039385F" w:rsidRPr="00EB2A09" w:rsidRDefault="0039385F" w:rsidP="002A2AED">
      <w:pPr>
        <w:autoSpaceDE w:val="0"/>
        <w:autoSpaceDN w:val="0"/>
        <w:adjustRightInd w:val="0"/>
        <w:rPr>
          <w:rFonts w:asciiTheme="minorHAnsi" w:hAnsiTheme="minorHAnsi" w:cs="Helvetica"/>
          <w:szCs w:val="24"/>
          <w:highlight w:val="yellow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 xml:space="preserve">Il/elle est responsable d’une correcte gestion de la comptabilité et </w:t>
      </w:r>
      <w:r w:rsidR="00506142" w:rsidRPr="00EB2A09">
        <w:rPr>
          <w:rFonts w:asciiTheme="minorHAnsi" w:hAnsiTheme="minorHAnsi" w:cs="Helvetica"/>
          <w:szCs w:val="24"/>
          <w:lang w:val="fr-FR"/>
        </w:rPr>
        <w:t>la gestion des caisses</w:t>
      </w:r>
      <w:r w:rsidRPr="00EB2A09">
        <w:rPr>
          <w:rFonts w:asciiTheme="minorHAnsi" w:hAnsiTheme="minorHAnsi" w:cs="Helvetica"/>
          <w:szCs w:val="24"/>
          <w:lang w:val="fr-FR"/>
        </w:rPr>
        <w:t>.</w:t>
      </w:r>
    </w:p>
    <w:p w:rsidR="0039385F" w:rsidRPr="00EB2A09" w:rsidRDefault="0039385F" w:rsidP="002A2AED">
      <w:pPr>
        <w:autoSpaceDE w:val="0"/>
        <w:autoSpaceDN w:val="0"/>
        <w:adjustRightInd w:val="0"/>
        <w:rPr>
          <w:rFonts w:asciiTheme="minorHAnsi" w:hAnsiTheme="minorHAnsi" w:cs="Helvetica"/>
          <w:szCs w:val="24"/>
          <w:highlight w:val="yellow"/>
          <w:u w:val="single"/>
          <w:lang w:val="fr-FR"/>
        </w:rPr>
      </w:pPr>
      <w:r w:rsidRPr="00EB2A09">
        <w:rPr>
          <w:rFonts w:asciiTheme="minorHAnsi" w:hAnsiTheme="minorHAnsi" w:cs="Helvetica"/>
          <w:szCs w:val="24"/>
          <w:u w:val="single"/>
          <w:lang w:val="fr-FR"/>
        </w:rPr>
        <w:t>Plus précisément :</w:t>
      </w:r>
    </w:p>
    <w:p w:rsidR="0039385F" w:rsidRPr="00EB2A09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>Gérer la comptab</w:t>
      </w:r>
      <w:r w:rsidR="00EB2A09" w:rsidRPr="00EB2A09">
        <w:rPr>
          <w:rFonts w:asciiTheme="minorHAnsi" w:hAnsiTheme="minorHAnsi" w:cs="Helvetica"/>
          <w:szCs w:val="24"/>
          <w:lang w:val="fr-FR"/>
        </w:rPr>
        <w:t xml:space="preserve">ilité </w:t>
      </w:r>
      <w:r w:rsidRPr="00EB2A09">
        <w:rPr>
          <w:rFonts w:asciiTheme="minorHAnsi" w:hAnsiTheme="minorHAnsi" w:cs="Helvetica"/>
          <w:szCs w:val="24"/>
          <w:lang w:val="fr-FR"/>
        </w:rPr>
        <w:t>des projets, et coordonner</w:t>
      </w:r>
      <w:r w:rsidR="00B64C45" w:rsidRPr="00EB2A09">
        <w:rPr>
          <w:rFonts w:asciiTheme="minorHAnsi" w:hAnsiTheme="minorHAnsi" w:cs="Helvetica"/>
          <w:szCs w:val="24"/>
          <w:lang w:val="fr-FR"/>
        </w:rPr>
        <w:t xml:space="preserve"> avec</w:t>
      </w:r>
      <w:r w:rsidRPr="00EB2A09">
        <w:rPr>
          <w:rFonts w:asciiTheme="minorHAnsi" w:hAnsiTheme="minorHAnsi" w:cs="Helvetica"/>
          <w:szCs w:val="24"/>
          <w:lang w:val="fr-FR"/>
        </w:rPr>
        <w:t xml:space="preserve"> les personnel administratif ;</w:t>
      </w:r>
    </w:p>
    <w:p w:rsidR="0039385F" w:rsidRPr="00EB2A09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>Assumer la responsabilité de l’administration des comptes de trésorerie, en assurant la conformité aux procédures existantes; les pénuries ou les vols doivent être signalés, pourtant la signature conjointe des deux, le Responsable Financier Pays et le Chef de Mission;</w:t>
      </w:r>
    </w:p>
    <w:p w:rsidR="0039385F" w:rsidRPr="00EB2A09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 xml:space="preserve">Mettre à jour  la situation économique et financière de la </w:t>
      </w:r>
      <w:r w:rsidR="00B64C45" w:rsidRPr="00EB2A09">
        <w:rPr>
          <w:rFonts w:asciiTheme="minorHAnsi" w:hAnsiTheme="minorHAnsi" w:cs="Helvetica"/>
          <w:szCs w:val="24"/>
          <w:lang w:val="fr-FR"/>
        </w:rPr>
        <w:t>base</w:t>
      </w:r>
      <w:r w:rsidRPr="00EB2A09">
        <w:rPr>
          <w:rFonts w:asciiTheme="minorHAnsi" w:hAnsiTheme="minorHAnsi" w:cs="Helvetica"/>
          <w:szCs w:val="24"/>
          <w:lang w:val="fr-FR"/>
        </w:rPr>
        <w:t xml:space="preserve"> et les projets, en termes de dépenses, crédits, trésorerie et liquidités disponibles;</w:t>
      </w:r>
    </w:p>
    <w:p w:rsidR="0039385F" w:rsidRPr="00EB2A09" w:rsidRDefault="0039385F" w:rsidP="0039385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>Vérifier les rapports financiers intermédiaires et finaux et les soumettre au Chef de Projet et l’admin Pays pour l’approbation;</w:t>
      </w:r>
    </w:p>
    <w:p w:rsidR="0039385F" w:rsidRPr="00EB2A09" w:rsidRDefault="0039385F" w:rsidP="0039385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 xml:space="preserve">Être responsable des documents financiers-administratives de la </w:t>
      </w:r>
      <w:r w:rsidR="00B64C45" w:rsidRPr="00EB2A09">
        <w:rPr>
          <w:rFonts w:asciiTheme="minorHAnsi" w:hAnsiTheme="minorHAnsi" w:cs="Helvetica"/>
          <w:szCs w:val="24"/>
          <w:lang w:val="fr-FR"/>
        </w:rPr>
        <w:t>base</w:t>
      </w:r>
      <w:r w:rsidRPr="00EB2A09">
        <w:rPr>
          <w:rFonts w:asciiTheme="minorHAnsi" w:hAnsiTheme="minorHAnsi" w:cs="Helvetica"/>
          <w:szCs w:val="24"/>
          <w:lang w:val="fr-FR"/>
        </w:rPr>
        <w:t xml:space="preserve"> et de toute la documentation de projet fini.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Maintenir un système de classement des documents physiques et électroniques 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Assurer le respect du circuit de validation des achats 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Assurer le payement de toutes les factures sous la supervision de l’Administrateur Pays 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Contrôler les coûts de fonctionnement de la base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Supporter l’Administrateur Pays pendant les audits des bailleurs de fonds ;</w:t>
      </w:r>
    </w:p>
    <w:p w:rsidR="0039385F" w:rsidRPr="00EB2A09" w:rsidRDefault="0039385F" w:rsidP="002A2AED">
      <w:pPr>
        <w:autoSpaceDE w:val="0"/>
        <w:autoSpaceDN w:val="0"/>
        <w:adjustRightInd w:val="0"/>
        <w:rPr>
          <w:rFonts w:asciiTheme="minorHAnsi" w:hAnsiTheme="minorHAnsi" w:cs="Helvetica"/>
          <w:szCs w:val="24"/>
          <w:u w:val="single"/>
          <w:lang w:val="fr-FR"/>
        </w:rPr>
      </w:pPr>
      <w:r w:rsidRPr="00EB2A09">
        <w:rPr>
          <w:rFonts w:asciiTheme="minorHAnsi" w:hAnsiTheme="minorHAnsi" w:cs="Helvetica"/>
          <w:szCs w:val="24"/>
          <w:u w:val="single"/>
          <w:lang w:val="fr-FR"/>
        </w:rPr>
        <w:t>Plus précisément:</w:t>
      </w:r>
    </w:p>
    <w:p w:rsidR="00EB2A09" w:rsidRPr="00EB2A09" w:rsidRDefault="00EB2A09" w:rsidP="00EB2A09">
      <w:pPr>
        <w:pStyle w:val="NormalWeb"/>
        <w:shd w:val="clear" w:color="auto" w:fill="FFFFFF"/>
        <w:spacing w:before="180" w:beforeAutospacing="0" w:after="180" w:afterAutospacing="0" w:line="270" w:lineRule="atLeast"/>
        <w:ind w:left="720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Vérifier et traiter minutieusement toutes les pièces justificatives comptables mises à sa possession 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Tenir les livres de caisse en veillant à enregistrer chaque dépense dans le livre correspondant. Veillez affecte les dépenses par ligne budgétaire et par codification des projets;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Tenue du livre de banque, pointage et rapprochement bancaire mensuel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Contrôler la liasse comptable mensuelle et en assurer l’envoi à l’administrateur Pays,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Exécution de toute autre tâche non listée, sur demande de la hiérarchie /Chef de Mission, Chef de projet, administrateur pays 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Apporter son appui dans la gestion de dossiers du personnel et documents relatifs au staff national. (Classement, suivi……) 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lastRenderedPageBreak/>
        <w:t>Assurer la signature de : Fiche de présence, requête d’achat, - contrats - cover page, etc.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Tenir en bonne et due forme les archives administratives ;</w:t>
      </w:r>
    </w:p>
    <w:p w:rsidR="00EB2A09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 xml:space="preserve"> Réaliser toutes les tâches liées au courrier entrant et sortant (Rédaction, envoi, réception, photocopie, classement, etc) ;</w:t>
      </w:r>
    </w:p>
    <w:p w:rsidR="0039385F" w:rsidRPr="00EB2A09" w:rsidRDefault="00EB2A09" w:rsidP="00EB2A09">
      <w:pPr>
        <w:pStyle w:val="NormalWeb"/>
        <w:numPr>
          <w:ilvl w:val="0"/>
          <w:numId w:val="27"/>
        </w:numPr>
        <w:shd w:val="clear" w:color="auto" w:fill="FFFFFF"/>
        <w:spacing w:before="180" w:beforeAutospacing="0" w:after="180" w:afterAutospacing="0" w:line="270" w:lineRule="atLeast"/>
        <w:jc w:val="both"/>
        <w:rPr>
          <w:rFonts w:asciiTheme="minorHAnsi" w:hAnsiTheme="minorHAnsi" w:cs="Helvetica"/>
          <w:lang w:val="fr-FR"/>
        </w:rPr>
      </w:pPr>
      <w:r w:rsidRPr="00EB2A09">
        <w:rPr>
          <w:rFonts w:asciiTheme="minorHAnsi" w:hAnsiTheme="minorHAnsi" w:cs="Helvetica"/>
          <w:lang w:val="fr-FR"/>
        </w:rPr>
        <w:t>Suivi de convention de collaboration avec les structures médicales et suivi de déclaration avec les services  étatiques;</w:t>
      </w:r>
      <w:r w:rsidR="0039385F" w:rsidRPr="00EB2A09">
        <w:rPr>
          <w:rFonts w:asciiTheme="minorHAnsi" w:hAnsiTheme="minorHAnsi" w:cs="Helvetica"/>
          <w:lang w:val="fr-FR"/>
        </w:rPr>
        <w:t xml:space="preserve"> </w:t>
      </w:r>
    </w:p>
    <w:p w:rsidR="0039385F" w:rsidRPr="00EB2A09" w:rsidRDefault="0039385F" w:rsidP="0039385F">
      <w:pPr>
        <w:rPr>
          <w:rFonts w:asciiTheme="minorHAnsi" w:hAnsiTheme="minorHAnsi" w:cs="Helvetica"/>
          <w:szCs w:val="24"/>
          <w:lang w:val="fr-FR"/>
        </w:rPr>
      </w:pPr>
      <w:r w:rsidRPr="00EB2A09">
        <w:rPr>
          <w:rFonts w:asciiTheme="minorHAnsi" w:hAnsiTheme="minorHAnsi" w:cs="Helvetica"/>
          <w:szCs w:val="24"/>
          <w:lang w:val="fr-FR"/>
        </w:rPr>
        <w:t xml:space="preserve">Soumettre à </w:t>
      </w:r>
      <w:r w:rsidR="0099772F" w:rsidRPr="00EB2A09">
        <w:rPr>
          <w:rFonts w:asciiTheme="minorHAnsi" w:hAnsiTheme="minorHAnsi" w:cs="Helvetica"/>
          <w:szCs w:val="24"/>
          <w:lang w:val="fr-FR"/>
        </w:rPr>
        <w:t>aux chefs des projets</w:t>
      </w:r>
      <w:r w:rsidRPr="00EB2A09">
        <w:rPr>
          <w:rFonts w:asciiTheme="minorHAnsi" w:hAnsiTheme="minorHAnsi" w:cs="Helvetica"/>
          <w:szCs w:val="24"/>
          <w:lang w:val="fr-FR"/>
        </w:rPr>
        <w:t xml:space="preserve"> </w:t>
      </w:r>
      <w:r w:rsidR="0099772F" w:rsidRPr="00EB2A09">
        <w:rPr>
          <w:rFonts w:asciiTheme="minorHAnsi" w:hAnsiTheme="minorHAnsi" w:cs="Helvetica"/>
          <w:szCs w:val="24"/>
          <w:lang w:val="fr-FR"/>
        </w:rPr>
        <w:t xml:space="preserve">des rapports hebdomadaires </w:t>
      </w:r>
      <w:r w:rsidRPr="00EB2A09">
        <w:rPr>
          <w:rFonts w:asciiTheme="minorHAnsi" w:hAnsiTheme="minorHAnsi" w:cs="Helvetica"/>
          <w:szCs w:val="24"/>
          <w:lang w:val="fr-FR"/>
        </w:rPr>
        <w:t>de la comptabilité et les pièces justificatives</w:t>
      </w:r>
    </w:p>
    <w:p w:rsidR="0039385F" w:rsidRPr="00EB2A09" w:rsidRDefault="0039385F" w:rsidP="0039385F">
      <w:pPr>
        <w:rPr>
          <w:rFonts w:asciiTheme="minorHAnsi" w:hAnsiTheme="minorHAnsi"/>
          <w:szCs w:val="24"/>
          <w:lang w:val="fr-FR"/>
        </w:rPr>
      </w:pPr>
    </w:p>
    <w:tbl>
      <w:tblPr>
        <w:tblW w:w="8963" w:type="dxa"/>
        <w:tblBorders>
          <w:top w:val="single" w:sz="4" w:space="0" w:color="80808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882"/>
        <w:gridCol w:w="7081"/>
      </w:tblGrid>
      <w:tr w:rsidR="006B6B21" w:rsidRPr="00EB2A09" w:rsidTr="005E06C3">
        <w:trPr>
          <w:trHeight w:val="526"/>
        </w:trPr>
        <w:tc>
          <w:tcPr>
            <w:tcW w:w="896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Exigences</w:t>
            </w:r>
          </w:p>
        </w:tc>
      </w:tr>
      <w:tr w:rsidR="006B6B21" w:rsidRPr="00EB2A09" w:rsidTr="005E06C3">
        <w:trPr>
          <w:trHeight w:val="516"/>
        </w:trPr>
        <w:tc>
          <w:tcPr>
            <w:tcW w:w="188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B6B21" w:rsidRPr="00EB2A09" w:rsidRDefault="006B6B21" w:rsidP="00B11A16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 w:cs="Arial"/>
                <w:szCs w:val="24"/>
                <w:lang w:val="fr-FR"/>
              </w:rPr>
            </w:pPr>
          </w:p>
        </w:tc>
        <w:tc>
          <w:tcPr>
            <w:tcW w:w="708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B6B21" w:rsidRPr="00EB2A09" w:rsidRDefault="006B6B21" w:rsidP="00B11A16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 w:cs="Arial"/>
                <w:szCs w:val="24"/>
                <w:lang w:val="es-ES"/>
              </w:rPr>
            </w:pPr>
          </w:p>
        </w:tc>
      </w:tr>
      <w:tr w:rsidR="006B6B21" w:rsidRPr="003E1460" w:rsidTr="005E06C3">
        <w:trPr>
          <w:trHeight w:val="516"/>
        </w:trPr>
        <w:tc>
          <w:tcPr>
            <w:tcW w:w="1882" w:type="dxa"/>
            <w:shd w:val="clear" w:color="auto" w:fill="auto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Éducation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EB2A09" w:rsidRDefault="00EB2A09" w:rsidP="0099772F">
            <w:pPr>
              <w:pStyle w:val="Paragraphedeliste"/>
              <w:numPr>
                <w:ilvl w:val="0"/>
                <w:numId w:val="15"/>
              </w:numPr>
              <w:tabs>
                <w:tab w:val="left" w:pos="5370"/>
              </w:tabs>
              <w:spacing w:after="0" w:line="360" w:lineRule="auto"/>
              <w:jc w:val="left"/>
              <w:rPr>
                <w:rFonts w:asciiTheme="minorHAnsi" w:hAnsiTheme="minorHAnsi" w:cs="Helvetica"/>
                <w:b/>
                <w:bCs/>
                <w:color w:val="000000" w:themeColor="text1"/>
                <w:szCs w:val="24"/>
                <w:lang w:val="fr-FR"/>
              </w:rPr>
            </w:pPr>
            <w:r>
              <w:rPr>
                <w:rFonts w:asciiTheme="minorHAnsi" w:hAnsiTheme="minorHAnsi" w:cs="Helvetica"/>
                <w:bCs/>
                <w:color w:val="000000" w:themeColor="text1"/>
                <w:szCs w:val="24"/>
                <w:lang w:val="fr-FR"/>
              </w:rPr>
              <w:t>Niveau Universitaire (Bac +3</w:t>
            </w:r>
            <w:r w:rsidR="00461E7A" w:rsidRPr="00EB2A09">
              <w:rPr>
                <w:rFonts w:asciiTheme="minorHAnsi" w:hAnsiTheme="minorHAnsi" w:cs="Helvetica"/>
                <w:bCs/>
                <w:color w:val="000000" w:themeColor="text1"/>
                <w:szCs w:val="24"/>
                <w:lang w:val="fr-FR"/>
              </w:rPr>
              <w:t xml:space="preserve">) </w:t>
            </w:r>
            <w:r w:rsidR="00F609ED" w:rsidRPr="00EB2A09">
              <w:rPr>
                <w:rFonts w:asciiTheme="minorHAnsi" w:hAnsiTheme="minorHAnsi"/>
                <w:szCs w:val="24"/>
                <w:lang w:val="fr-CA" w:eastAsia="en-US"/>
              </w:rPr>
              <w:t>Diplôme d'études en administration et finance ou dans un domaine pertinent</w:t>
            </w:r>
          </w:p>
        </w:tc>
      </w:tr>
      <w:tr w:rsidR="006B6B21" w:rsidRPr="003E1460" w:rsidTr="005E06C3">
        <w:trPr>
          <w:trHeight w:val="828"/>
        </w:trPr>
        <w:tc>
          <w:tcPr>
            <w:tcW w:w="1882" w:type="dxa"/>
            <w:shd w:val="clear" w:color="auto" w:fill="auto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Expérience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EB2A09" w:rsidRDefault="006B6B21" w:rsidP="009557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Theme="minorHAnsi" w:hAnsiTheme="minorHAnsi"/>
                <w:szCs w:val="24"/>
                <w:lang w:val="fr-CA" w:eastAsia="en-US"/>
              </w:rPr>
            </w:pPr>
            <w:r w:rsidRPr="00EB2A09">
              <w:rPr>
                <w:rFonts w:asciiTheme="minorHAnsi" w:hAnsiTheme="minorHAnsi"/>
                <w:szCs w:val="24"/>
                <w:lang w:val="fr-CA" w:eastAsia="en-US"/>
              </w:rPr>
              <w:t xml:space="preserve">Expérience de minimum </w:t>
            </w:r>
            <w:r w:rsidR="009557BA">
              <w:rPr>
                <w:rFonts w:asciiTheme="minorHAnsi" w:hAnsiTheme="minorHAnsi"/>
                <w:szCs w:val="24"/>
                <w:lang w:val="fr-CA" w:eastAsia="en-US"/>
              </w:rPr>
              <w:t>3</w:t>
            </w:r>
            <w:r w:rsidRPr="00EB2A09">
              <w:rPr>
                <w:rFonts w:asciiTheme="minorHAnsi" w:hAnsiTheme="minorHAnsi"/>
                <w:szCs w:val="24"/>
                <w:lang w:val="fr-CA" w:eastAsia="en-US"/>
              </w:rPr>
              <w:t xml:space="preserve"> ans </w:t>
            </w:r>
            <w:r w:rsidR="009557BA">
              <w:rPr>
                <w:rFonts w:asciiTheme="minorHAnsi" w:hAnsiTheme="minorHAnsi"/>
                <w:szCs w:val="24"/>
                <w:lang w:val="fr-CA" w:eastAsia="en-US"/>
              </w:rPr>
              <w:t>comme</w:t>
            </w:r>
            <w:r w:rsidR="00461E7A" w:rsidRPr="00EB2A09">
              <w:rPr>
                <w:rFonts w:asciiTheme="minorHAnsi" w:hAnsiTheme="minorHAnsi"/>
                <w:szCs w:val="24"/>
                <w:lang w:val="fr-CA" w:eastAsia="en-US"/>
              </w:rPr>
              <w:t xml:space="preserve"> </w:t>
            </w:r>
            <w:r w:rsidR="009A3162" w:rsidRPr="00EB2A09">
              <w:rPr>
                <w:rFonts w:asciiTheme="minorHAnsi" w:hAnsiTheme="minorHAnsi"/>
                <w:szCs w:val="24"/>
                <w:lang w:val="fr-CA" w:eastAsia="en-US"/>
              </w:rPr>
              <w:t>assistant</w:t>
            </w:r>
            <w:r w:rsidR="009557BA">
              <w:rPr>
                <w:rFonts w:asciiTheme="minorHAnsi" w:hAnsiTheme="minorHAnsi"/>
                <w:szCs w:val="24"/>
                <w:lang w:val="fr-CA" w:eastAsia="en-US"/>
              </w:rPr>
              <w:t xml:space="preserve"> (</w:t>
            </w:r>
            <w:r w:rsidR="009A3162" w:rsidRPr="00EB2A09">
              <w:rPr>
                <w:rFonts w:asciiTheme="minorHAnsi" w:hAnsiTheme="minorHAnsi"/>
                <w:szCs w:val="24"/>
                <w:lang w:val="fr-CA" w:eastAsia="en-US"/>
              </w:rPr>
              <w:t>e</w:t>
            </w:r>
            <w:r w:rsidR="009557BA">
              <w:rPr>
                <w:rFonts w:asciiTheme="minorHAnsi" w:hAnsiTheme="minorHAnsi"/>
                <w:szCs w:val="24"/>
                <w:lang w:val="fr-CA" w:eastAsia="en-US"/>
              </w:rPr>
              <w:t>)</w:t>
            </w:r>
            <w:r w:rsidR="009A3162" w:rsidRPr="00EB2A09">
              <w:rPr>
                <w:rFonts w:asciiTheme="minorHAnsi" w:hAnsiTheme="minorHAnsi"/>
                <w:szCs w:val="24"/>
                <w:lang w:val="fr-CA" w:eastAsia="en-US"/>
              </w:rPr>
              <w:t xml:space="preserve"> finance.</w:t>
            </w:r>
          </w:p>
        </w:tc>
      </w:tr>
      <w:tr w:rsidR="006B6B21" w:rsidRPr="003E1460" w:rsidTr="005E06C3">
        <w:trPr>
          <w:trHeight w:val="916"/>
        </w:trPr>
        <w:tc>
          <w:tcPr>
            <w:tcW w:w="1882" w:type="dxa"/>
            <w:shd w:val="clear" w:color="auto" w:fill="auto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Langues</w:t>
            </w:r>
            <w:r w:rsidRPr="00EB2A09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EB2A09" w:rsidRDefault="00F609ED" w:rsidP="009A3162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hAnsiTheme="minorHAnsi"/>
                <w:szCs w:val="24"/>
                <w:lang w:val="fr-FR"/>
              </w:rPr>
            </w:pPr>
            <w:r w:rsidRPr="00EB2A09">
              <w:rPr>
                <w:rFonts w:asciiTheme="minorHAnsi" w:hAnsiTheme="minorHAnsi"/>
                <w:szCs w:val="24"/>
                <w:lang w:val="fr-CA"/>
              </w:rPr>
              <w:t xml:space="preserve">Français et </w:t>
            </w:r>
            <w:r w:rsidR="006B6B21" w:rsidRPr="00EB2A09">
              <w:rPr>
                <w:rFonts w:asciiTheme="minorHAnsi" w:hAnsiTheme="minorHAnsi"/>
                <w:szCs w:val="24"/>
                <w:lang w:val="fr-CA"/>
              </w:rPr>
              <w:t>Anglais et, langue locale serait un plus</w:t>
            </w:r>
          </w:p>
        </w:tc>
      </w:tr>
      <w:tr w:rsidR="006B6B21" w:rsidRPr="003E1460" w:rsidTr="005E06C3">
        <w:trPr>
          <w:trHeight w:val="1355"/>
        </w:trPr>
        <w:tc>
          <w:tcPr>
            <w:tcW w:w="1882" w:type="dxa"/>
            <w:shd w:val="clear" w:color="auto" w:fill="auto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b/>
                <w:szCs w:val="24"/>
                <w:lang w:val="fr-CA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Connaissances</w:t>
            </w:r>
          </w:p>
          <w:p w:rsidR="005E06C3" w:rsidRPr="00EB2A09" w:rsidRDefault="005E06C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b/>
                <w:szCs w:val="24"/>
                <w:lang w:val="fr-CA"/>
              </w:rPr>
            </w:pPr>
          </w:p>
          <w:p w:rsidR="005E06C3" w:rsidRPr="00EB2A09" w:rsidRDefault="005E06C3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szCs w:val="24"/>
              </w:rPr>
            </w:pPr>
            <w:r w:rsidRPr="00EB2A09">
              <w:rPr>
                <w:rFonts w:asciiTheme="minorHAnsi" w:hAnsiTheme="minorHAnsi"/>
                <w:b/>
                <w:szCs w:val="24"/>
                <w:lang w:val="fr-CA"/>
              </w:rPr>
              <w:t>Compétences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6B6B21" w:rsidRPr="00EB2A09" w:rsidRDefault="006B6B21" w:rsidP="00B11A16">
            <w:pPr>
              <w:pStyle w:val="Titre4"/>
              <w:keepNext w:val="0"/>
              <w:numPr>
                <w:ilvl w:val="0"/>
                <w:numId w:val="15"/>
              </w:numPr>
              <w:spacing w:before="60" w:after="60" w:line="360" w:lineRule="auto"/>
              <w:ind w:left="318"/>
              <w:rPr>
                <w:rFonts w:asciiTheme="minorHAnsi" w:hAnsiTheme="minorHAnsi"/>
                <w:color w:val="000000"/>
                <w:sz w:val="24"/>
                <w:szCs w:val="24"/>
                <w:lang w:val="fr-FR" w:eastAsia="ja-JP"/>
              </w:rPr>
            </w:pPr>
            <w:r w:rsidRPr="00EB2A09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Informatique / bureautique, Principes généraux de mécanique automobile, Connaissances de base en matière de dédouanement et transport, Principes de gestion des stocks</w:t>
            </w:r>
          </w:p>
        </w:tc>
      </w:tr>
      <w:tr w:rsidR="006B6B21" w:rsidRPr="003E1460" w:rsidTr="005E06C3">
        <w:trPr>
          <w:trHeight w:val="2437"/>
        </w:trPr>
        <w:tc>
          <w:tcPr>
            <w:tcW w:w="1882" w:type="dxa"/>
            <w:shd w:val="clear" w:color="auto" w:fill="auto"/>
            <w:vAlign w:val="center"/>
          </w:tcPr>
          <w:p w:rsidR="006B6B21" w:rsidRPr="00EB2A09" w:rsidRDefault="006B6B21" w:rsidP="00B11A16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before="60" w:after="60" w:line="360" w:lineRule="auto"/>
              <w:rPr>
                <w:rFonts w:asciiTheme="minorHAnsi" w:hAnsiTheme="minorHAnsi"/>
                <w:b/>
                <w:szCs w:val="24"/>
                <w:lang w:val="fr-CA"/>
              </w:rPr>
            </w:pPr>
          </w:p>
        </w:tc>
        <w:tc>
          <w:tcPr>
            <w:tcW w:w="7080" w:type="dxa"/>
            <w:shd w:val="clear" w:color="auto" w:fill="auto"/>
            <w:vAlign w:val="center"/>
          </w:tcPr>
          <w:p w:rsidR="005E06C3" w:rsidRPr="00EB2A09" w:rsidRDefault="005E06C3" w:rsidP="005E06C3">
            <w:pPr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>Compétences spécifiques :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 Compétences confirmées en gestion financière, administrative et logistique;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Capacité d’organisation et attention aux détails;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Capacité à respecter des délais stricts;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 Compétences et aptitude à appliquer des qualifications nouvellement acquises; </w:t>
            </w:r>
          </w:p>
          <w:p w:rsidR="005E06C3" w:rsidRPr="00EB2A09" w:rsidRDefault="005E06C3" w:rsidP="005E06C3">
            <w:pPr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lastRenderedPageBreak/>
              <w:t xml:space="preserve">Compétences générales :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 Travailler en équipe et dans un environnement multiculturel ;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Ouverture d’esprit, adaptation et problem-soliving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Capacité à travailler sous pression;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Aptitude à tenir des délais contraignants;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Autonomie, sens de l'initiative et de l'anticipation;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Aptitude à coordonner le travail d’une/plusieurs équipes déployé sur le terrain ; </w:t>
            </w:r>
          </w:p>
          <w:p w:rsidR="005E06C3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Capacité d’organisation, d’animation et de délégation ; </w:t>
            </w:r>
          </w:p>
          <w:p w:rsidR="00F609ED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Sens de la négociation et résistance au stress ; </w:t>
            </w:r>
          </w:p>
          <w:p w:rsidR="00F609ED" w:rsidRPr="00EB2A09" w:rsidRDefault="005E06C3" w:rsidP="00B11A16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Excellente capacité rédactionnelle (rapports, manuels de formation etc) ; </w:t>
            </w:r>
          </w:p>
          <w:p w:rsidR="005E06C3" w:rsidRPr="00EB2A09" w:rsidRDefault="005E06C3" w:rsidP="005E06C3">
            <w:pPr>
              <w:numPr>
                <w:ilvl w:val="0"/>
                <w:numId w:val="16"/>
              </w:numPr>
              <w:tabs>
                <w:tab w:val="clear" w:pos="405"/>
                <w:tab w:val="num" w:pos="317"/>
              </w:tabs>
              <w:spacing w:after="0" w:line="360" w:lineRule="auto"/>
              <w:rPr>
                <w:rFonts w:asciiTheme="minorHAnsi" w:eastAsia="MS Mincho" w:hAnsiTheme="minorHAnsi" w:cs="Arial"/>
                <w:szCs w:val="24"/>
                <w:lang w:val="fr-FR"/>
              </w:rPr>
            </w:pP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 xml:space="preserve">Sensibilité à l’objectif spécifique du programme et adhésion aux principes et valeur </w:t>
            </w:r>
            <w:r w:rsidR="00F609ED" w:rsidRPr="00EB2A09">
              <w:rPr>
                <w:rFonts w:asciiTheme="minorHAnsi" w:eastAsia="MS Mincho" w:hAnsiTheme="minorHAnsi" w:cs="Arial"/>
                <w:szCs w:val="24"/>
                <w:lang w:val="fr-FR"/>
              </w:rPr>
              <w:t>INTERSOS</w:t>
            </w:r>
            <w:r w:rsidRPr="00EB2A09">
              <w:rPr>
                <w:rFonts w:asciiTheme="minorHAnsi" w:eastAsia="MS Mincho" w:hAnsiTheme="minorHAnsi" w:cs="Arial"/>
                <w:szCs w:val="24"/>
                <w:lang w:val="fr-FR"/>
              </w:rPr>
              <w:t>.</w:t>
            </w:r>
          </w:p>
        </w:tc>
      </w:tr>
    </w:tbl>
    <w:p w:rsidR="009F5061" w:rsidRPr="00EB2A09" w:rsidRDefault="009F5061" w:rsidP="00B11A16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inorHAnsi" w:hAnsiTheme="minorHAnsi" w:cs="Andalus"/>
          <w:b/>
          <w:color w:val="000000" w:themeColor="text1"/>
          <w:sz w:val="24"/>
          <w:szCs w:val="24"/>
          <w:lang w:val="fr-FR"/>
        </w:rPr>
      </w:pPr>
      <w:r w:rsidRPr="00EB2A09"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  <w:lastRenderedPageBreak/>
        <w:t xml:space="preserve">A envoyer </w:t>
      </w:r>
      <w:r w:rsidR="00F609ED" w:rsidRPr="00EB2A09"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  <w:t xml:space="preserve"> vos candidatures</w:t>
      </w:r>
      <w:r w:rsidR="003E1460"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  <w:t xml:space="preserve"> (CV et lettres de motivation)</w:t>
      </w:r>
      <w:r w:rsidR="00F609ED" w:rsidRPr="00EB2A09"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  <w:t xml:space="preserve"> </w:t>
      </w:r>
      <w:r w:rsidRPr="00EB2A09"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  <w:t xml:space="preserve">à l’adresse électronique  </w:t>
      </w:r>
      <w:hyperlink r:id="rId7" w:tgtFrame="_blank" w:history="1">
        <w:r w:rsidRPr="00EB2A09">
          <w:rPr>
            <w:rStyle w:val="Lienhypertexte"/>
            <w:rFonts w:asciiTheme="minorHAnsi" w:hAnsiTheme="minorHAnsi" w:cs="Andalus"/>
            <w:sz w:val="24"/>
            <w:szCs w:val="24"/>
            <w:lang w:val="fr-FR"/>
          </w:rPr>
          <w:t>recrutement.cameroun@intersos.org</w:t>
        </w:r>
      </w:hyperlink>
      <w:r w:rsidRPr="00EB2A09">
        <w:rPr>
          <w:rFonts w:asciiTheme="minorHAnsi" w:hAnsiTheme="minorHAnsi" w:cs="Andalus"/>
          <w:sz w:val="24"/>
          <w:szCs w:val="24"/>
          <w:lang w:val="fr-FR"/>
        </w:rPr>
        <w:t xml:space="preserve"> en mettant comme objet ‘</w:t>
      </w:r>
      <w:r w:rsidR="009557BA">
        <w:rPr>
          <w:rFonts w:asciiTheme="minorHAnsi" w:hAnsiTheme="minorHAnsi" w:cs="Andalus"/>
          <w:sz w:val="24"/>
          <w:szCs w:val="24"/>
          <w:lang w:val="fr-FR"/>
        </w:rPr>
        <w:t>assistant-</w:t>
      </w:r>
      <w:r w:rsidR="009557BA">
        <w:rPr>
          <w:rFonts w:asciiTheme="minorHAnsi" w:hAnsiTheme="minorHAnsi" w:cs="Andalus"/>
          <w:b/>
          <w:color w:val="000000" w:themeColor="text1"/>
          <w:sz w:val="24"/>
          <w:szCs w:val="24"/>
          <w:lang w:val="fr-FR"/>
        </w:rPr>
        <w:t>admin-Finance</w:t>
      </w:r>
      <w:r w:rsidR="00BB400E" w:rsidRPr="00EB2A09">
        <w:rPr>
          <w:rFonts w:asciiTheme="minorHAnsi" w:hAnsiTheme="minorHAnsi" w:cs="Andalus"/>
          <w:b/>
          <w:color w:val="000000" w:themeColor="text1"/>
          <w:sz w:val="24"/>
          <w:szCs w:val="24"/>
          <w:lang w:val="fr-FR"/>
        </w:rPr>
        <w:t>’</w:t>
      </w:r>
      <w:r w:rsidRPr="00EB2A09">
        <w:rPr>
          <w:rFonts w:asciiTheme="minorHAnsi" w:hAnsiTheme="minorHAnsi" w:cs="Andalus"/>
          <w:b/>
          <w:color w:val="000000" w:themeColor="text1"/>
          <w:sz w:val="24"/>
          <w:szCs w:val="24"/>
          <w:lang w:val="fr-FR"/>
        </w:rPr>
        <w:t>’</w:t>
      </w:r>
    </w:p>
    <w:p w:rsidR="00F609ED" w:rsidRPr="009557BA" w:rsidRDefault="009557BA" w:rsidP="00B11A16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inorHAnsi" w:hAnsiTheme="minorHAnsi" w:cs="Andalus"/>
          <w:b/>
          <w:color w:val="000000" w:themeColor="text1"/>
          <w:sz w:val="24"/>
          <w:szCs w:val="24"/>
          <w:lang w:val="en-US"/>
        </w:rPr>
      </w:pPr>
      <w:r w:rsidRPr="009557BA">
        <w:rPr>
          <w:rFonts w:asciiTheme="minorHAnsi" w:hAnsiTheme="minorHAnsi" w:cs="Andalus"/>
          <w:b/>
          <w:color w:val="000000" w:themeColor="text1"/>
          <w:sz w:val="24"/>
          <w:szCs w:val="24"/>
          <w:lang w:val="en-US"/>
        </w:rPr>
        <w:t>Reference 20181017admin Maroua</w:t>
      </w:r>
    </w:p>
    <w:p w:rsidR="009557BA" w:rsidRPr="009557BA" w:rsidRDefault="003E1460" w:rsidP="009557BA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inorHAnsi" w:hAnsiTheme="minorHAnsi" w:cs="Andalus"/>
          <w:b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="Andalus"/>
          <w:b/>
          <w:color w:val="000000" w:themeColor="text1"/>
          <w:sz w:val="24"/>
          <w:szCs w:val="24"/>
          <w:lang w:val="en-US"/>
        </w:rPr>
        <w:t xml:space="preserve">Reference 20181017admin Buea </w:t>
      </w:r>
    </w:p>
    <w:p w:rsidR="009557BA" w:rsidRPr="00EB2A09" w:rsidRDefault="009557BA" w:rsidP="00B11A16">
      <w:pPr>
        <w:pStyle w:val="Sansinterligne"/>
        <w:shd w:val="clear" w:color="auto" w:fill="FFFFFF" w:themeFill="background1"/>
        <w:spacing w:line="360" w:lineRule="auto"/>
        <w:jc w:val="both"/>
        <w:rPr>
          <w:rFonts w:asciiTheme="minorHAnsi" w:hAnsiTheme="minorHAnsi" w:cs="Andalus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 w:cs="Andalus"/>
          <w:b/>
          <w:color w:val="000000" w:themeColor="text1"/>
          <w:sz w:val="24"/>
          <w:szCs w:val="24"/>
          <w:lang w:val="fr-FR"/>
        </w:rPr>
        <w:t>Reference 20181017admin Yaounde</w:t>
      </w:r>
    </w:p>
    <w:p w:rsidR="009F5061" w:rsidRPr="00EB2A09" w:rsidRDefault="000A5AF0" w:rsidP="00B11A16">
      <w:pPr>
        <w:tabs>
          <w:tab w:val="left" w:pos="2380"/>
        </w:tabs>
        <w:spacing w:before="60" w:line="360" w:lineRule="auto"/>
        <w:ind w:right="-20"/>
        <w:rPr>
          <w:rFonts w:asciiTheme="minorHAnsi" w:hAnsiTheme="minorHAnsi" w:cs="Andalus"/>
          <w:b/>
          <w:color w:val="FF0000"/>
          <w:szCs w:val="24"/>
          <w:lang w:val="fr-FR"/>
        </w:rPr>
      </w:pPr>
      <w:r w:rsidRPr="00EB2A09">
        <w:rPr>
          <w:rFonts w:asciiTheme="minorHAnsi" w:hAnsiTheme="minorHAnsi" w:cs="Andalus"/>
          <w:b/>
          <w:color w:val="FF0000"/>
          <w:szCs w:val="24"/>
          <w:lang w:val="fr-FR"/>
        </w:rPr>
        <w:t>Au plus tard</w:t>
      </w:r>
      <w:r w:rsidR="009557BA">
        <w:rPr>
          <w:rFonts w:asciiTheme="minorHAnsi" w:hAnsiTheme="minorHAnsi" w:cs="Andalus"/>
          <w:b/>
          <w:color w:val="FF0000"/>
          <w:szCs w:val="24"/>
          <w:lang w:val="fr-FR"/>
        </w:rPr>
        <w:t xml:space="preserve"> le 23</w:t>
      </w:r>
      <w:r w:rsidR="00327BC2" w:rsidRPr="00EB2A09">
        <w:rPr>
          <w:rFonts w:asciiTheme="minorHAnsi" w:hAnsiTheme="minorHAnsi" w:cs="Andalus"/>
          <w:b/>
          <w:color w:val="FF0000"/>
          <w:szCs w:val="24"/>
          <w:lang w:val="fr-FR"/>
        </w:rPr>
        <w:t xml:space="preserve"> Octobre</w:t>
      </w:r>
      <w:r w:rsidR="00BB400E" w:rsidRPr="00EB2A09">
        <w:rPr>
          <w:rFonts w:asciiTheme="minorHAnsi" w:hAnsiTheme="minorHAnsi" w:cs="Andalus"/>
          <w:b/>
          <w:color w:val="FF0000"/>
          <w:szCs w:val="24"/>
          <w:lang w:val="fr-FR"/>
        </w:rPr>
        <w:t xml:space="preserve"> </w:t>
      </w:r>
      <w:r w:rsidR="009F5061" w:rsidRPr="00EB2A09">
        <w:rPr>
          <w:rFonts w:asciiTheme="minorHAnsi" w:hAnsiTheme="minorHAnsi" w:cs="Andalus"/>
          <w:b/>
          <w:color w:val="FF0000"/>
          <w:szCs w:val="24"/>
          <w:lang w:val="fr-FR"/>
        </w:rPr>
        <w:t>2018 à 17H</w:t>
      </w:r>
    </w:p>
    <w:sectPr w:rsidR="009F5061" w:rsidRPr="00EB2A0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06" w:rsidRDefault="00E41B06" w:rsidP="009F5061">
      <w:pPr>
        <w:spacing w:after="0"/>
      </w:pPr>
      <w:r>
        <w:separator/>
      </w:r>
    </w:p>
  </w:endnote>
  <w:endnote w:type="continuationSeparator" w:id="0">
    <w:p w:rsidR="00E41B06" w:rsidRDefault="00E41B06" w:rsidP="009F5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YaHei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4" w:rsidRDefault="001E48B4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E1460" w:rsidRPr="003E1460">
      <w:rPr>
        <w:caps/>
        <w:noProof/>
        <w:color w:val="4F81BD" w:themeColor="accent1"/>
        <w:lang w:val="fr-FR"/>
      </w:rPr>
      <w:t>4</w:t>
    </w:r>
    <w:r>
      <w:rPr>
        <w:caps/>
        <w:color w:val="4F81BD" w:themeColor="accent1"/>
      </w:rPr>
      <w:fldChar w:fldCharType="end"/>
    </w:r>
  </w:p>
  <w:p w:rsidR="001E48B4" w:rsidRDefault="001E48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06" w:rsidRDefault="00E41B06" w:rsidP="009F5061">
      <w:pPr>
        <w:spacing w:after="0"/>
      </w:pPr>
      <w:r>
        <w:separator/>
      </w:r>
    </w:p>
  </w:footnote>
  <w:footnote w:type="continuationSeparator" w:id="0">
    <w:p w:rsidR="00E41B06" w:rsidRDefault="00E41B06" w:rsidP="009F5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61" w:rsidRDefault="00B11A16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2486660</wp:posOffset>
              </wp:positionH>
              <wp:positionV relativeFrom="paragraph">
                <wp:posOffset>234315</wp:posOffset>
              </wp:positionV>
              <wp:extent cx="4912995" cy="86360"/>
              <wp:effectExtent l="635" t="3810" r="127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2995" cy="86360"/>
                      </a:xfrm>
                      <a:prstGeom prst="rect">
                        <a:avLst/>
                      </a:prstGeom>
                      <a:solidFill>
                        <a:srgbClr val="0F92C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0FB14" id="Rectangle 3" o:spid="_x0000_s1026" style="position:absolute;margin-left:195.8pt;margin-top:18.45pt;width:386.85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" fillcolor="#0f92cc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38080C">
      <w:rPr>
        <w:noProof/>
        <w:lang w:eastAsia="en-US"/>
      </w:rPr>
      <w:drawing>
        <wp:inline distT="0" distB="0" distL="0" distR="0" wp14:anchorId="0CB368A3" wp14:editId="59C1FB1F">
          <wp:extent cx="2457450" cy="619125"/>
          <wp:effectExtent l="0" t="0" r="0" b="9525"/>
          <wp:docPr id="2" name="Image 2" descr="Macintosh HD:Users:micol:Desktop:VINCENZO:Intersos:Corporate:Carta Intestata:Pezzi JPEG:Senza titolo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icol:Desktop:VINCENZO:Intersos:Corporate:Carta Intestata:Pezzi JPEG:Senza titolo-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8" t="34589" r="65536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70A6D60"/>
    <w:lvl w:ilvl="0" w:tplc="00000001">
      <w:start w:val="1"/>
      <w:numFmt w:val="bullet"/>
      <w:pStyle w:val="Paragraphedeliste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pStyle w:val="Titre8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761F6"/>
    <w:multiLevelType w:val="hybridMultilevel"/>
    <w:tmpl w:val="D87EDD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0D16"/>
    <w:multiLevelType w:val="hybridMultilevel"/>
    <w:tmpl w:val="8A647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3780"/>
    <w:multiLevelType w:val="hybridMultilevel"/>
    <w:tmpl w:val="CA968DD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8C0304"/>
    <w:multiLevelType w:val="hybridMultilevel"/>
    <w:tmpl w:val="E11CA8DA"/>
    <w:lvl w:ilvl="0" w:tplc="0374C530">
      <w:start w:val="1"/>
      <w:numFmt w:val="bullet"/>
      <w:lvlText w:val=""/>
      <w:lvlJc w:val="left"/>
      <w:pPr>
        <w:tabs>
          <w:tab w:val="num" w:pos="720"/>
        </w:tabs>
        <w:ind w:left="720" w:hanging="4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4043E"/>
    <w:multiLevelType w:val="singleLevel"/>
    <w:tmpl w:val="B00C6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601D75"/>
    <w:multiLevelType w:val="hybridMultilevel"/>
    <w:tmpl w:val="9D041612"/>
    <w:lvl w:ilvl="0" w:tplc="86864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14C12"/>
    <w:multiLevelType w:val="hybridMultilevel"/>
    <w:tmpl w:val="5E6A7982"/>
    <w:lvl w:ilvl="0" w:tplc="49B068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0E97"/>
    <w:multiLevelType w:val="hybridMultilevel"/>
    <w:tmpl w:val="0E1A7A26"/>
    <w:lvl w:ilvl="0" w:tplc="6A0A7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934EE"/>
    <w:multiLevelType w:val="hybridMultilevel"/>
    <w:tmpl w:val="7C183064"/>
    <w:lvl w:ilvl="0" w:tplc="86864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42C1B"/>
    <w:multiLevelType w:val="hybridMultilevel"/>
    <w:tmpl w:val="BE80A3DA"/>
    <w:lvl w:ilvl="0" w:tplc="0374C530">
      <w:start w:val="1"/>
      <w:numFmt w:val="bullet"/>
      <w:lvlText w:val=""/>
      <w:lvlJc w:val="left"/>
      <w:pPr>
        <w:tabs>
          <w:tab w:val="num" w:pos="720"/>
        </w:tabs>
        <w:ind w:left="720" w:hanging="4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649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2565C"/>
    <w:multiLevelType w:val="hybridMultilevel"/>
    <w:tmpl w:val="28D6FA00"/>
    <w:lvl w:ilvl="0" w:tplc="B70860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85FA2"/>
    <w:multiLevelType w:val="hybridMultilevel"/>
    <w:tmpl w:val="4F3C22F4"/>
    <w:lvl w:ilvl="0" w:tplc="87E4D684">
      <w:start w:val="1"/>
      <w:numFmt w:val="bullet"/>
      <w:lvlText w:val=""/>
      <w:lvlJc w:val="left"/>
      <w:pPr>
        <w:tabs>
          <w:tab w:val="num" w:pos="405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3">
    <w:nsid w:val="3DA5253C"/>
    <w:multiLevelType w:val="hybridMultilevel"/>
    <w:tmpl w:val="613E1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35D6"/>
    <w:multiLevelType w:val="hybridMultilevel"/>
    <w:tmpl w:val="00E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43FC"/>
    <w:multiLevelType w:val="multilevel"/>
    <w:tmpl w:val="AFB4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BD12B12"/>
    <w:multiLevelType w:val="hybridMultilevel"/>
    <w:tmpl w:val="30EA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C182E"/>
    <w:multiLevelType w:val="singleLevel"/>
    <w:tmpl w:val="4510D70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</w:lvl>
  </w:abstractNum>
  <w:abstractNum w:abstractNumId="18">
    <w:nsid w:val="64375420"/>
    <w:multiLevelType w:val="hybridMultilevel"/>
    <w:tmpl w:val="255E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B48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1937A9"/>
    <w:multiLevelType w:val="hybridMultilevel"/>
    <w:tmpl w:val="31D885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A7668"/>
    <w:multiLevelType w:val="hybridMultilevel"/>
    <w:tmpl w:val="6FD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A04C0"/>
    <w:multiLevelType w:val="hybridMultilevel"/>
    <w:tmpl w:val="3BACBB50"/>
    <w:lvl w:ilvl="0" w:tplc="5002B1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36010"/>
    <w:multiLevelType w:val="hybridMultilevel"/>
    <w:tmpl w:val="24EA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53D3D"/>
    <w:multiLevelType w:val="hybridMultilevel"/>
    <w:tmpl w:val="3EC695B8"/>
    <w:lvl w:ilvl="0" w:tplc="5002B1D0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60B8A"/>
    <w:multiLevelType w:val="hybridMultilevel"/>
    <w:tmpl w:val="B17C7DB8"/>
    <w:lvl w:ilvl="0" w:tplc="DCDEE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E11DB0"/>
    <w:multiLevelType w:val="hybridMultilevel"/>
    <w:tmpl w:val="8E609CE6"/>
    <w:lvl w:ilvl="0" w:tplc="86864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9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2"/>
  </w:num>
  <w:num w:numId="17">
    <w:abstractNumId w:val="4"/>
  </w:num>
  <w:num w:numId="18">
    <w:abstractNumId w:val="10"/>
  </w:num>
  <w:num w:numId="19">
    <w:abstractNumId w:val="22"/>
  </w:num>
  <w:num w:numId="20">
    <w:abstractNumId w:val="24"/>
  </w:num>
  <w:num w:numId="21">
    <w:abstractNumId w:val="18"/>
  </w:num>
  <w:num w:numId="22">
    <w:abstractNumId w:val="16"/>
  </w:num>
  <w:num w:numId="23">
    <w:abstractNumId w:val="21"/>
  </w:num>
  <w:num w:numId="24">
    <w:abstractNumId w:val="8"/>
  </w:num>
  <w:num w:numId="25">
    <w:abstractNumId w:val="14"/>
  </w:num>
  <w:num w:numId="26">
    <w:abstractNumId w:val="13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45"/>
    <w:rsid w:val="000777F6"/>
    <w:rsid w:val="000A5AF0"/>
    <w:rsid w:val="000B54DD"/>
    <w:rsid w:val="00125D7E"/>
    <w:rsid w:val="00182628"/>
    <w:rsid w:val="001E48B4"/>
    <w:rsid w:val="00253F53"/>
    <w:rsid w:val="00327BC2"/>
    <w:rsid w:val="00351E84"/>
    <w:rsid w:val="0039385F"/>
    <w:rsid w:val="003E1460"/>
    <w:rsid w:val="00437685"/>
    <w:rsid w:val="00461E7A"/>
    <w:rsid w:val="00503A9F"/>
    <w:rsid w:val="00506142"/>
    <w:rsid w:val="005E06C3"/>
    <w:rsid w:val="006B6B21"/>
    <w:rsid w:val="006D603B"/>
    <w:rsid w:val="00767134"/>
    <w:rsid w:val="00861AB1"/>
    <w:rsid w:val="008652B2"/>
    <w:rsid w:val="008B189D"/>
    <w:rsid w:val="009557BA"/>
    <w:rsid w:val="00994DFD"/>
    <w:rsid w:val="0099772F"/>
    <w:rsid w:val="009A3162"/>
    <w:rsid w:val="009F5061"/>
    <w:rsid w:val="00A6744F"/>
    <w:rsid w:val="00B11A16"/>
    <w:rsid w:val="00B64C45"/>
    <w:rsid w:val="00B67745"/>
    <w:rsid w:val="00BB400E"/>
    <w:rsid w:val="00BD11BA"/>
    <w:rsid w:val="00C038D7"/>
    <w:rsid w:val="00C34C5E"/>
    <w:rsid w:val="00D12F7C"/>
    <w:rsid w:val="00D253BB"/>
    <w:rsid w:val="00E34963"/>
    <w:rsid w:val="00E41B06"/>
    <w:rsid w:val="00E72183"/>
    <w:rsid w:val="00EB2A09"/>
    <w:rsid w:val="00F12C1B"/>
    <w:rsid w:val="00F3571F"/>
    <w:rsid w:val="00F609ED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3F81C-69ED-42E4-9D63-8CC3FDB9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45"/>
    <w:pPr>
      <w:spacing w:after="120" w:line="240" w:lineRule="auto"/>
      <w:jc w:val="both"/>
    </w:pPr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B67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37685"/>
    <w:pPr>
      <w:keepNext/>
      <w:spacing w:after="0"/>
      <w:outlineLvl w:val="3"/>
    </w:pPr>
    <w:rPr>
      <w:rFonts w:ascii="News Gothic MT" w:eastAsia="Times New Roman" w:hAnsi="News Gothic MT" w:cs="Times New Roman"/>
      <w:b/>
      <w:sz w:val="22"/>
      <w:lang w:val="en-GB"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67745"/>
    <w:pPr>
      <w:keepNext/>
      <w:keepLines/>
      <w:numPr>
        <w:ilvl w:val="7"/>
        <w:numId w:val="2"/>
      </w:numPr>
      <w:spacing w:before="200" w:after="0"/>
      <w:ind w:left="1440" w:hanging="1440"/>
      <w:outlineLvl w:val="7"/>
    </w:pPr>
    <w:rPr>
      <w:rFonts w:ascii="Helvetica Neue" w:eastAsiaTheme="majorEastAsia" w:hAnsi="Helvetica Neue" w:cstheme="majorBidi"/>
      <w:color w:val="404040" w:themeColor="text1" w:themeTint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rsid w:val="00B67745"/>
    <w:rPr>
      <w:rFonts w:ascii="Helvetica Neue" w:eastAsiaTheme="majorEastAsia" w:hAnsi="Helvetica Neue" w:cstheme="majorBidi"/>
      <w:color w:val="404040" w:themeColor="text1" w:themeTint="BF"/>
      <w:sz w:val="24"/>
      <w:szCs w:val="24"/>
      <w:lang w:eastAsia="it-IT"/>
    </w:rPr>
  </w:style>
  <w:style w:type="paragraph" w:styleId="Paragraphedeliste">
    <w:name w:val="List Paragraph"/>
    <w:basedOn w:val="Normal"/>
    <w:link w:val="ParagraphedelisteCar"/>
    <w:uiPriority w:val="34"/>
    <w:qFormat/>
    <w:rsid w:val="00B67745"/>
    <w:pPr>
      <w:numPr>
        <w:numId w:val="2"/>
      </w:numPr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67745"/>
    <w:rPr>
      <w:rFonts w:ascii="Helvetica Neue Light" w:eastAsiaTheme="minorEastAsia" w:hAnsi="Helvetica Neue Light"/>
      <w:sz w:val="24"/>
      <w:szCs w:val="20"/>
      <w:lang w:eastAsia="it-IT"/>
    </w:rPr>
  </w:style>
  <w:style w:type="character" w:customStyle="1" w:styleId="Titre1Car">
    <w:name w:val="Titre 1 Car"/>
    <w:basedOn w:val="Policepardfaut"/>
    <w:link w:val="Titre1"/>
    <w:uiPriority w:val="9"/>
    <w:rsid w:val="00B677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7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745"/>
    <w:rPr>
      <w:rFonts w:ascii="Segoe UI" w:eastAsiaTheme="minorEastAsia" w:hAnsi="Segoe UI" w:cs="Segoe UI"/>
      <w:sz w:val="18"/>
      <w:szCs w:val="18"/>
      <w:lang w:eastAsia="it-IT"/>
    </w:rPr>
  </w:style>
  <w:style w:type="paragraph" w:styleId="Sansinterligne">
    <w:name w:val="No Spacing"/>
    <w:link w:val="SansinterligneCar"/>
    <w:uiPriority w:val="1"/>
    <w:qFormat/>
    <w:rsid w:val="009F5061"/>
    <w:pPr>
      <w:spacing w:after="0" w:line="240" w:lineRule="auto"/>
    </w:pPr>
    <w:rPr>
      <w:rFonts w:ascii="Calibri" w:eastAsia="SimSun" w:hAnsi="Calibri" w:cs="Times New Roman"/>
      <w:lang w:val="it-IT" w:eastAsia="zh-CN"/>
    </w:rPr>
  </w:style>
  <w:style w:type="character" w:styleId="Lienhypertexte">
    <w:name w:val="Hyperlink"/>
    <w:rsid w:val="009F5061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rsid w:val="009F5061"/>
    <w:rPr>
      <w:rFonts w:ascii="Calibri" w:eastAsia="SimSun" w:hAnsi="Calibri" w:cs="Times New Roman"/>
      <w:lang w:val="it-IT" w:eastAsia="zh-CN"/>
    </w:rPr>
  </w:style>
  <w:style w:type="paragraph" w:styleId="En-tte">
    <w:name w:val="header"/>
    <w:basedOn w:val="Normal"/>
    <w:link w:val="En-tteCar"/>
    <w:uiPriority w:val="99"/>
    <w:unhideWhenUsed/>
    <w:rsid w:val="009F506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F5061"/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Pieddepage">
    <w:name w:val="footer"/>
    <w:basedOn w:val="Normal"/>
    <w:link w:val="PieddepageCar"/>
    <w:uiPriority w:val="99"/>
    <w:unhideWhenUsed/>
    <w:rsid w:val="009F506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F5061"/>
    <w:rPr>
      <w:rFonts w:ascii="Helvetica Neue Light" w:eastAsiaTheme="minorEastAsia" w:hAnsi="Helvetica Neue Light"/>
      <w:sz w:val="24"/>
      <w:szCs w:val="20"/>
      <w:lang w:eastAsia="it-IT"/>
    </w:rPr>
  </w:style>
  <w:style w:type="paragraph" w:styleId="Corpsdetexte">
    <w:name w:val="Body Text"/>
    <w:basedOn w:val="Normal"/>
    <w:link w:val="CorpsdetexteCar"/>
    <w:uiPriority w:val="99"/>
    <w:unhideWhenUsed/>
    <w:rsid w:val="00BB400E"/>
  </w:style>
  <w:style w:type="character" w:customStyle="1" w:styleId="CorpsdetexteCar">
    <w:name w:val="Corps de texte Car"/>
    <w:basedOn w:val="Policepardfaut"/>
    <w:link w:val="Corpsdetexte"/>
    <w:uiPriority w:val="99"/>
    <w:rsid w:val="00BB400E"/>
    <w:rPr>
      <w:rFonts w:ascii="Helvetica Neue Light" w:eastAsiaTheme="minorEastAsia" w:hAnsi="Helvetica Neue Light"/>
      <w:sz w:val="24"/>
      <w:szCs w:val="20"/>
      <w:lang w:eastAsia="it-IT"/>
    </w:rPr>
  </w:style>
  <w:style w:type="table" w:styleId="Listeclaire-Accent1">
    <w:name w:val="Light List Accent 1"/>
    <w:basedOn w:val="TableauNormal"/>
    <w:uiPriority w:val="61"/>
    <w:rsid w:val="00BB400E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0A5A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re4Car">
    <w:name w:val="Titre 4 Car"/>
    <w:basedOn w:val="Policepardfaut"/>
    <w:link w:val="Titre4"/>
    <w:rsid w:val="00437685"/>
    <w:rPr>
      <w:rFonts w:ascii="News Gothic MT" w:eastAsia="Times New Roman" w:hAnsi="News Gothic MT" w:cs="Times New Roman"/>
      <w:b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B2A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.cameroun@interso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2018-10-17T11:58:00Z</dcterms:created>
  <dcterms:modified xsi:type="dcterms:W3CDTF">2018-10-17T11:58:00Z</dcterms:modified>
</cp:coreProperties>
</file>