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CB" w:rsidRDefault="003951CB">
      <w:pPr>
        <w:pStyle w:val="DefaultText"/>
      </w:pPr>
    </w:p>
    <w:p w:rsidR="003951CB" w:rsidRDefault="003951CB">
      <w:pPr>
        <w:pStyle w:val="DefaultText"/>
        <w:rPr>
          <w:sz w:val="20"/>
          <w:szCs w:val="20"/>
        </w:rPr>
      </w:pPr>
    </w:p>
    <w:p w:rsidR="003951CB" w:rsidRDefault="003951CB">
      <w:pPr>
        <w:pStyle w:val="DefaultText"/>
        <w:rPr>
          <w:sz w:val="20"/>
          <w:szCs w:val="20"/>
        </w:rPr>
      </w:pPr>
    </w:p>
    <w:p w:rsidR="003951CB" w:rsidRDefault="003951CB">
      <w:pPr>
        <w:pStyle w:val="DefaultText"/>
        <w:rPr>
          <w:sz w:val="20"/>
          <w:szCs w:val="20"/>
        </w:rPr>
      </w:pPr>
    </w:p>
    <w:p w:rsidR="003951CB" w:rsidRDefault="003951CB">
      <w:pPr>
        <w:pStyle w:val="DefaultText"/>
        <w:rPr>
          <w:sz w:val="20"/>
          <w:szCs w:val="20"/>
        </w:rPr>
      </w:pPr>
    </w:p>
    <w:p w:rsidR="003951CB" w:rsidRDefault="003951CB">
      <w:pPr>
        <w:pStyle w:val="DefaultText"/>
        <w:rPr>
          <w:sz w:val="20"/>
          <w:szCs w:val="20"/>
        </w:rPr>
      </w:pPr>
    </w:p>
    <w:p w:rsidR="003951CB" w:rsidRDefault="003951CB">
      <w:pPr>
        <w:pStyle w:val="DefaultText"/>
        <w:rPr>
          <w:sz w:val="20"/>
          <w:szCs w:val="20"/>
        </w:rPr>
      </w:pPr>
    </w:p>
    <w:p w:rsidR="003951CB" w:rsidRDefault="00D17ECD">
      <w:pPr>
        <w:pStyle w:val="DefaultTex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ACTUALISATION DES PRIX</w:t>
      </w:r>
    </w:p>
    <w:p w:rsidR="003951CB" w:rsidRDefault="003951CB">
      <w:pPr>
        <w:pStyle w:val="DefaultText"/>
        <w:rPr>
          <w:sz w:val="20"/>
          <w:szCs w:val="20"/>
        </w:rPr>
      </w:pPr>
    </w:p>
    <w:tbl>
      <w:tblPr>
        <w:tblW w:w="9637" w:type="dxa"/>
        <w:jc w:val="center"/>
        <w:tblBorders>
          <w:bottom w:val="single" w:sz="2" w:space="0" w:color="A6A6A6" w:themeColor="background1" w:themeShade="A6"/>
          <w:insideH w:val="single" w:sz="2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8"/>
        <w:gridCol w:w="3276"/>
        <w:gridCol w:w="994"/>
        <w:gridCol w:w="992"/>
        <w:gridCol w:w="995"/>
        <w:gridCol w:w="1032"/>
        <w:gridCol w:w="1028"/>
        <w:gridCol w:w="1032"/>
      </w:tblGrid>
      <w:tr w:rsidR="003951CB" w:rsidRPr="00A774AC" w:rsidTr="007F2A5D">
        <w:trPr>
          <w:trHeight w:hRule="exact" w:val="567"/>
          <w:jc w:val="center"/>
        </w:trPr>
        <w:tc>
          <w:tcPr>
            <w:tcW w:w="28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1CB" w:rsidRPr="00A774AC" w:rsidRDefault="00D17ECD" w:rsidP="00394C25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Lot</w:t>
            </w:r>
          </w:p>
        </w:tc>
        <w:tc>
          <w:tcPr>
            <w:tcW w:w="327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1CB" w:rsidRPr="00A774AC" w:rsidRDefault="00D17ECD" w:rsidP="00394C25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Candidat</w:t>
            </w:r>
          </w:p>
        </w:tc>
        <w:tc>
          <w:tcPr>
            <w:tcW w:w="2981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1CB" w:rsidRPr="00514011" w:rsidRDefault="00D17ECD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Prix offre de base en € HT</w:t>
            </w:r>
            <w:r w:rsidRPr="00514011">
              <w:rPr>
                <w:color w:val="404040" w:themeColor="text1" w:themeTint="BF"/>
                <w:sz w:val="18"/>
                <w:szCs w:val="18"/>
              </w:rPr>
              <w:br/>
              <w:t>au 17 mars 2017</w:t>
            </w:r>
          </w:p>
        </w:tc>
        <w:tc>
          <w:tcPr>
            <w:tcW w:w="30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1CB" w:rsidRPr="00A774AC" w:rsidRDefault="00D17ECD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Actualisation des prix en € HT</w:t>
            </w:r>
            <w:r w:rsidRPr="00A774AC">
              <w:rPr>
                <w:sz w:val="18"/>
                <w:szCs w:val="18"/>
              </w:rPr>
              <w:br/>
              <w:t>au 1er juillet 2018</w:t>
            </w:r>
          </w:p>
        </w:tc>
      </w:tr>
      <w:tr w:rsidR="003951CB" w:rsidRPr="00A774AC" w:rsidTr="007F2A5D">
        <w:trPr>
          <w:trHeight w:hRule="exact" w:val="340"/>
          <w:jc w:val="center"/>
        </w:trPr>
        <w:tc>
          <w:tcPr>
            <w:tcW w:w="28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1CB" w:rsidRPr="00A774AC" w:rsidRDefault="003951CB">
            <w:pPr>
              <w:rPr>
                <w:sz w:val="18"/>
                <w:szCs w:val="18"/>
              </w:rPr>
            </w:pPr>
          </w:p>
        </w:tc>
        <w:tc>
          <w:tcPr>
            <w:tcW w:w="327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1CB" w:rsidRPr="00A774AC" w:rsidRDefault="003951C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1CB" w:rsidRPr="00514011" w:rsidRDefault="00D17ECD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Prix 1</w:t>
            </w:r>
          </w:p>
        </w:tc>
        <w:tc>
          <w:tcPr>
            <w:tcW w:w="9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1CB" w:rsidRPr="00514011" w:rsidRDefault="00D17ECD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Prix 2</w:t>
            </w:r>
          </w:p>
        </w:tc>
        <w:tc>
          <w:tcPr>
            <w:tcW w:w="995" w:type="dxa"/>
            <w:tcBorders>
              <w:top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1CB" w:rsidRPr="00514011" w:rsidRDefault="00D17ECD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Prix 3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1CB" w:rsidRPr="00A774AC" w:rsidRDefault="00D17ECD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Prix 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1CB" w:rsidRPr="00A774AC" w:rsidRDefault="00D17ECD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Prix 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1CB" w:rsidRPr="00A774AC" w:rsidRDefault="00D17ECD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Prix 3</w:t>
            </w:r>
          </w:p>
        </w:tc>
      </w:tr>
      <w:tr w:rsidR="003951CB" w:rsidRPr="00A774AC" w:rsidTr="007F2A5D">
        <w:trPr>
          <w:trHeight w:hRule="exact" w:val="487"/>
          <w:jc w:val="center"/>
        </w:trPr>
        <w:tc>
          <w:tcPr>
            <w:tcW w:w="28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1CB" w:rsidRPr="00A774AC" w:rsidRDefault="003951CB">
            <w:pPr>
              <w:rPr>
                <w:sz w:val="18"/>
                <w:szCs w:val="18"/>
              </w:rPr>
            </w:pPr>
          </w:p>
        </w:tc>
        <w:tc>
          <w:tcPr>
            <w:tcW w:w="327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1CB" w:rsidRPr="00A774AC" w:rsidRDefault="003951C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1CB" w:rsidRPr="00514011" w:rsidRDefault="00D17ECD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0 à 50 km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1CB" w:rsidRPr="00514011" w:rsidRDefault="00D17ECD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50 km</w:t>
            </w:r>
            <w:r w:rsidRPr="00514011">
              <w:rPr>
                <w:color w:val="404040" w:themeColor="text1" w:themeTint="BF"/>
                <w:sz w:val="18"/>
                <w:szCs w:val="18"/>
              </w:rPr>
              <w:br/>
              <w:t>à 100 km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1CB" w:rsidRPr="00514011" w:rsidRDefault="00D17ECD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plus de</w:t>
            </w:r>
            <w:r w:rsidRPr="00514011">
              <w:rPr>
                <w:color w:val="404040" w:themeColor="text1" w:themeTint="BF"/>
                <w:sz w:val="18"/>
                <w:szCs w:val="18"/>
              </w:rPr>
              <w:br/>
              <w:t>100 km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single" w:sz="12" w:space="0" w:color="auto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1CB" w:rsidRPr="00A774AC" w:rsidRDefault="00D17ECD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0 à 50 km</w:t>
            </w:r>
          </w:p>
        </w:tc>
        <w:tc>
          <w:tcPr>
            <w:tcW w:w="10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1CB" w:rsidRPr="00A774AC" w:rsidRDefault="00D17ECD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50 km</w:t>
            </w:r>
            <w:r w:rsidRPr="00A774AC">
              <w:rPr>
                <w:sz w:val="18"/>
                <w:szCs w:val="18"/>
              </w:rPr>
              <w:br/>
              <w:t>à 100 km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1CB" w:rsidRPr="00A774AC" w:rsidRDefault="00D17ECD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plus de</w:t>
            </w:r>
            <w:r w:rsidRPr="00A774AC">
              <w:rPr>
                <w:sz w:val="18"/>
                <w:szCs w:val="18"/>
              </w:rPr>
              <w:br/>
              <w:t>100 km</w:t>
            </w:r>
          </w:p>
        </w:tc>
      </w:tr>
      <w:tr w:rsidR="00A72DCE" w:rsidRPr="00A774AC" w:rsidTr="007F2A5D">
        <w:trPr>
          <w:trHeight w:hRule="exact" w:val="536"/>
          <w:jc w:val="center"/>
        </w:trPr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CE" w:rsidRPr="00A72DCE" w:rsidRDefault="00A72DCE" w:rsidP="00290FF8">
            <w:pPr>
              <w:pStyle w:val="Standard"/>
              <w:rPr>
                <w:sz w:val="18"/>
                <w:szCs w:val="18"/>
              </w:rPr>
            </w:pPr>
            <w:r w:rsidRPr="00A72DCE">
              <w:rPr>
                <w:sz w:val="18"/>
                <w:szCs w:val="18"/>
              </w:rPr>
              <w:t>8</w:t>
            </w:r>
          </w:p>
        </w:tc>
        <w:tc>
          <w:tcPr>
            <w:tcW w:w="3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CE" w:rsidRPr="00A72DCE" w:rsidRDefault="00A72DCE" w:rsidP="00290FF8">
            <w:pPr>
              <w:pStyle w:val="Standard"/>
              <w:jc w:val="center"/>
              <w:rPr>
                <w:sz w:val="18"/>
                <w:szCs w:val="18"/>
              </w:rPr>
            </w:pPr>
            <w:r w:rsidRPr="00A72DCE">
              <w:rPr>
                <w:sz w:val="18"/>
                <w:szCs w:val="18"/>
              </w:rPr>
              <w:t>ENTREPRISE1</w:t>
            </w:r>
          </w:p>
        </w:tc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CE" w:rsidRPr="00A72DCE" w:rsidRDefault="00A72DCE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A72DCE">
              <w:rPr>
                <w:color w:val="404040" w:themeColor="text1" w:themeTint="BF"/>
                <w:sz w:val="18"/>
                <w:szCs w:val="18"/>
              </w:rPr>
              <w:t xml:space="preserve">1,780  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CE" w:rsidRPr="00A72DCE" w:rsidRDefault="00A72DCE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A72DCE">
              <w:rPr>
                <w:color w:val="404040" w:themeColor="text1" w:themeTint="BF"/>
                <w:sz w:val="18"/>
                <w:szCs w:val="18"/>
              </w:rPr>
              <w:t xml:space="preserve">1,550  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CE" w:rsidRPr="00A72DCE" w:rsidRDefault="00A72DCE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A72DCE">
              <w:rPr>
                <w:color w:val="404040" w:themeColor="text1" w:themeTint="BF"/>
                <w:sz w:val="18"/>
                <w:szCs w:val="18"/>
              </w:rPr>
              <w:t xml:space="preserve">1,400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single" w:sz="12" w:space="0" w:color="auto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CE" w:rsidRPr="00A72DCE" w:rsidRDefault="00A72DCE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2DCE">
              <w:rPr>
                <w:sz w:val="18"/>
                <w:szCs w:val="18"/>
              </w:rPr>
              <w:t xml:space="preserve">1,800  </w:t>
            </w:r>
          </w:p>
        </w:tc>
        <w:tc>
          <w:tcPr>
            <w:tcW w:w="10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CE" w:rsidRPr="00A72DCE" w:rsidRDefault="00A72DCE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2DCE">
              <w:rPr>
                <w:sz w:val="18"/>
                <w:szCs w:val="18"/>
              </w:rPr>
              <w:t xml:space="preserve">1,570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CE" w:rsidRPr="00A72DCE" w:rsidRDefault="00A72DCE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2DCE">
              <w:rPr>
                <w:sz w:val="18"/>
                <w:szCs w:val="18"/>
              </w:rPr>
              <w:t xml:space="preserve">1,420  </w:t>
            </w:r>
          </w:p>
        </w:tc>
      </w:tr>
      <w:tr w:rsidR="00A72DCE" w:rsidRPr="00A774AC" w:rsidTr="007F2A5D">
        <w:trPr>
          <w:trHeight w:hRule="exact" w:val="536"/>
          <w:jc w:val="center"/>
        </w:trPr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CE" w:rsidRPr="00A774AC" w:rsidRDefault="00A72DCE" w:rsidP="005429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CE" w:rsidRPr="00A774AC" w:rsidRDefault="00A72DCE" w:rsidP="005429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CE" w:rsidRPr="00514011" w:rsidRDefault="00A72DCE" w:rsidP="005429F9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CE" w:rsidRPr="00514011" w:rsidRDefault="00A72DCE" w:rsidP="005429F9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CE" w:rsidRPr="00514011" w:rsidRDefault="00A72DCE" w:rsidP="005429F9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CE" w:rsidRPr="00A774AC" w:rsidRDefault="00A72DCE" w:rsidP="005429F9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2" w:space="0" w:color="A6A6A6" w:themeColor="background1" w:themeShade="A6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CE" w:rsidRPr="00A774AC" w:rsidRDefault="00A72DCE" w:rsidP="005429F9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CE" w:rsidRPr="00A774AC" w:rsidRDefault="00A72DCE" w:rsidP="005429F9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</w:p>
        </w:tc>
      </w:tr>
    </w:tbl>
    <w:p w:rsidR="003951CB" w:rsidRPr="003951CB" w:rsidRDefault="003951CB" w:rsidP="003951CB">
      <w:pPr>
        <w:rPr>
          <w:vanish/>
        </w:rPr>
      </w:pPr>
    </w:p>
    <w:p w:rsidR="003951CB" w:rsidRDefault="003951CB">
      <w:pPr>
        <w:pStyle w:val="DefaultText"/>
        <w:rPr>
          <w:sz w:val="20"/>
          <w:szCs w:val="20"/>
        </w:rPr>
      </w:pPr>
    </w:p>
    <w:p w:rsidR="00A72DCE" w:rsidRDefault="00A72D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032F2" w:rsidRDefault="00E032F2" w:rsidP="00E032F2">
      <w:pPr>
        <w:pStyle w:val="DefaultText"/>
      </w:pPr>
    </w:p>
    <w:p w:rsidR="00E032F2" w:rsidRDefault="00E032F2" w:rsidP="00E032F2">
      <w:pPr>
        <w:pStyle w:val="DefaultText"/>
        <w:rPr>
          <w:sz w:val="20"/>
          <w:szCs w:val="20"/>
        </w:rPr>
      </w:pPr>
    </w:p>
    <w:p w:rsidR="00E032F2" w:rsidRDefault="00E032F2" w:rsidP="00E032F2">
      <w:pPr>
        <w:pStyle w:val="DefaultText"/>
        <w:rPr>
          <w:sz w:val="20"/>
          <w:szCs w:val="20"/>
        </w:rPr>
      </w:pPr>
    </w:p>
    <w:p w:rsidR="00E032F2" w:rsidRDefault="00E032F2" w:rsidP="00E032F2">
      <w:pPr>
        <w:pStyle w:val="DefaultText"/>
        <w:rPr>
          <w:sz w:val="20"/>
          <w:szCs w:val="20"/>
        </w:rPr>
      </w:pPr>
    </w:p>
    <w:p w:rsidR="00E032F2" w:rsidRDefault="00E032F2" w:rsidP="00E032F2">
      <w:pPr>
        <w:pStyle w:val="DefaultText"/>
        <w:rPr>
          <w:sz w:val="20"/>
          <w:szCs w:val="20"/>
        </w:rPr>
      </w:pPr>
    </w:p>
    <w:p w:rsidR="00E032F2" w:rsidRDefault="00E032F2" w:rsidP="00E032F2">
      <w:pPr>
        <w:pStyle w:val="DefaultText"/>
        <w:rPr>
          <w:sz w:val="20"/>
          <w:szCs w:val="20"/>
        </w:rPr>
      </w:pPr>
    </w:p>
    <w:p w:rsidR="00E032F2" w:rsidRDefault="00E032F2" w:rsidP="00E032F2">
      <w:pPr>
        <w:pStyle w:val="DefaultText"/>
        <w:rPr>
          <w:sz w:val="20"/>
          <w:szCs w:val="20"/>
        </w:rPr>
      </w:pPr>
    </w:p>
    <w:p w:rsidR="00E032F2" w:rsidRDefault="00E032F2" w:rsidP="00E032F2">
      <w:pPr>
        <w:pStyle w:val="DefaultTex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ACTUALISATION DES PRIX</w:t>
      </w:r>
    </w:p>
    <w:p w:rsidR="00E032F2" w:rsidRDefault="00E032F2" w:rsidP="00E032F2">
      <w:pPr>
        <w:pStyle w:val="DefaultText"/>
        <w:rPr>
          <w:sz w:val="20"/>
          <w:szCs w:val="20"/>
        </w:rPr>
      </w:pPr>
    </w:p>
    <w:tbl>
      <w:tblPr>
        <w:tblW w:w="9637" w:type="dxa"/>
        <w:jc w:val="center"/>
        <w:tblBorders>
          <w:bottom w:val="single" w:sz="2" w:space="0" w:color="A6A6A6" w:themeColor="background1" w:themeShade="A6"/>
          <w:insideH w:val="single" w:sz="2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8"/>
        <w:gridCol w:w="3276"/>
        <w:gridCol w:w="994"/>
        <w:gridCol w:w="992"/>
        <w:gridCol w:w="995"/>
        <w:gridCol w:w="1032"/>
        <w:gridCol w:w="1028"/>
        <w:gridCol w:w="1032"/>
      </w:tblGrid>
      <w:tr w:rsidR="00E032F2" w:rsidRPr="00A774AC" w:rsidTr="00290FF8">
        <w:trPr>
          <w:trHeight w:hRule="exact" w:val="567"/>
          <w:jc w:val="center"/>
        </w:trPr>
        <w:tc>
          <w:tcPr>
            <w:tcW w:w="28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2F2" w:rsidRPr="00A774AC" w:rsidRDefault="00E032F2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Lot</w:t>
            </w:r>
          </w:p>
        </w:tc>
        <w:tc>
          <w:tcPr>
            <w:tcW w:w="327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2F2" w:rsidRPr="00A774AC" w:rsidRDefault="00E032F2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Candidat</w:t>
            </w:r>
          </w:p>
        </w:tc>
        <w:tc>
          <w:tcPr>
            <w:tcW w:w="2981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2F2" w:rsidRPr="00514011" w:rsidRDefault="00E032F2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Prix offre de base en € HT</w:t>
            </w:r>
            <w:r w:rsidRPr="00514011">
              <w:rPr>
                <w:color w:val="404040" w:themeColor="text1" w:themeTint="BF"/>
                <w:sz w:val="18"/>
                <w:szCs w:val="18"/>
              </w:rPr>
              <w:br/>
              <w:t>au 17 mars 2017</w:t>
            </w:r>
          </w:p>
        </w:tc>
        <w:tc>
          <w:tcPr>
            <w:tcW w:w="30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F2" w:rsidRPr="00A774AC" w:rsidRDefault="00E032F2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Actualisation des prix en € HT</w:t>
            </w:r>
            <w:r w:rsidRPr="00A774AC">
              <w:rPr>
                <w:sz w:val="18"/>
                <w:szCs w:val="18"/>
              </w:rPr>
              <w:br/>
              <w:t>au 1er juillet 2018</w:t>
            </w:r>
          </w:p>
        </w:tc>
      </w:tr>
      <w:tr w:rsidR="00E032F2" w:rsidRPr="00A774AC" w:rsidTr="00290FF8">
        <w:trPr>
          <w:trHeight w:hRule="exact" w:val="340"/>
          <w:jc w:val="center"/>
        </w:trPr>
        <w:tc>
          <w:tcPr>
            <w:tcW w:w="28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F2" w:rsidRPr="00A774AC" w:rsidRDefault="00E032F2" w:rsidP="00290FF8">
            <w:pPr>
              <w:rPr>
                <w:sz w:val="18"/>
                <w:szCs w:val="18"/>
              </w:rPr>
            </w:pPr>
          </w:p>
        </w:tc>
        <w:tc>
          <w:tcPr>
            <w:tcW w:w="327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F2" w:rsidRPr="00A774AC" w:rsidRDefault="00E032F2" w:rsidP="00290FF8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F2" w:rsidRPr="00514011" w:rsidRDefault="00E032F2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Prix 1</w:t>
            </w:r>
          </w:p>
        </w:tc>
        <w:tc>
          <w:tcPr>
            <w:tcW w:w="9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F2" w:rsidRPr="00514011" w:rsidRDefault="00E032F2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Prix 2</w:t>
            </w:r>
          </w:p>
        </w:tc>
        <w:tc>
          <w:tcPr>
            <w:tcW w:w="995" w:type="dxa"/>
            <w:tcBorders>
              <w:top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F2" w:rsidRPr="00514011" w:rsidRDefault="00E032F2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Prix 3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F2" w:rsidRPr="00A774AC" w:rsidRDefault="00E032F2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Prix 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F2" w:rsidRPr="00A774AC" w:rsidRDefault="00E032F2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Prix 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F2" w:rsidRPr="00A774AC" w:rsidRDefault="00E032F2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Prix 3</w:t>
            </w:r>
          </w:p>
        </w:tc>
      </w:tr>
      <w:tr w:rsidR="00E032F2" w:rsidRPr="00A774AC" w:rsidTr="00290FF8">
        <w:trPr>
          <w:trHeight w:hRule="exact" w:val="487"/>
          <w:jc w:val="center"/>
        </w:trPr>
        <w:tc>
          <w:tcPr>
            <w:tcW w:w="28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F2" w:rsidRPr="00A774AC" w:rsidRDefault="00E032F2" w:rsidP="00290FF8">
            <w:pPr>
              <w:rPr>
                <w:sz w:val="18"/>
                <w:szCs w:val="18"/>
              </w:rPr>
            </w:pPr>
          </w:p>
        </w:tc>
        <w:tc>
          <w:tcPr>
            <w:tcW w:w="327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F2" w:rsidRPr="00A774AC" w:rsidRDefault="00E032F2" w:rsidP="00290FF8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F2" w:rsidRPr="00514011" w:rsidRDefault="00E032F2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0 à 50 km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F2" w:rsidRPr="00514011" w:rsidRDefault="00E032F2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50 km</w:t>
            </w:r>
            <w:r w:rsidRPr="00514011">
              <w:rPr>
                <w:color w:val="404040" w:themeColor="text1" w:themeTint="BF"/>
                <w:sz w:val="18"/>
                <w:szCs w:val="18"/>
              </w:rPr>
              <w:br/>
              <w:t>à 100 km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F2" w:rsidRPr="00514011" w:rsidRDefault="00E032F2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plus de</w:t>
            </w:r>
            <w:r w:rsidRPr="00514011">
              <w:rPr>
                <w:color w:val="404040" w:themeColor="text1" w:themeTint="BF"/>
                <w:sz w:val="18"/>
                <w:szCs w:val="18"/>
              </w:rPr>
              <w:br/>
              <w:t>100 km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single" w:sz="12" w:space="0" w:color="auto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F2" w:rsidRPr="00A774AC" w:rsidRDefault="00E032F2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0 à 50 km</w:t>
            </w:r>
          </w:p>
        </w:tc>
        <w:tc>
          <w:tcPr>
            <w:tcW w:w="10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F2" w:rsidRPr="00A774AC" w:rsidRDefault="00E032F2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50 km</w:t>
            </w:r>
            <w:r w:rsidRPr="00A774AC">
              <w:rPr>
                <w:sz w:val="18"/>
                <w:szCs w:val="18"/>
              </w:rPr>
              <w:br/>
              <w:t>à 100 km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F2" w:rsidRPr="00A774AC" w:rsidRDefault="00E032F2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plus de</w:t>
            </w:r>
            <w:r w:rsidRPr="00A774AC">
              <w:rPr>
                <w:sz w:val="18"/>
                <w:szCs w:val="18"/>
              </w:rPr>
              <w:br/>
              <w:t>100 km</w:t>
            </w:r>
          </w:p>
        </w:tc>
      </w:tr>
      <w:tr w:rsidR="008D0B96" w:rsidRPr="00A774AC" w:rsidTr="00290FF8">
        <w:trPr>
          <w:trHeight w:hRule="exact" w:val="536"/>
          <w:jc w:val="center"/>
        </w:trPr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8D0B96" w:rsidRDefault="008D0B96" w:rsidP="00290FF8">
            <w:pPr>
              <w:pStyle w:val="Standard"/>
              <w:rPr>
                <w:sz w:val="18"/>
                <w:szCs w:val="18"/>
              </w:rPr>
            </w:pPr>
            <w:r w:rsidRPr="008D0B96">
              <w:rPr>
                <w:sz w:val="18"/>
                <w:szCs w:val="18"/>
              </w:rPr>
              <w:t>8</w:t>
            </w:r>
          </w:p>
        </w:tc>
        <w:tc>
          <w:tcPr>
            <w:tcW w:w="3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8D0B96" w:rsidRDefault="008D0B96" w:rsidP="00290FF8">
            <w:pPr>
              <w:pStyle w:val="Standard"/>
              <w:jc w:val="center"/>
              <w:rPr>
                <w:sz w:val="18"/>
                <w:szCs w:val="18"/>
              </w:rPr>
            </w:pPr>
            <w:r w:rsidRPr="008D0B96">
              <w:rPr>
                <w:sz w:val="18"/>
                <w:szCs w:val="18"/>
              </w:rPr>
              <w:t>ENTREPRISE2</w:t>
            </w:r>
          </w:p>
        </w:tc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8D0B96" w:rsidRDefault="008D0B96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8D0B96">
              <w:rPr>
                <w:color w:val="404040" w:themeColor="text1" w:themeTint="BF"/>
                <w:sz w:val="18"/>
                <w:szCs w:val="18"/>
              </w:rPr>
              <w:t xml:space="preserve">2,470  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8D0B96" w:rsidRDefault="008D0B96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8D0B96">
              <w:rPr>
                <w:color w:val="404040" w:themeColor="text1" w:themeTint="BF"/>
                <w:sz w:val="18"/>
                <w:szCs w:val="18"/>
              </w:rPr>
              <w:t xml:space="preserve">1,520  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8D0B96" w:rsidRDefault="008D0B96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8D0B96">
              <w:rPr>
                <w:color w:val="404040" w:themeColor="text1" w:themeTint="BF"/>
                <w:sz w:val="18"/>
                <w:szCs w:val="18"/>
              </w:rPr>
              <w:t xml:space="preserve">1,090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single" w:sz="12" w:space="0" w:color="auto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8D0B96" w:rsidRDefault="008D0B96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8D0B96">
              <w:rPr>
                <w:sz w:val="18"/>
                <w:szCs w:val="18"/>
              </w:rPr>
              <w:t xml:space="preserve">2,490  </w:t>
            </w:r>
          </w:p>
        </w:tc>
        <w:tc>
          <w:tcPr>
            <w:tcW w:w="10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8D0B96" w:rsidRDefault="008D0B96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8D0B96">
              <w:rPr>
                <w:sz w:val="18"/>
                <w:szCs w:val="18"/>
              </w:rPr>
              <w:t xml:space="preserve">1,540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8D0B96" w:rsidRDefault="008D0B96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8D0B96">
              <w:rPr>
                <w:sz w:val="18"/>
                <w:szCs w:val="18"/>
              </w:rPr>
              <w:t xml:space="preserve">1,110  </w:t>
            </w:r>
          </w:p>
        </w:tc>
      </w:tr>
      <w:tr w:rsidR="008D0B96" w:rsidRPr="00A774AC" w:rsidTr="00290FF8">
        <w:trPr>
          <w:trHeight w:hRule="exact" w:val="536"/>
          <w:jc w:val="center"/>
        </w:trPr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8D0B96" w:rsidRDefault="008D0B96" w:rsidP="00290FF8">
            <w:pPr>
              <w:pStyle w:val="Standard"/>
              <w:rPr>
                <w:sz w:val="18"/>
                <w:szCs w:val="18"/>
              </w:rPr>
            </w:pPr>
            <w:r w:rsidRPr="008D0B96">
              <w:rPr>
                <w:sz w:val="18"/>
                <w:szCs w:val="18"/>
              </w:rPr>
              <w:t>14</w:t>
            </w:r>
          </w:p>
        </w:tc>
        <w:tc>
          <w:tcPr>
            <w:tcW w:w="3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8D0B96" w:rsidRDefault="008D0B96" w:rsidP="00290FF8">
            <w:pPr>
              <w:pStyle w:val="Standard"/>
              <w:jc w:val="center"/>
              <w:rPr>
                <w:sz w:val="18"/>
                <w:szCs w:val="18"/>
              </w:rPr>
            </w:pPr>
            <w:r w:rsidRPr="008D0B96">
              <w:rPr>
                <w:sz w:val="18"/>
                <w:szCs w:val="18"/>
              </w:rPr>
              <w:t>ENTREPRISE2</w:t>
            </w:r>
          </w:p>
        </w:tc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8D0B96" w:rsidRDefault="008D0B96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8D0B96">
              <w:rPr>
                <w:color w:val="404040" w:themeColor="text1" w:themeTint="BF"/>
                <w:sz w:val="18"/>
                <w:szCs w:val="18"/>
              </w:rPr>
              <w:t xml:space="preserve">2,520  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8D0B96" w:rsidRDefault="008D0B96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8D0B96">
              <w:rPr>
                <w:color w:val="404040" w:themeColor="text1" w:themeTint="BF"/>
                <w:sz w:val="18"/>
                <w:szCs w:val="18"/>
              </w:rPr>
              <w:t xml:space="preserve">1,540  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8D0B96" w:rsidRDefault="008D0B96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8D0B96">
              <w:rPr>
                <w:color w:val="404040" w:themeColor="text1" w:themeTint="BF"/>
                <w:sz w:val="18"/>
                <w:szCs w:val="18"/>
              </w:rPr>
              <w:t xml:space="preserve">1,120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8D0B96" w:rsidRDefault="008D0B96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8D0B96">
              <w:rPr>
                <w:sz w:val="18"/>
                <w:szCs w:val="18"/>
              </w:rPr>
              <w:t xml:space="preserve">2,540  </w:t>
            </w:r>
          </w:p>
        </w:tc>
        <w:tc>
          <w:tcPr>
            <w:tcW w:w="1028" w:type="dxa"/>
            <w:tcBorders>
              <w:top w:val="single" w:sz="2" w:space="0" w:color="A6A6A6" w:themeColor="background1" w:themeShade="A6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8D0B96" w:rsidRDefault="008D0B96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8D0B96">
              <w:rPr>
                <w:sz w:val="18"/>
                <w:szCs w:val="18"/>
              </w:rPr>
              <w:t xml:space="preserve">1,560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8D0B96" w:rsidRDefault="008D0B96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8D0B96">
              <w:rPr>
                <w:sz w:val="18"/>
                <w:szCs w:val="18"/>
              </w:rPr>
              <w:t xml:space="preserve">1,140  </w:t>
            </w:r>
          </w:p>
        </w:tc>
      </w:tr>
    </w:tbl>
    <w:p w:rsidR="00E032F2" w:rsidRPr="003951CB" w:rsidRDefault="00E032F2" w:rsidP="00E032F2">
      <w:pPr>
        <w:rPr>
          <w:vanish/>
        </w:rPr>
      </w:pPr>
    </w:p>
    <w:p w:rsidR="00E032F2" w:rsidRDefault="00E032F2" w:rsidP="00E032F2">
      <w:pPr>
        <w:pStyle w:val="DefaultText"/>
        <w:rPr>
          <w:sz w:val="20"/>
          <w:szCs w:val="20"/>
        </w:rPr>
      </w:pPr>
    </w:p>
    <w:p w:rsidR="008D0B96" w:rsidRDefault="008D0B9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D0B96" w:rsidRDefault="008D0B96" w:rsidP="008D0B96">
      <w:pPr>
        <w:pStyle w:val="DefaultText"/>
      </w:pPr>
    </w:p>
    <w:p w:rsidR="008D0B96" w:rsidRDefault="008D0B96" w:rsidP="008D0B96">
      <w:pPr>
        <w:pStyle w:val="DefaultText"/>
        <w:rPr>
          <w:sz w:val="20"/>
          <w:szCs w:val="20"/>
        </w:rPr>
      </w:pPr>
    </w:p>
    <w:p w:rsidR="008D0B96" w:rsidRDefault="008D0B96" w:rsidP="008D0B96">
      <w:pPr>
        <w:pStyle w:val="DefaultText"/>
        <w:rPr>
          <w:sz w:val="20"/>
          <w:szCs w:val="20"/>
        </w:rPr>
      </w:pPr>
    </w:p>
    <w:p w:rsidR="008D0B96" w:rsidRDefault="008D0B96" w:rsidP="008D0B96">
      <w:pPr>
        <w:pStyle w:val="DefaultText"/>
        <w:rPr>
          <w:sz w:val="20"/>
          <w:szCs w:val="20"/>
        </w:rPr>
      </w:pPr>
    </w:p>
    <w:p w:rsidR="008D0B96" w:rsidRDefault="008D0B96" w:rsidP="008D0B96">
      <w:pPr>
        <w:pStyle w:val="DefaultText"/>
        <w:rPr>
          <w:sz w:val="20"/>
          <w:szCs w:val="20"/>
        </w:rPr>
      </w:pPr>
    </w:p>
    <w:p w:rsidR="008D0B96" w:rsidRDefault="008D0B96" w:rsidP="008D0B96">
      <w:pPr>
        <w:pStyle w:val="DefaultText"/>
        <w:rPr>
          <w:sz w:val="20"/>
          <w:szCs w:val="20"/>
        </w:rPr>
      </w:pPr>
    </w:p>
    <w:p w:rsidR="008D0B96" w:rsidRDefault="008D0B96" w:rsidP="008D0B96">
      <w:pPr>
        <w:pStyle w:val="DefaultText"/>
        <w:rPr>
          <w:sz w:val="20"/>
          <w:szCs w:val="20"/>
        </w:rPr>
      </w:pPr>
    </w:p>
    <w:p w:rsidR="008D0B96" w:rsidRDefault="008D0B96" w:rsidP="008D0B96">
      <w:pPr>
        <w:pStyle w:val="DefaultTex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ACTUALISATION DES PRIX</w:t>
      </w:r>
    </w:p>
    <w:p w:rsidR="008D0B96" w:rsidRDefault="008D0B96" w:rsidP="008D0B96">
      <w:pPr>
        <w:pStyle w:val="DefaultText"/>
        <w:rPr>
          <w:sz w:val="20"/>
          <w:szCs w:val="20"/>
        </w:rPr>
      </w:pPr>
    </w:p>
    <w:tbl>
      <w:tblPr>
        <w:tblW w:w="9637" w:type="dxa"/>
        <w:jc w:val="center"/>
        <w:tblBorders>
          <w:bottom w:val="single" w:sz="2" w:space="0" w:color="A6A6A6" w:themeColor="background1" w:themeShade="A6"/>
          <w:insideH w:val="single" w:sz="2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8"/>
        <w:gridCol w:w="3276"/>
        <w:gridCol w:w="994"/>
        <w:gridCol w:w="992"/>
        <w:gridCol w:w="995"/>
        <w:gridCol w:w="1032"/>
        <w:gridCol w:w="1028"/>
        <w:gridCol w:w="1032"/>
      </w:tblGrid>
      <w:tr w:rsidR="008D0B96" w:rsidRPr="00A774AC" w:rsidTr="00290FF8">
        <w:trPr>
          <w:trHeight w:hRule="exact" w:val="567"/>
          <w:jc w:val="center"/>
        </w:trPr>
        <w:tc>
          <w:tcPr>
            <w:tcW w:w="28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B96" w:rsidRPr="00A774AC" w:rsidRDefault="008D0B96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Lot</w:t>
            </w:r>
          </w:p>
        </w:tc>
        <w:tc>
          <w:tcPr>
            <w:tcW w:w="327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B96" w:rsidRPr="00A774AC" w:rsidRDefault="008D0B96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Candidat</w:t>
            </w:r>
          </w:p>
        </w:tc>
        <w:tc>
          <w:tcPr>
            <w:tcW w:w="2981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0B96" w:rsidRPr="00514011" w:rsidRDefault="008D0B96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Prix offre de base en € HT</w:t>
            </w:r>
            <w:r w:rsidRPr="00514011">
              <w:rPr>
                <w:color w:val="404040" w:themeColor="text1" w:themeTint="BF"/>
                <w:sz w:val="18"/>
                <w:szCs w:val="18"/>
              </w:rPr>
              <w:br/>
              <w:t>au 17 mars 2017</w:t>
            </w:r>
          </w:p>
        </w:tc>
        <w:tc>
          <w:tcPr>
            <w:tcW w:w="30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A774AC" w:rsidRDefault="008D0B96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Actualisation des prix en € HT</w:t>
            </w:r>
            <w:r w:rsidRPr="00A774AC">
              <w:rPr>
                <w:sz w:val="18"/>
                <w:szCs w:val="18"/>
              </w:rPr>
              <w:br/>
              <w:t>au 1er juillet 2018</w:t>
            </w:r>
          </w:p>
        </w:tc>
      </w:tr>
      <w:tr w:rsidR="008D0B96" w:rsidRPr="00A774AC" w:rsidTr="00290FF8">
        <w:trPr>
          <w:trHeight w:hRule="exact" w:val="340"/>
          <w:jc w:val="center"/>
        </w:trPr>
        <w:tc>
          <w:tcPr>
            <w:tcW w:w="28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A774AC" w:rsidRDefault="008D0B96" w:rsidP="00290FF8">
            <w:pPr>
              <w:rPr>
                <w:sz w:val="18"/>
                <w:szCs w:val="18"/>
              </w:rPr>
            </w:pPr>
          </w:p>
        </w:tc>
        <w:tc>
          <w:tcPr>
            <w:tcW w:w="327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A774AC" w:rsidRDefault="008D0B96" w:rsidP="00290FF8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514011" w:rsidRDefault="008D0B96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Prix 1</w:t>
            </w:r>
          </w:p>
        </w:tc>
        <w:tc>
          <w:tcPr>
            <w:tcW w:w="9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514011" w:rsidRDefault="008D0B96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Prix 2</w:t>
            </w:r>
          </w:p>
        </w:tc>
        <w:tc>
          <w:tcPr>
            <w:tcW w:w="995" w:type="dxa"/>
            <w:tcBorders>
              <w:top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514011" w:rsidRDefault="008D0B96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Prix 3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A774AC" w:rsidRDefault="008D0B96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Prix 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A774AC" w:rsidRDefault="008D0B96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Prix 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A774AC" w:rsidRDefault="008D0B96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Prix 3</w:t>
            </w:r>
          </w:p>
        </w:tc>
      </w:tr>
      <w:tr w:rsidR="008D0B96" w:rsidRPr="00A774AC" w:rsidTr="00290FF8">
        <w:trPr>
          <w:trHeight w:hRule="exact" w:val="487"/>
          <w:jc w:val="center"/>
        </w:trPr>
        <w:tc>
          <w:tcPr>
            <w:tcW w:w="28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A774AC" w:rsidRDefault="008D0B96" w:rsidP="00290FF8">
            <w:pPr>
              <w:rPr>
                <w:sz w:val="18"/>
                <w:szCs w:val="18"/>
              </w:rPr>
            </w:pPr>
          </w:p>
        </w:tc>
        <w:tc>
          <w:tcPr>
            <w:tcW w:w="327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A774AC" w:rsidRDefault="008D0B96" w:rsidP="00290FF8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514011" w:rsidRDefault="008D0B96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0 à 50 km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514011" w:rsidRDefault="008D0B96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50 km</w:t>
            </w:r>
            <w:r w:rsidRPr="00514011">
              <w:rPr>
                <w:color w:val="404040" w:themeColor="text1" w:themeTint="BF"/>
                <w:sz w:val="18"/>
                <w:szCs w:val="18"/>
              </w:rPr>
              <w:br/>
              <w:t>à 100 km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514011" w:rsidRDefault="008D0B96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14011">
              <w:rPr>
                <w:color w:val="404040" w:themeColor="text1" w:themeTint="BF"/>
                <w:sz w:val="18"/>
                <w:szCs w:val="18"/>
              </w:rPr>
              <w:t>plus de</w:t>
            </w:r>
            <w:r w:rsidRPr="00514011">
              <w:rPr>
                <w:color w:val="404040" w:themeColor="text1" w:themeTint="BF"/>
                <w:sz w:val="18"/>
                <w:szCs w:val="18"/>
              </w:rPr>
              <w:br/>
              <w:t>100 km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single" w:sz="12" w:space="0" w:color="auto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A774AC" w:rsidRDefault="008D0B96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0 à 50 km</w:t>
            </w:r>
          </w:p>
        </w:tc>
        <w:tc>
          <w:tcPr>
            <w:tcW w:w="10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A774AC" w:rsidRDefault="008D0B96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50 km</w:t>
            </w:r>
            <w:r w:rsidRPr="00A774AC">
              <w:rPr>
                <w:sz w:val="18"/>
                <w:szCs w:val="18"/>
              </w:rPr>
              <w:br/>
              <w:t>à 100 km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B96" w:rsidRPr="00A774AC" w:rsidRDefault="008D0B96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A774AC">
              <w:rPr>
                <w:sz w:val="18"/>
                <w:szCs w:val="18"/>
              </w:rPr>
              <w:t>plus de</w:t>
            </w:r>
            <w:r w:rsidRPr="00A774AC">
              <w:rPr>
                <w:sz w:val="18"/>
                <w:szCs w:val="18"/>
              </w:rPr>
              <w:br/>
              <w:t>100 km</w:t>
            </w:r>
          </w:p>
        </w:tc>
      </w:tr>
      <w:tr w:rsidR="00556CC1" w:rsidRPr="00A774AC" w:rsidTr="00290FF8">
        <w:trPr>
          <w:trHeight w:hRule="exact" w:val="536"/>
          <w:jc w:val="center"/>
        </w:trPr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Standard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>3</w:t>
            </w:r>
          </w:p>
        </w:tc>
        <w:tc>
          <w:tcPr>
            <w:tcW w:w="3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Standard"/>
              <w:jc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>ENTREPRISE3</w:t>
            </w:r>
          </w:p>
        </w:tc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1,800  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1,600  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1,200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single" w:sz="12" w:space="0" w:color="auto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1,820  </w:t>
            </w:r>
          </w:p>
        </w:tc>
        <w:tc>
          <w:tcPr>
            <w:tcW w:w="10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1,620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1,220  </w:t>
            </w:r>
          </w:p>
        </w:tc>
      </w:tr>
      <w:tr w:rsidR="00556CC1" w:rsidRPr="00A774AC" w:rsidTr="00901284">
        <w:trPr>
          <w:trHeight w:hRule="exact" w:val="536"/>
          <w:jc w:val="center"/>
        </w:trPr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Standard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>4</w:t>
            </w:r>
          </w:p>
        </w:tc>
        <w:tc>
          <w:tcPr>
            <w:tcW w:w="3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Standard"/>
              <w:jc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>ENTREPRISE3</w:t>
            </w:r>
          </w:p>
        </w:tc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1,800  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1,600  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1,200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single" w:sz="12" w:space="0" w:color="auto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1,820  </w:t>
            </w:r>
          </w:p>
        </w:tc>
        <w:tc>
          <w:tcPr>
            <w:tcW w:w="10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1,620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1,220  </w:t>
            </w:r>
          </w:p>
        </w:tc>
      </w:tr>
      <w:tr w:rsidR="00556CC1" w:rsidRPr="00A774AC" w:rsidTr="00901284">
        <w:trPr>
          <w:trHeight w:hRule="exact" w:val="536"/>
          <w:jc w:val="center"/>
        </w:trPr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Standard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>5</w:t>
            </w:r>
          </w:p>
        </w:tc>
        <w:tc>
          <w:tcPr>
            <w:tcW w:w="3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Standard"/>
              <w:jc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>ENTREPRISE3</w:t>
            </w:r>
          </w:p>
        </w:tc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1,800  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1,600  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1,200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single" w:sz="12" w:space="0" w:color="auto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1,820  </w:t>
            </w:r>
          </w:p>
        </w:tc>
        <w:tc>
          <w:tcPr>
            <w:tcW w:w="10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1,620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1,220  </w:t>
            </w:r>
          </w:p>
        </w:tc>
      </w:tr>
      <w:tr w:rsidR="00556CC1" w:rsidRPr="00A774AC" w:rsidTr="00901284">
        <w:trPr>
          <w:trHeight w:hRule="exact" w:val="536"/>
          <w:jc w:val="center"/>
        </w:trPr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Standard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>6</w:t>
            </w:r>
          </w:p>
        </w:tc>
        <w:tc>
          <w:tcPr>
            <w:tcW w:w="3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Standard"/>
              <w:jc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>ENTREPRISE3</w:t>
            </w:r>
          </w:p>
        </w:tc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1,800  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1,600  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1,200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single" w:sz="12" w:space="0" w:color="auto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1,820  </w:t>
            </w:r>
          </w:p>
        </w:tc>
        <w:tc>
          <w:tcPr>
            <w:tcW w:w="10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1,620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1,220  </w:t>
            </w:r>
          </w:p>
        </w:tc>
      </w:tr>
      <w:tr w:rsidR="00556CC1" w:rsidRPr="00A774AC" w:rsidTr="00901284">
        <w:trPr>
          <w:trHeight w:hRule="exact" w:val="536"/>
          <w:jc w:val="center"/>
        </w:trPr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Standard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>7</w:t>
            </w:r>
          </w:p>
        </w:tc>
        <w:tc>
          <w:tcPr>
            <w:tcW w:w="3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Standard"/>
              <w:jc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>ENTREPRISE3</w:t>
            </w:r>
          </w:p>
        </w:tc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1,800  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1,600  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1,200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single" w:sz="12" w:space="0" w:color="auto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1,820  </w:t>
            </w:r>
          </w:p>
        </w:tc>
        <w:tc>
          <w:tcPr>
            <w:tcW w:w="10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1,620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1,220  </w:t>
            </w:r>
          </w:p>
        </w:tc>
      </w:tr>
      <w:tr w:rsidR="00556CC1" w:rsidRPr="00A774AC" w:rsidTr="00901284">
        <w:trPr>
          <w:trHeight w:hRule="exact" w:val="536"/>
          <w:jc w:val="center"/>
        </w:trPr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Standard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>8</w:t>
            </w:r>
          </w:p>
        </w:tc>
        <w:tc>
          <w:tcPr>
            <w:tcW w:w="3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Standard"/>
              <w:jc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>ENTREPRISE3</w:t>
            </w:r>
          </w:p>
        </w:tc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1,800  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1,600  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1,200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single" w:sz="12" w:space="0" w:color="auto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1,820  </w:t>
            </w:r>
          </w:p>
        </w:tc>
        <w:tc>
          <w:tcPr>
            <w:tcW w:w="10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1,620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1,220  </w:t>
            </w:r>
          </w:p>
        </w:tc>
      </w:tr>
      <w:tr w:rsidR="00556CC1" w:rsidRPr="00A774AC" w:rsidTr="00290FF8">
        <w:trPr>
          <w:trHeight w:hRule="exact" w:val="536"/>
          <w:jc w:val="center"/>
        </w:trPr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Standard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>10</w:t>
            </w:r>
          </w:p>
        </w:tc>
        <w:tc>
          <w:tcPr>
            <w:tcW w:w="3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Standard"/>
              <w:jc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>ENTREPRISE3</w:t>
            </w:r>
          </w:p>
        </w:tc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1,800  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1,600  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color w:val="404040" w:themeColor="text1" w:themeTint="BF"/>
                <w:sz w:val="18"/>
                <w:szCs w:val="18"/>
              </w:rPr>
            </w:pPr>
            <w:r w:rsidRPr="00556CC1">
              <w:rPr>
                <w:color w:val="404040" w:themeColor="text1" w:themeTint="BF"/>
                <w:sz w:val="18"/>
                <w:szCs w:val="18"/>
              </w:rPr>
              <w:t xml:space="preserve">1,200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1,820  </w:t>
            </w:r>
          </w:p>
        </w:tc>
        <w:tc>
          <w:tcPr>
            <w:tcW w:w="1028" w:type="dxa"/>
            <w:tcBorders>
              <w:top w:val="single" w:sz="2" w:space="0" w:color="A6A6A6" w:themeColor="background1" w:themeShade="A6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1,620  </w:t>
            </w:r>
          </w:p>
        </w:tc>
        <w:tc>
          <w:tcPr>
            <w:tcW w:w="1032" w:type="dxa"/>
            <w:tcBorders>
              <w:top w:val="single" w:sz="2" w:space="0" w:color="A6A6A6" w:themeColor="background1" w:themeShade="A6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C1" w:rsidRPr="00556CC1" w:rsidRDefault="00556CC1" w:rsidP="00290FF8">
            <w:pPr>
              <w:pStyle w:val="DefaultText"/>
              <w:jc w:val="center"/>
              <w:textAlignment w:val="center"/>
              <w:rPr>
                <w:sz w:val="18"/>
                <w:szCs w:val="18"/>
              </w:rPr>
            </w:pPr>
            <w:r w:rsidRPr="00556CC1">
              <w:rPr>
                <w:sz w:val="18"/>
                <w:szCs w:val="18"/>
              </w:rPr>
              <w:t xml:space="preserve">1,220  </w:t>
            </w:r>
          </w:p>
        </w:tc>
      </w:tr>
    </w:tbl>
    <w:p w:rsidR="008D0B96" w:rsidRPr="003951CB" w:rsidRDefault="008D0B96" w:rsidP="008D0B96">
      <w:pPr>
        <w:rPr>
          <w:vanish/>
        </w:rPr>
      </w:pPr>
    </w:p>
    <w:p w:rsidR="008D0B96" w:rsidRDefault="008D0B96" w:rsidP="008D0B96">
      <w:pPr>
        <w:pStyle w:val="DefaultText"/>
        <w:rPr>
          <w:sz w:val="20"/>
          <w:szCs w:val="20"/>
        </w:rPr>
      </w:pPr>
    </w:p>
    <w:p w:rsidR="003951CB" w:rsidRDefault="003951CB">
      <w:pPr>
        <w:pStyle w:val="DefaultText"/>
        <w:rPr>
          <w:sz w:val="20"/>
          <w:szCs w:val="20"/>
        </w:rPr>
      </w:pPr>
    </w:p>
    <w:sectPr w:rsidR="003951CB" w:rsidSect="003951C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25" w:rsidRDefault="00394C25" w:rsidP="003951CB">
      <w:r>
        <w:separator/>
      </w:r>
    </w:p>
  </w:endnote>
  <w:endnote w:type="continuationSeparator" w:id="0">
    <w:p w:rsidR="00394C25" w:rsidRDefault="00394C25" w:rsidP="00395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25" w:rsidRDefault="00394C25" w:rsidP="003951CB">
      <w:r w:rsidRPr="003951CB">
        <w:rPr>
          <w:color w:val="000000"/>
        </w:rPr>
        <w:ptab w:relativeTo="margin" w:alignment="center" w:leader="none"/>
      </w:r>
    </w:p>
  </w:footnote>
  <w:footnote w:type="continuationSeparator" w:id="0">
    <w:p w:rsidR="00394C25" w:rsidRDefault="00394C25" w:rsidP="003951CB">
      <w:r>
        <w:continuationSeparator/>
      </w:r>
    </w:p>
  </w:footnote>
</w:footnote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2059349085"/>
  </wne:recipientData>
  <wne:recipientData>
    <wne:active wne:val="1"/>
    <wne:hash wne:val="390146932"/>
  </wne:recipientData>
  <wne:recipientData>
    <wne:active wne:val="1"/>
    <wne:hash wne:val="-880543307"/>
  </wne:recipientData>
  <wne:recipientData>
    <wne:active wne:val="1"/>
    <wne:hash wne:val="210643659"/>
  </wne:recipientData>
  <wne:recipientData>
    <wne:active wne:val="1"/>
    <wne:hash wne:val="615571321"/>
  </wne:recipientData>
  <wne:recipientData>
    <wne:active wne:val="1"/>
    <wne:hash wne:val="608232167"/>
  </wne:recipientData>
  <wne:recipientData>
    <wne:active wne:val="1"/>
    <wne:hash wne:val="-2027376632"/>
  </wne:recipientData>
  <wne:recipientData>
    <wne:active wne:val="1"/>
    <wne:hash wne:val="1765286333"/>
  </wne:recipientData>
  <wne:recipientData>
    <wne:active wne:val="1"/>
    <wne:hash wne:val="1567755010"/>
  </wne:recipientData>
  <wne:recipientData>
    <wne:active wne:val="1"/>
    <wne:hash wne:val="1941701451"/>
  </wne:recipientData>
  <wne:recipientData>
    <wne:active wne:val="1"/>
    <wne:hash wne:val="-1680913168"/>
  </wne:recipientData>
  <wne:recipientData>
    <wne:active wne:val="1"/>
    <wne:hash wne:val="524235327"/>
  </wne:recipientData>
  <wne:recipientData>
    <wne:active wne:val="1"/>
    <wne:hash wne:val="586668477"/>
  </wne:recipientData>
  <wne:recipientData>
    <wne:active wne:val="1"/>
    <wne:hash wne:val="-1791238235"/>
  </wne:recipientData>
  <wne:recipientData>
    <wne:active wne:val="1"/>
    <wne:hash wne:val="-1874176435"/>
  </wne:recipientData>
  <wne:recipientData>
    <wne:active wne:val="1"/>
    <wne:hash wne:val="-984074545"/>
  </wne:recipientData>
  <wne:recipientData>
    <wne:active wne:val="1"/>
    <wne:hash wne:val="-254579595"/>
  </wne:recipientData>
  <wne:recipientData>
    <wne:active wne:val="1"/>
    <wne:hash wne:val="-24219629"/>
  </wne:recipientData>
  <wne:recipientData>
    <wne:active wne:val="1"/>
    <wne:hash wne:val="-526523960"/>
  </wne:recipientData>
  <wne:recipientData>
    <wne:active wne:val="1"/>
    <wne:hash wne:val="-1264865750"/>
  </wne:recipientData>
  <wne:recipientData>
    <wne:active wne:val="1"/>
    <wne:hash wne:val="322243835"/>
  </wne:recipientData>
  <wne:recipientData>
    <wne:active wne:val="1"/>
    <wne:hash wne:val="675682909"/>
  </wne:recipientData>
  <wne:recipientData>
    <wne:active wne:val="1"/>
    <wne:hash wne:val="-1583811663"/>
  </wne:recipientData>
  <wne:recipientData>
    <wne:active wne:val="1"/>
    <wne:hash wne:val="-465589671"/>
  </wne:recipientData>
  <wne:recipientData>
    <wne:active wne:val="1"/>
    <wne:hash wne:val="-634624885"/>
  </wne:recipientData>
  <wne:recipientData>
    <wne:active wne:val="1"/>
    <wne:hash wne:val="-1125813274"/>
  </wne:recipientData>
  <wne:recipientData>
    <wne:active wne:val="1"/>
    <wne:hash wne:val="-1169196597"/>
  </wne:recipientData>
  <wne:recipientData>
    <wne:active wne:val="1"/>
    <wne:hash wne:val="1476633043"/>
  </wne:recipientData>
  <wne:recipientData>
    <wne:active wne:val="1"/>
    <wne:hash wne:val="-1721380665"/>
  </wne:recipientData>
  <wne:recipientData>
    <wne:active wne:val="1"/>
    <wne:hash wne:val="2071027338"/>
  </wne:recipientData>
  <wne:recipientData>
    <wne:active wne:val="1"/>
    <wne:hash wne:val="-1994142368"/>
  </wne:recipientData>
  <wne:recipientData>
    <wne:active wne:val="1"/>
    <wne:hash wne:val="-1437897889"/>
  </wne:recipientData>
  <wne:recipientData>
    <wne:active wne:val="1"/>
    <wne:hash wne:val="1537567332"/>
  </wne:recipientData>
  <wne:recipientData>
    <wne:active wne:val="1"/>
    <wne:hash wne:val="609545752"/>
  </wne:recipientData>
  <wne:recipientData>
    <wne:active wne:val="1"/>
    <wne:hash wne:val="298015187"/>
  </wne:recipientData>
  <wne:recipientData>
    <wne:active wne:val="1"/>
    <wne:hash wne:val="-2079891525"/>
  </wne:recipientData>
  <wne:recipientData>
    <wne:active wne:val="1"/>
    <wne:hash wne:val="-1327915875"/>
  </wne:recipientData>
  <wne:recipientData>
    <wne:active wne:val="1"/>
    <wne:hash wne:val="-312872919"/>
  </wne:recipientData>
  <wne:recipientData>
    <wne:active wne:val="1"/>
    <wne:hash wne:val="-815177250"/>
  </wne:recipientData>
  <wne:recipientData>
    <wne:active wne:val="1"/>
    <wne:hash wne:val="1507879684"/>
  </wne:recipientData>
  <wne:recipientData>
    <wne:active wne:val="1"/>
    <wne:hash wne:val="33590545"/>
  </wne:recipientData>
  <wne:recipientData>
    <wne:active wne:val="1"/>
    <wne:hash wne:val="-1608027207"/>
  </wne:recipientData>
  <wne:recipientData>
    <wne:active wne:val="1"/>
    <wne:hash wne:val="9014635"/>
  </wne:recipientData>
  <wne:recipientData>
    <wne:active wne:val="1"/>
    <wne:hash wne:val="-754242961"/>
  </wne:recipientData>
  <wne:recipientData>
    <wne:active wne:val="1"/>
    <wne:hash wne:val="-2137322050"/>
  </wne:recipientData>
  <wne:recipientData>
    <wne:active wne:val="1"/>
    <wne:hash wne:val="-57632243"/>
  </wne:recipientData>
  <wne:recipientData>
    <wne:active wne:val="1"/>
    <wne:hash wne:val="-1457849887"/>
  </wne:recipientData>
  <wne:recipientData>
    <wne:active wne:val="1"/>
    <wne:hash wne:val="-2136858970"/>
  </wne:recipientData>
  <wne:recipientData>
    <wne:active wne:val="1"/>
    <wne:hash wne:val="1187979753"/>
  </wne:recipientData>
  <wne:recipientData>
    <wne:active wne:val="1"/>
    <wne:hash wne:val="569783646"/>
  </wne:recipientData>
  <wne:recipientData>
    <wne:active wne:val="1"/>
    <wne:hash wne:val="2036747548"/>
  </wne:recipientData>
  <wne:recipientData>
    <wne:active wne:val="1"/>
    <wne:hash wne:val="2012171638"/>
  </wne:recipientData>
  <wne:recipientData>
    <wne:active wne:val="1"/>
    <wne:hash wne:val="1275881009"/>
  </wne:recipientData>
  <wne:recipientData>
    <wne:active wne:val="1"/>
    <wne:hash wne:val="-1904780674"/>
  </wne:recipientData>
  <wne:recipientData>
    <wne:active wne:val="1"/>
    <wne:hash wne:val="1079878828"/>
  </wne:recipientData>
  <wne:recipientData>
    <wne:active wne:val="1"/>
    <wne:hash wne:val="1945524760"/>
  </wne:recipientData>
  <wne:recipientData>
    <wne:active wne:val="1"/>
    <wne:hash wne:val="545307116"/>
  </wne:recipientData>
  <wne:recipientData>
    <wne:active wne:val="1"/>
    <wne:hash wne:val="-1103830540"/>
  </wne:recipientData>
  <wne:recipientData>
    <wne:active wne:val="1"/>
    <wne:hash wne:val="-6876952"/>
  </wne:recipientData>
  <wne:recipientData>
    <wne:active wne:val="1"/>
    <wne:hash wne:val="-509436245"/>
  </wne:recipientData>
  <wne:recipientData>
    <wne:active wne:val="1"/>
    <wne:hash wne:val="-1722026647"/>
  </wne:recipientData>
  <wne:recipientData>
    <wne:active wne:val="1"/>
    <wne:hash wne:val="-959572153"/>
  </wne:recipientData>
  <wne:recipientData>
    <wne:active wne:val="1"/>
    <wne:hash wne:val="-279638655"/>
  </wne:recipientData>
  <wne:recipientData>
    <wne:active wne:val="1"/>
    <wne:hash wne:val="98376329"/>
  </wne:recipientData>
  <wne:recipientData>
    <wne:active wne:val="1"/>
    <wne:hash wne:val="-255062745"/>
  </wne:recipientData>
  <wne:recipientData>
    <wne:active wne:val="1"/>
    <wne:hash wne:val="-1833475030"/>
  </wne:recipientData>
  <wne:recipientData>
    <wne:active wne:val="1"/>
    <wne:hash wne:val="-1746503177"/>
  </wne:recipientData>
  <wne:recipientData>
    <wne:active wne:val="1"/>
    <wne:hash wne:val="2061310013"/>
  </wne:recipientData>
  <wne:recipientData>
    <wne:active wne:val="1"/>
    <wne:hash wne:val="-814873712"/>
  </wne:recipientData>
  <wne:recipientData>
    <wne:active wne:val="1"/>
    <wne:hash wne:val="899326463"/>
  </wne:recipientData>
  <wne:recipientData>
    <wne:active wne:val="1"/>
    <wne:hash wne:val="281130356"/>
  </wne:recipientData>
  <wne:recipientData>
    <wne:active wne:val="1"/>
    <wne:hash wne:val="1748094258"/>
  </wne:recipientData>
  <wne:recipientData>
    <wne:active wne:val="1"/>
    <wne:hash wne:val="2101533332"/>
  </wne:recipientData>
  <wne:recipientData>
    <wne:active wne:val="1"/>
    <wne:hash wne:val="1723518348"/>
  </wne:recipientData>
  <wne:recipientData>
    <wne:active wne:val="1"/>
    <wne:hash wne:val="1996280051"/>
  </wne:recipientData>
  <wne:recipientData>
    <wne:active wne:val="1"/>
    <wne:hash wne:val="1493720758"/>
  </wne:recipientData>
  <wne:recipientData>
    <wne:active wne:val="1"/>
    <wne:hash wne:val="-157961240"/>
  </wne:recipientData>
  <wne:recipientData>
    <wne:active wne:val="1"/>
    <wne:hash wne:val="1656871470"/>
  </wne:recipientData>
  <wne:recipientData>
    <wne:active wne:val="1"/>
    <wne:hash wne:val="169681973"/>
  </wne:recipientData>
  <wne:recipientData>
    <wne:active wne:val="1"/>
    <wne:hash wne:val="256653826"/>
  </wne:recipientData>
  <wne:recipientData>
    <wne:active wne:val="1"/>
    <wne:hash wne:val="-1392483830"/>
  </wne:recipientData>
  <wne:recipientData>
    <wne:active wne:val="1"/>
    <wne:hash wne:val="-2010679937"/>
  </wne:recipientData>
  <wne:recipientData>
    <wne:active wne:val="1"/>
    <wne:hash wne:val="-543716035"/>
  </wne:recipientData>
  <wne:recipientData>
    <wne:active wne:val="1"/>
    <wne:hash wne:val="-190276961"/>
  </wne:recipientData>
  <wne:recipientData>
    <wne:active wne:val="1"/>
    <wne:hash wne:val="-568291945"/>
  </wne:recipientData>
  <wne:recipientData>
    <wne:active wne:val="1"/>
    <wne:hash wne:val="-79815338"/>
  </wne:recipientData>
  <wne:recipientData>
    <wne:active wne:val="1"/>
    <wne:hash wne:val="1729781986"/>
  </wne:recipientData>
  <wne:recipientData>
    <wne:active wne:val="1"/>
    <wne:hash wne:val="-1331549541"/>
  </wne:recipientData>
  <wne:recipientData>
    <wne:active wne:val="1"/>
    <wne:hash wne:val="1661432460"/>
  </wne:recipientData>
  <wne:recipientData>
    <wne:active wne:val="1"/>
    <wne:hash wne:val="1472835477"/>
  </wne:recipientData>
  <wne:recipientData>
    <wne:active wne:val="1"/>
    <wne:hash wne:val="1580338666"/>
  </wne:recipientData>
  <wne:recipientData>
    <wne:active wne:val="1"/>
    <wne:hash wne:val="1088647490"/>
  </wne:recipientData>
  <wne:recipientData>
    <wne:active wne:val="1"/>
    <wne:hash wne:val="-654041102"/>
  </wne:recipientData>
  <wne:recipientData>
    <wne:active wne:val="1"/>
    <wne:hash wne:val="1443244566"/>
  </wne:recipientData>
  <wne:recipientData>
    <wne:active wne:val="1"/>
    <wne:hash wne:val="610673173"/>
  </wne:recipientData>
  <wne:recipientData>
    <wne:active wne:val="1"/>
    <wne:hash wne:val="1765273582"/>
  </wne:recipientData>
  <wne:recipientData>
    <wne:active wne:val="1"/>
    <wne:hash wne:val="617871371"/>
  </wne:recipientData>
  <wne:recipientData>
    <wne:active wne:val="1"/>
    <wne:hash wne:val="-7522934"/>
  </wne:recipientData>
  <wne:recipientData>
    <wne:active wne:val="1"/>
    <wne:hash wne:val="1247591945"/>
  </wne:recipientData>
  <wne:recipientData>
    <wne:active wne:val="1"/>
    <wne:hash wne:val="779001680"/>
  </wne:recipientData>
  <wne:recipientData>
    <wne:active wne:val="1"/>
    <wne:hash wne:val="-1538464189"/>
  </wne:recipientData>
  <wne:recipientData>
    <wne:active wne:val="1"/>
    <wne:hash wne:val="-1287660206"/>
  </wne:recipientData>
  <wne:recipientData>
    <wne:active wne:val="1"/>
    <wne:hash wne:val="1925100384"/>
  </wne:recipientData>
  <wne:recipientData>
    <wne:active wne:val="1"/>
    <wne:hash wne:val="-602848306"/>
  </wne:recipientData>
  <wne:recipientData>
    <wne:active wne:val="1"/>
    <wne:hash wne:val="-1105152637"/>
  </wne:recipientData>
  <wne:recipientData>
    <wne:active wne:val="1"/>
    <wne:hash wne:val="-1843494427"/>
  </wne:recipientData>
  <wne:recipientData>
    <wne:active wne:val="1"/>
    <wne:hash wne:val="-256384842"/>
  </wne:recipientData>
  <wne:recipientData>
    <wne:active wne:val="1"/>
    <wne:hash wne:val="-280960752"/>
  </wne:recipientData>
  <wne:recipientData>
    <wne:active wne:val="1"/>
    <wne:hash wne:val="-1017251381"/>
  </wne:recipientData>
  <wne:recipientData>
    <wne:active wne:val="1"/>
    <wne:hash wne:val="-481872746"/>
  </wne:recipientData>
  <wne:recipientData>
    <wne:active wne:val="1"/>
    <wne:hash wne:val="2011196803"/>
  </wne:recipientData>
  <wne:recipientData>
    <wne:active wne:val="1"/>
    <wne:hash wne:val="-121236798"/>
  </wne:recipientData>
  <wne:recipientData>
    <wne:active wne:val="1"/>
    <wne:hash wne:val="-366709909"/>
  </wne:recipientData>
  <wne:recipientData>
    <wne:active wne:val="1"/>
    <wne:hash wne:val="600374254"/>
  </wne:recipientData>
  <wne:recipientData>
    <wne:active wne:val="1"/>
    <wne:hash wne:val="898004366"/>
  </wne:recipientData>
  <wne:recipientData>
    <wne:active wne:val="1"/>
    <wne:hash wne:val="700473043"/>
  </wne:recipientData>
  <wne:recipientData>
    <wne:active wne:val="1"/>
    <wne:hash wne:val="720307195"/>
  </wne:recipientData>
  <wne:recipientData>
    <wne:active wne:val="1"/>
    <wne:hash wne:val="1074419484"/>
  </wne:recipientData>
  <wne:recipientData>
    <wne:active wne:val="1"/>
    <wne:hash wne:val="1746772161"/>
  </wne:recipientData>
  <wne:recipientData>
    <wne:active wne:val="1"/>
    <wne:hash wne:val="2100211235"/>
  </wne:recipientData>
  <wne:recipientData>
    <wne:active wne:val="1"/>
    <wne:hash wne:val="958938655"/>
  </wne:recipientData>
  <wne:recipientData>
    <wne:active wne:val="1"/>
    <wne:hash wne:val="736056433"/>
  </wne:recipientData>
  <wne:recipientData>
    <wne:active wne:val="1"/>
    <wne:hash wne:val="769007116"/>
  </wne:recipientData>
  <wne:recipientData>
    <wne:active wne:val="1"/>
    <wne:hash wne:val="1636447094"/>
  </wne:recipientData>
  <wne:recipientData>
    <wne:active wne:val="1"/>
    <wne:hash wne:val="-891501596"/>
  </wne:recipientData>
  <wne:recipientData>
    <wne:active wne:val="1"/>
    <wne:hash wne:val="385883797"/>
  </wne:recipientData>
  <wne:recipientData>
    <wne:active wne:val="1"/>
    <wne:hash wne:val="-2057368329"/>
  </wne:recipientData>
  <wne:recipientData>
    <wne:active wne:val="1"/>
    <wne:hash wne:val="-1393805927"/>
  </wne:recipientData>
  <wne:recipientData>
    <wne:active wne:val="1"/>
    <wne:hash wne:val="1533641122"/>
  </wne:recipientData>
  <wne:recipientData>
    <wne:active wne:val="1"/>
    <wne:hash wne:val="-569614042"/>
  </wne:recipientData>
  <wne:recipientData>
    <wne:active wne:val="1"/>
    <wne:hash wne:val="-545038132"/>
  </wne:recipientData>
  <wne:recipientData>
    <wne:active wne:val="1"/>
    <wne:hash wne:val="-1162891082"/>
  </wne:recipientData>
  <wne:recipientData>
    <wne:active wne:val="1"/>
    <wne:hash wne:val="1921732330"/>
  </wne:recipientData>
  <wne:recipientData>
    <wne:active wne:val="1"/>
    <wne:hash wne:val="-655363199"/>
  </wne:recipientData>
  <wne:recipientData>
    <wne:active wne:val="1"/>
    <wne:hash wne:val="-449818604"/>
  </wne:recipientData>
  <wne:recipientData>
    <wne:active wne:val="1"/>
    <wne:hash wne:val="-547703090"/>
  </wne:recipientData>
  <wne:recipientData>
    <wne:active wne:val="1"/>
    <wne:hash wne:val="1708301598"/>
  </wne:recipientData>
  <wne:recipientData>
    <wne:active wne:val="1"/>
    <wne:hash wne:val="-395825966"/>
  </wne:recipientData>
  <wne:recipientData>
    <wne:active wne:val="1"/>
    <wne:hash wne:val="609351076"/>
  </wne:recipientData>
  <wne:recipientData>
    <wne:active wne:val="1"/>
    <wne:hash wne:val="-1108450710"/>
  </wne:recipientData>
  <wne:recipientData>
    <wne:active wne:val="1"/>
    <wne:hash wne:val="785766194"/>
  </wne:recipientData>
  <wne:recipientData>
    <wne:active wne:val="1"/>
    <wne:hash wne:val="1306682783"/>
  </wne:recipientData>
  <wne:recipientData>
    <wne:active wne:val="1"/>
    <wne:hash wne:val="877987395"/>
  </wne:recipientData>
  <wne:recipientData>
    <wne:active wne:val="1"/>
    <wne:hash wne:val="-1532991282"/>
  </wne:recipientData>
  <wne:recipientData>
    <wne:active wne:val="1"/>
    <wne:hash wne:val="-1313192300"/>
  </wne:recipientData>
  <wne:recipientData>
    <wne:active wne:val="1"/>
    <wne:hash wne:val="-585505629"/>
  </wne:recipientData>
  <wne:recipientData>
    <wne:active wne:val="1"/>
    <wne:hash wne:val="-1088064922"/>
  </wne:recipientData>
  <wne:recipientData>
    <wne:active wne:val="1"/>
    <wne:hash wne:val="-1701553755"/>
  </wne:recipientData>
  <wne:recipientData>
    <wne:active wne:val="1"/>
    <wne:hash wne:val="582432936"/>
  </wne:recipientData>
  <wne:recipientData>
    <wne:active wne:val="1"/>
    <wne:hash wne:val="-890321760"/>
  </wne:recipientData>
  <wne:recipientData>
    <wne:active wne:val="1"/>
    <wne:hash wne:val="-903433323"/>
  </wne:recipientData>
  <wne:recipientData>
    <wne:active wne:val="1"/>
    <wne:hash wne:val="-1349919378"/>
  </wne:recipientData>
  <wne:recipientData>
    <wne:active wne:val="1"/>
    <wne:hash wne:val="-121809029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\\srv-patrick\DGAT-DI\DTT\Marchés Handicapés 2017-2021\Exécution financière\Indexation et attibutaires\marchés 2017-2021\2018 - 2019\publipostage\tab actualisat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BL$` "/>
    <w:dataSource r:id="rId1"/>
    <w:odso>
      <w:udl w:val="Provider=Microsoft.ACE.OLEDB.12.0;User ID=Admin;Data Source=\\srv-patrick\DGAT-DI\DTT\Marchés Handicapés 2017-2021\Exécution financière\Indexation et attibutaires\marchés 2017-2021\2018 - 2019\publipostage\tab actualisat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ABL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1CB"/>
    <w:rsid w:val="000C12A0"/>
    <w:rsid w:val="001619CD"/>
    <w:rsid w:val="00183EB1"/>
    <w:rsid w:val="001A4BBF"/>
    <w:rsid w:val="001B5666"/>
    <w:rsid w:val="00262675"/>
    <w:rsid w:val="00394C25"/>
    <w:rsid w:val="003951CB"/>
    <w:rsid w:val="00431010"/>
    <w:rsid w:val="004553D5"/>
    <w:rsid w:val="00514011"/>
    <w:rsid w:val="0055119F"/>
    <w:rsid w:val="00556CC1"/>
    <w:rsid w:val="007F2A5D"/>
    <w:rsid w:val="008D0B96"/>
    <w:rsid w:val="00901284"/>
    <w:rsid w:val="00985F82"/>
    <w:rsid w:val="009B5289"/>
    <w:rsid w:val="009E657C"/>
    <w:rsid w:val="00A72DCE"/>
    <w:rsid w:val="00A774AC"/>
    <w:rsid w:val="00A84940"/>
    <w:rsid w:val="00A877DF"/>
    <w:rsid w:val="00A96E1A"/>
    <w:rsid w:val="00BD3D88"/>
    <w:rsid w:val="00BF13C4"/>
    <w:rsid w:val="00BF472C"/>
    <w:rsid w:val="00C014DD"/>
    <w:rsid w:val="00C45059"/>
    <w:rsid w:val="00C85811"/>
    <w:rsid w:val="00D17ECD"/>
    <w:rsid w:val="00D65EF4"/>
    <w:rsid w:val="00D907A5"/>
    <w:rsid w:val="00E01A05"/>
    <w:rsid w:val="00E032F2"/>
    <w:rsid w:val="00EE1E7F"/>
    <w:rsid w:val="00F038EE"/>
    <w:rsid w:val="00F662DA"/>
    <w:rsid w:val="00F94360"/>
    <w:rsid w:val="00FD1841"/>
    <w:rsid w:val="00FE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951CB"/>
  </w:style>
  <w:style w:type="paragraph" w:customStyle="1" w:styleId="DefaultText">
    <w:name w:val="Default Text"/>
    <w:rsid w:val="003951CB"/>
  </w:style>
  <w:style w:type="paragraph" w:customStyle="1" w:styleId="Heading">
    <w:name w:val="Heading"/>
    <w:basedOn w:val="Standard"/>
    <w:next w:val="Textbody"/>
    <w:rsid w:val="003951CB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extbody">
    <w:name w:val="Text body"/>
    <w:basedOn w:val="Standard"/>
    <w:rsid w:val="003951CB"/>
    <w:pPr>
      <w:spacing w:after="140" w:line="288" w:lineRule="auto"/>
    </w:pPr>
  </w:style>
  <w:style w:type="paragraph" w:styleId="Titre">
    <w:name w:val="Title"/>
    <w:basedOn w:val="DefaultText"/>
    <w:next w:val="TextBodySingle"/>
    <w:rsid w:val="003951CB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Single">
    <w:name w:val="Text Body Single"/>
    <w:basedOn w:val="DefaultText"/>
    <w:rsid w:val="003951CB"/>
    <w:pPr>
      <w:spacing w:after="120"/>
    </w:pPr>
  </w:style>
  <w:style w:type="paragraph" w:styleId="Sous-titre">
    <w:name w:val="Subtitle"/>
    <w:basedOn w:val="Titre"/>
    <w:next w:val="TextBodySingle"/>
    <w:rsid w:val="003951CB"/>
    <w:pPr>
      <w:jc w:val="center"/>
    </w:pPr>
    <w:rPr>
      <w:i/>
      <w:iCs/>
    </w:rPr>
  </w:style>
  <w:style w:type="paragraph" w:styleId="Liste">
    <w:name w:val="List"/>
    <w:basedOn w:val="TextBodySingle"/>
    <w:rsid w:val="003951CB"/>
  </w:style>
  <w:style w:type="paragraph" w:customStyle="1" w:styleId="Caption">
    <w:name w:val="Caption"/>
    <w:basedOn w:val="DefaultText"/>
    <w:rsid w:val="003951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Text"/>
    <w:rsid w:val="003951CB"/>
    <w:pPr>
      <w:suppressLineNumbers/>
    </w:pPr>
  </w:style>
  <w:style w:type="paragraph" w:customStyle="1" w:styleId="TableContents">
    <w:name w:val="Table Contents"/>
    <w:basedOn w:val="DefaultText"/>
    <w:rsid w:val="003951CB"/>
    <w:pPr>
      <w:suppressLineNumbers/>
    </w:pPr>
  </w:style>
  <w:style w:type="paragraph" w:customStyle="1" w:styleId="TableHeading">
    <w:name w:val="Table Heading"/>
    <w:basedOn w:val="TableContents"/>
    <w:rsid w:val="003951C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5511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5119F"/>
  </w:style>
  <w:style w:type="paragraph" w:styleId="Pieddepage">
    <w:name w:val="footer"/>
    <w:basedOn w:val="Normal"/>
    <w:link w:val="PieddepageCar"/>
    <w:uiPriority w:val="99"/>
    <w:semiHidden/>
    <w:unhideWhenUsed/>
    <w:rsid w:val="00551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1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srv-patrick\DGAT-DI\DTT\March&#233;s%20Handicap&#233;s%202017-2021\Ex&#233;cution%20financi&#232;re\Indexation%20et%20attibutaires\march&#233;s%202017-2021\2018%20-%202019\publipostage\tab%20actualisation.xlsx" TargetMode="External"/><Relationship Id="rId1" Type="http://schemas.openxmlformats.org/officeDocument/2006/relationships/mailMergeSource" Target="file:///\\srv-patrick\DGAT-DI\DTT\March&#233;s%20Handicap&#233;s%202017-2021\Ex&#233;cution%20financi&#232;re\Indexation%20et%20attibutaires\march&#233;s%202017-2021\2018%20-%202019\publipostage\tab%20actualisation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4DF3F-8623-4752-9C82-360118AD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Lopez</dc:creator>
  <cp:lastModifiedBy>CG33</cp:lastModifiedBy>
  <cp:revision>29</cp:revision>
  <dcterms:created xsi:type="dcterms:W3CDTF">2018-05-30T08:49:00Z</dcterms:created>
  <dcterms:modified xsi:type="dcterms:W3CDTF">2018-07-04T11:28:00Z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