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65D" w:rsidRDefault="0067465D" w:rsidP="0067465D">
      <w:r w:rsidRPr="00171291">
        <w:object w:dxaOrig="9958" w:dyaOrig="15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97.25pt" o:ole="">
            <v:imagedata r:id="rId4" o:title=""/>
          </v:shape>
          <o:OLEObject Type="Embed" ProgID="Word.Document.12" ShapeID="_x0000_i1025" DrawAspect="Content" ObjectID="_1591902797" r:id="rId5"/>
        </w:object>
      </w:r>
    </w:p>
    <w:p w:rsidR="0067465D" w:rsidRPr="00625183" w:rsidRDefault="00AC65F1" w:rsidP="0067465D">
      <w:pPr>
        <w:spacing w:line="240" w:lineRule="auto"/>
        <w:rPr>
          <w:rFonts w:ascii="Cambria" w:hAnsi="Cambria"/>
          <w:sz w:val="24"/>
          <w:szCs w:val="24"/>
        </w:rPr>
      </w:pPr>
      <w:r>
        <w:rPr>
          <w:rFonts w:ascii="Cambria" w:hAnsi="Cambria"/>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margin-left:488.7pt;margin-top:-16.95pt;width:28.95pt;height:28.1pt;z-index:251660288">
            <v:textbox>
              <w:txbxContent>
                <w:p w:rsidR="0067465D" w:rsidRPr="00171291" w:rsidRDefault="0067465D" w:rsidP="0067465D">
                  <w:pPr>
                    <w:rPr>
                      <w:rFonts w:asciiTheme="majorHAnsi" w:hAnsiTheme="majorHAnsi"/>
                      <w:sz w:val="28"/>
                      <w:szCs w:val="28"/>
                    </w:rPr>
                  </w:pPr>
                  <w:r>
                    <w:rPr>
                      <w:rFonts w:asciiTheme="majorHAnsi" w:hAnsiTheme="majorHAnsi"/>
                      <w:sz w:val="28"/>
                      <w:szCs w:val="28"/>
                    </w:rPr>
                    <w:t>4</w:t>
                  </w:r>
                </w:p>
              </w:txbxContent>
            </v:textbox>
          </v:shape>
        </w:pict>
      </w:r>
      <w:r w:rsidR="0067465D" w:rsidRPr="00625183">
        <w:rPr>
          <w:rFonts w:ascii="Cambria" w:hAnsi="Cambria"/>
          <w:sz w:val="24"/>
          <w:szCs w:val="24"/>
        </w:rPr>
        <w:tab/>
        <w:t xml:space="preserve">A tout point R de CD correspond un point image P et un seul de AB par la droite </w:t>
      </w:r>
      <w:proofErr w:type="spellStart"/>
      <w:r w:rsidR="0067465D" w:rsidRPr="00625183">
        <w:rPr>
          <w:rFonts w:ascii="Cambria" w:hAnsi="Cambria"/>
          <w:sz w:val="24"/>
          <w:szCs w:val="24"/>
        </w:rPr>
        <w:t>Oy</w:t>
      </w:r>
      <w:proofErr w:type="spellEnd"/>
    </w:p>
    <w:p w:rsidR="0067465D" w:rsidRPr="00625183" w:rsidRDefault="0067465D" w:rsidP="0067465D">
      <w:pPr>
        <w:spacing w:line="240" w:lineRule="auto"/>
        <w:rPr>
          <w:rFonts w:ascii="Cambria" w:hAnsi="Cambria"/>
          <w:sz w:val="24"/>
          <w:szCs w:val="24"/>
        </w:rPr>
      </w:pPr>
      <w:r w:rsidRPr="00625183">
        <w:rPr>
          <w:rFonts w:ascii="Cambria" w:hAnsi="Cambria"/>
          <w:sz w:val="24"/>
          <w:szCs w:val="24"/>
        </w:rPr>
        <w:t>AB et CD ont donc le même nombre de points. C’est superbe !</w:t>
      </w:r>
    </w:p>
    <w:p w:rsidR="0067465D" w:rsidRDefault="0067465D" w:rsidP="0067465D">
      <w:pPr>
        <w:ind w:firstLine="708"/>
        <w:rPr>
          <w:rFonts w:ascii="Cambria" w:hAnsi="Cambria"/>
          <w:sz w:val="24"/>
          <w:szCs w:val="24"/>
        </w:rPr>
      </w:pPr>
      <w:r>
        <w:rPr>
          <w:rFonts w:ascii="Cambria" w:hAnsi="Cambria"/>
          <w:sz w:val="24"/>
          <w:szCs w:val="24"/>
        </w:rPr>
        <w:t>On comprend aisément que cette étrange propriété s’étend à l’ensemble des segments de droite que l’on peut choisir, des plus petits aux plus grands.</w:t>
      </w:r>
    </w:p>
    <w:p w:rsidR="001B2369" w:rsidRDefault="001B2369"/>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p w:rsidR="0067465D" w:rsidRDefault="0067465D">
      <w:r w:rsidRPr="00E0048F">
        <w:object w:dxaOrig="9778" w:dyaOrig="14928">
          <v:shape id="_x0000_i1026" type="#_x0000_t75" style="width:488.25pt;height:744.75pt" o:ole="">
            <v:imagedata r:id="rId6" o:title=""/>
          </v:shape>
          <o:OLEObject Type="Embed" ProgID="Word.Document.12" ShapeID="_x0000_i1026" DrawAspect="Content" ObjectID="_1591902798" r:id="rId7"/>
        </w:object>
      </w:r>
    </w:p>
    <w:p w:rsidR="0067465D" w:rsidRDefault="0067465D">
      <w:r w:rsidRPr="00E0048F">
        <w:object w:dxaOrig="9593" w:dyaOrig="15210">
          <v:shape id="_x0000_i1027" type="#_x0000_t75" style="width:480.75pt;height:760.5pt" o:ole="">
            <v:imagedata r:id="rId8" o:title=""/>
          </v:shape>
          <o:OLEObject Type="Embed" ProgID="Word.Document.12" ShapeID="_x0000_i1027" DrawAspect="Content" ObjectID="_1591902799" r:id="rId9"/>
        </w:object>
      </w:r>
    </w:p>
    <w:p w:rsidR="0067465D" w:rsidRDefault="0067465D">
      <w:r w:rsidRPr="00E0048F">
        <w:object w:dxaOrig="9293" w:dyaOrig="15059">
          <v:shape id="_x0000_i1028" type="#_x0000_t75" style="width:465pt;height:753pt" o:ole="">
            <v:imagedata r:id="rId10" o:title=""/>
          </v:shape>
          <o:OLEObject Type="Embed" ProgID="Word.Document.12" ShapeID="_x0000_i1028" DrawAspect="Content" ObjectID="_1591902800" r:id="rId11"/>
        </w:object>
      </w:r>
    </w:p>
    <w:p w:rsidR="00454E6D" w:rsidRDefault="00454E6D" w:rsidP="00454E6D">
      <w:r w:rsidRPr="00E0048F">
        <w:object w:dxaOrig="12279" w:dyaOrig="17078">
          <v:shape id="_x0000_i1029" type="#_x0000_t75" style="width:613.5pt;height:855pt" o:ole="">
            <v:imagedata r:id="rId12" o:title=""/>
          </v:shape>
          <o:OLEObject Type="Embed" ProgID="Word.Document.12" ShapeID="_x0000_i1029" DrawAspect="Content" ObjectID="_1591902801" r:id="rId13"/>
        </w:object>
      </w:r>
      <w:r w:rsidRPr="00E0048F">
        <w:object w:dxaOrig="11939" w:dyaOrig="18006">
          <v:shape id="_x0000_i1030" type="#_x0000_t75" style="width:595.5pt;height:900pt" o:ole="">
            <v:imagedata r:id="rId14" o:title=""/>
          </v:shape>
          <o:OLEObject Type="Embed" ProgID="Word.Document.12" ShapeID="_x0000_i1030" DrawAspect="Content" ObjectID="_1591902802" r:id="rId15"/>
        </w:object>
      </w:r>
      <w:r w:rsidRPr="00E0048F">
        <w:object w:dxaOrig="10055" w:dyaOrig="14864">
          <v:shape id="_x0000_i1031" type="#_x0000_t75" style="width:502.5pt;height:743.25pt" o:ole="">
            <v:imagedata r:id="rId16" o:title=""/>
          </v:shape>
          <o:OLEObject Type="Embed" ProgID="Word.Document.12" ShapeID="_x0000_i1031" DrawAspect="Content" ObjectID="_1591902803" r:id="rId17"/>
        </w:object>
      </w:r>
    </w:p>
    <w:p w:rsidR="00454E6D" w:rsidRDefault="00454E6D" w:rsidP="00454E6D"/>
    <w:p w:rsidR="00454E6D" w:rsidRDefault="00454E6D" w:rsidP="00454E6D">
      <w:pPr>
        <w:pStyle w:val="Paragraphedeliste"/>
        <w:ind w:left="2124"/>
        <w:rPr>
          <w:rFonts w:ascii="Cambria Math" w:hAnsi="Cambria Math"/>
          <w:sz w:val="24"/>
          <w:szCs w:val="24"/>
        </w:rPr>
      </w:pPr>
    </w:p>
    <w:p w:rsidR="00454E6D" w:rsidRDefault="00454E6D" w:rsidP="00454E6D">
      <w:pPr>
        <w:pStyle w:val="Paragraphedeliste"/>
        <w:ind w:left="2124"/>
        <w:rPr>
          <w:rFonts w:ascii="Cambria Math" w:hAnsi="Cambria Math"/>
          <w:sz w:val="24"/>
          <w:szCs w:val="24"/>
        </w:rPr>
      </w:pPr>
    </w:p>
    <w:p w:rsidR="00454E6D" w:rsidRDefault="00454E6D" w:rsidP="00454E6D">
      <w:pPr>
        <w:pStyle w:val="Paragraphedeliste"/>
        <w:ind w:left="2124"/>
        <w:rPr>
          <w:rFonts w:ascii="Cambria Math" w:hAnsi="Cambria Math"/>
          <w:sz w:val="24"/>
          <w:szCs w:val="24"/>
        </w:rPr>
      </w:pPr>
    </w:p>
    <w:p w:rsidR="00454E6D" w:rsidRPr="00E0048F" w:rsidRDefault="00AC65F1" w:rsidP="00454E6D">
      <w:pPr>
        <w:ind w:left="2124" w:hanging="423"/>
        <w:rPr>
          <w:rFonts w:ascii="Cambria Math" w:hAnsi="Cambria Math"/>
          <w:sz w:val="24"/>
          <w:szCs w:val="24"/>
        </w:rPr>
      </w:pPr>
      <w:r w:rsidRPr="00AC65F1">
        <w:rPr>
          <w:noProof/>
        </w:rPr>
        <w:pict>
          <v:shape id="_x0000_s1040" type="#_x0000_t202" style="position:absolute;left:0;text-align:left;margin-left:464.95pt;margin-top:-52.25pt;width:34.2pt;height:31.2pt;z-index:251670528">
            <v:textbox>
              <w:txbxContent>
                <w:p w:rsidR="00454E6D" w:rsidRDefault="00454E6D" w:rsidP="00454E6D">
                  <w:pPr>
                    <w:rPr>
                      <w:rFonts w:ascii="Cambria" w:hAnsi="Cambria"/>
                      <w:sz w:val="28"/>
                      <w:szCs w:val="28"/>
                    </w:rPr>
                  </w:pPr>
                  <w:r>
                    <w:rPr>
                      <w:rFonts w:ascii="Cambria" w:hAnsi="Cambria"/>
                      <w:sz w:val="28"/>
                      <w:szCs w:val="28"/>
                    </w:rPr>
                    <w:t>23</w:t>
                  </w:r>
                </w:p>
                <w:p w:rsidR="00454E6D" w:rsidRPr="00D44F61" w:rsidRDefault="00454E6D" w:rsidP="00454E6D">
                  <w:pPr>
                    <w:rPr>
                      <w:rFonts w:ascii="Cambria" w:hAnsi="Cambria"/>
                      <w:sz w:val="28"/>
                      <w:szCs w:val="28"/>
                    </w:rPr>
                  </w:pPr>
                </w:p>
              </w:txbxContent>
            </v:textbox>
          </v:shape>
        </w:pict>
      </w:r>
      <w:proofErr w:type="gramStart"/>
      <w:r w:rsidR="00454E6D">
        <w:rPr>
          <w:rFonts w:ascii="Cambria Math" w:hAnsi="Cambria Math"/>
          <w:sz w:val="24"/>
          <w:szCs w:val="24"/>
        </w:rPr>
        <w:t>b</w:t>
      </w:r>
      <w:proofErr w:type="gramEnd"/>
      <w:r w:rsidR="00454E6D">
        <w:rPr>
          <w:rFonts w:ascii="Cambria Math" w:hAnsi="Cambria Math"/>
          <w:sz w:val="24"/>
          <w:szCs w:val="24"/>
        </w:rPr>
        <w:t>.</w:t>
      </w:r>
      <w:r w:rsidR="00454E6D">
        <w:rPr>
          <w:rFonts w:ascii="Cambria Math" w:hAnsi="Cambria Math"/>
          <w:sz w:val="24"/>
          <w:szCs w:val="24"/>
        </w:rPr>
        <w:tab/>
      </w:r>
      <w:r w:rsidR="00454E6D" w:rsidRPr="00E0048F">
        <w:rPr>
          <w:rFonts w:ascii="Cambria Math" w:hAnsi="Cambria Math"/>
          <w:sz w:val="24"/>
          <w:szCs w:val="24"/>
        </w:rPr>
        <w:t>Pour que  a x a = 2, en écriture décimale a devrait s’écrire dans sa partie décimale avec un ou plusieurs chiffres de 1 à 9 inclus.</w:t>
      </w:r>
    </w:p>
    <w:p w:rsidR="00454E6D" w:rsidRDefault="00454E6D" w:rsidP="00454E6D">
      <w:pPr>
        <w:pStyle w:val="Paragraphedeliste"/>
        <w:ind w:left="2124"/>
        <w:rPr>
          <w:rFonts w:ascii="Cambria Math" w:hAnsi="Cambria Math"/>
          <w:sz w:val="24"/>
          <w:szCs w:val="24"/>
        </w:rPr>
      </w:pPr>
    </w:p>
    <w:p w:rsidR="00454E6D" w:rsidRDefault="00454E6D" w:rsidP="00454E6D">
      <w:pPr>
        <w:pStyle w:val="Paragraphedeliste"/>
        <w:ind w:left="2823"/>
        <w:rPr>
          <w:rFonts w:ascii="Cambria Math" w:hAnsi="Cambria Math"/>
          <w:sz w:val="24"/>
          <w:szCs w:val="24"/>
        </w:rPr>
      </w:pPr>
      <w:r w:rsidRPr="00884F08">
        <w:rPr>
          <w:rFonts w:ascii="Cambria Math" w:hAnsi="Cambria Math"/>
          <w:sz w:val="24"/>
          <w:szCs w:val="24"/>
          <w:u w:val="single"/>
        </w:rPr>
        <w:t>1</w:t>
      </w:r>
      <w:r w:rsidRPr="00884F08">
        <w:rPr>
          <w:rFonts w:ascii="Cambria Math" w:hAnsi="Cambria Math"/>
          <w:sz w:val="24"/>
          <w:szCs w:val="24"/>
          <w:u w:val="single"/>
          <w:vertAlign w:val="superscript"/>
        </w:rPr>
        <w:t>ère</w:t>
      </w:r>
      <w:r w:rsidRPr="00884F08">
        <w:rPr>
          <w:rFonts w:ascii="Cambria Math" w:hAnsi="Cambria Math"/>
          <w:sz w:val="24"/>
          <w:szCs w:val="24"/>
          <w:u w:val="single"/>
        </w:rPr>
        <w:t xml:space="preserve"> condition</w:t>
      </w:r>
      <w:r>
        <w:rPr>
          <w:rFonts w:ascii="Cambria Math" w:hAnsi="Cambria Math"/>
          <w:sz w:val="24"/>
          <w:szCs w:val="24"/>
          <w:u w:val="single"/>
        </w:rPr>
        <w:t> </w:t>
      </w:r>
      <w:proofErr w:type="gramStart"/>
      <w:r>
        <w:rPr>
          <w:rFonts w:ascii="Cambria Math" w:hAnsi="Cambria Math"/>
          <w:sz w:val="24"/>
          <w:szCs w:val="24"/>
          <w:u w:val="single"/>
        </w:rPr>
        <w:t xml:space="preserve">: </w:t>
      </w:r>
      <w:r w:rsidRPr="00884F08">
        <w:rPr>
          <w:rFonts w:ascii="Cambria Math" w:hAnsi="Cambria Math"/>
          <w:sz w:val="24"/>
          <w:szCs w:val="24"/>
        </w:rPr>
        <w:t xml:space="preserve"> </w:t>
      </w:r>
      <w:r>
        <w:rPr>
          <w:rFonts w:ascii="Cambria Math" w:hAnsi="Cambria Math"/>
          <w:sz w:val="24"/>
          <w:szCs w:val="24"/>
        </w:rPr>
        <w:t>Il</w:t>
      </w:r>
      <w:proofErr w:type="gramEnd"/>
      <w:r w:rsidRPr="00884F08">
        <w:rPr>
          <w:rFonts w:ascii="Cambria Math" w:hAnsi="Cambria Math"/>
          <w:sz w:val="24"/>
          <w:szCs w:val="24"/>
        </w:rPr>
        <w:t xml:space="preserve"> faudrait que le dernier chiffre de la partie décimale</w:t>
      </w:r>
      <w:r>
        <w:rPr>
          <w:rFonts w:ascii="Cambria Math" w:hAnsi="Cambria Math"/>
          <w:sz w:val="24"/>
          <w:szCs w:val="24"/>
        </w:rPr>
        <w:t xml:space="preserve"> (0 à 9 inclus ) multiplié par lui-même donne un nombre se terminant par 0.</w:t>
      </w:r>
    </w:p>
    <w:p w:rsidR="00454E6D" w:rsidRDefault="00454E6D" w:rsidP="00454E6D">
      <w:pPr>
        <w:pStyle w:val="Paragraphedeliste"/>
        <w:ind w:left="2823"/>
        <w:rPr>
          <w:rFonts w:ascii="Cambria Math" w:hAnsi="Cambria Math"/>
          <w:sz w:val="24"/>
          <w:szCs w:val="24"/>
        </w:rPr>
      </w:pPr>
      <w:r w:rsidRPr="00884F08">
        <w:rPr>
          <w:rFonts w:ascii="Cambria Math" w:hAnsi="Cambria Math"/>
          <w:sz w:val="24"/>
          <w:szCs w:val="24"/>
        </w:rPr>
        <w:t>Seul 0 répond à cette condition.</w:t>
      </w:r>
      <w:r>
        <w:rPr>
          <w:rFonts w:ascii="Cambria Math" w:hAnsi="Cambria Math"/>
          <w:sz w:val="24"/>
          <w:szCs w:val="24"/>
        </w:rPr>
        <w:t xml:space="preserve"> Ce chiffre ne peut être le seul chiffre décimal,  car </w:t>
      </w:r>
      <w:r w:rsidRPr="001B4C0B">
        <w:rPr>
          <w:rFonts w:ascii="Cambria Math" w:hAnsi="Cambria Math"/>
          <w:sz w:val="24"/>
          <w:szCs w:val="24"/>
          <w:vertAlign w:val="superscript"/>
        </w:rPr>
        <w:t>2</w:t>
      </w:r>
      <w:r w:rsidRPr="001B4C0B">
        <w:rPr>
          <w:rFonts w:ascii="Cambria Math" w:hAnsi="Cambria Math"/>
          <w:sz w:val="24"/>
          <w:szCs w:val="24"/>
        </w:rPr>
        <w:t>√2</w:t>
      </w:r>
      <w:r w:rsidRPr="001B4C0B">
        <w:rPr>
          <w:rFonts w:ascii="Cambria Math" w:hAnsi="Cambria Math"/>
          <w:b/>
          <w:sz w:val="24"/>
          <w:szCs w:val="24"/>
        </w:rPr>
        <w:t xml:space="preserve">  </w:t>
      </w:r>
      <w:r w:rsidRPr="00884F08">
        <w:rPr>
          <w:rFonts w:ascii="Cambria Math" w:hAnsi="Cambria Math"/>
          <w:sz w:val="24"/>
          <w:szCs w:val="24"/>
        </w:rPr>
        <w:t>doit être compris entre 1 et 2.</w:t>
      </w:r>
    </w:p>
    <w:p w:rsidR="00454E6D" w:rsidRDefault="00454E6D" w:rsidP="00454E6D">
      <w:pPr>
        <w:pStyle w:val="Paragraphedeliste"/>
        <w:ind w:left="2823"/>
        <w:rPr>
          <w:rFonts w:ascii="Cambria Math" w:hAnsi="Cambria Math"/>
          <w:sz w:val="24"/>
          <w:szCs w:val="24"/>
        </w:rPr>
      </w:pPr>
    </w:p>
    <w:p w:rsidR="00454E6D" w:rsidRDefault="00454E6D" w:rsidP="00454E6D">
      <w:pPr>
        <w:pStyle w:val="Paragraphedeliste"/>
        <w:ind w:left="2823"/>
        <w:rPr>
          <w:rFonts w:ascii="Cambria Math" w:hAnsi="Cambria Math"/>
          <w:sz w:val="24"/>
          <w:szCs w:val="24"/>
        </w:rPr>
      </w:pPr>
      <w:r w:rsidRPr="00884F08">
        <w:rPr>
          <w:rFonts w:ascii="Cambria Math" w:hAnsi="Cambria Math"/>
          <w:sz w:val="24"/>
          <w:szCs w:val="24"/>
          <w:u w:val="single"/>
        </w:rPr>
        <w:t>2</w:t>
      </w:r>
      <w:r w:rsidRPr="00884F08">
        <w:rPr>
          <w:rFonts w:ascii="Cambria Math" w:hAnsi="Cambria Math"/>
          <w:sz w:val="24"/>
          <w:szCs w:val="24"/>
          <w:u w:val="single"/>
          <w:vertAlign w:val="superscript"/>
        </w:rPr>
        <w:t>ième</w:t>
      </w:r>
      <w:r w:rsidRPr="00884F08">
        <w:rPr>
          <w:rFonts w:ascii="Cambria Math" w:hAnsi="Cambria Math"/>
          <w:sz w:val="24"/>
          <w:szCs w:val="24"/>
          <w:u w:val="single"/>
        </w:rPr>
        <w:t xml:space="preserve"> condition </w:t>
      </w:r>
      <w:r w:rsidRPr="00884F08">
        <w:rPr>
          <w:rFonts w:ascii="Cambria Math" w:hAnsi="Cambria Math"/>
          <w:sz w:val="24"/>
          <w:szCs w:val="24"/>
        </w:rPr>
        <w:t>: Si 0 ne peut-être</w:t>
      </w:r>
      <w:r>
        <w:rPr>
          <w:rFonts w:ascii="Cambria Math" w:hAnsi="Cambria Math"/>
          <w:sz w:val="24"/>
          <w:szCs w:val="24"/>
          <w:u w:val="single"/>
        </w:rPr>
        <w:t xml:space="preserve"> </w:t>
      </w:r>
      <w:r>
        <w:rPr>
          <w:rFonts w:ascii="Cambria Math" w:hAnsi="Cambria Math"/>
          <w:sz w:val="24"/>
          <w:szCs w:val="24"/>
        </w:rPr>
        <w:t xml:space="preserve">le seul chiffre décimal mais le dernier d’une série, il faut que </w:t>
      </w:r>
      <w:proofErr w:type="gramStart"/>
      <w:r>
        <w:rPr>
          <w:rFonts w:ascii="Cambria Math" w:hAnsi="Cambria Math"/>
          <w:sz w:val="24"/>
          <w:szCs w:val="24"/>
        </w:rPr>
        <w:t>multiplié</w:t>
      </w:r>
      <w:proofErr w:type="gramEnd"/>
      <w:r>
        <w:rPr>
          <w:rFonts w:ascii="Cambria Math" w:hAnsi="Cambria Math"/>
          <w:sz w:val="24"/>
          <w:szCs w:val="24"/>
        </w:rPr>
        <w:t xml:space="preserve"> par lui-même il ait une retenue qui permette au carré du chiffre qui le précède de donner un nombre se terminant par 0. </w:t>
      </w:r>
      <w:proofErr w:type="gramStart"/>
      <w:r>
        <w:rPr>
          <w:rFonts w:ascii="Cambria Math" w:hAnsi="Cambria Math"/>
          <w:sz w:val="24"/>
          <w:szCs w:val="24"/>
        </w:rPr>
        <w:t>( voir</w:t>
      </w:r>
      <w:proofErr w:type="gramEnd"/>
      <w:r>
        <w:rPr>
          <w:rFonts w:ascii="Cambria Math" w:hAnsi="Cambria Math"/>
          <w:sz w:val="24"/>
          <w:szCs w:val="24"/>
        </w:rPr>
        <w:t xml:space="preserve"> le train de Joseph dans Vc16 ). Or 0x0 = 0, donc aucune retenue. L’écriture de </w:t>
      </w:r>
      <w:r w:rsidRPr="001B4C0B">
        <w:rPr>
          <w:rFonts w:ascii="Cambria Math" w:hAnsi="Cambria Math"/>
          <w:sz w:val="24"/>
          <w:szCs w:val="24"/>
          <w:vertAlign w:val="superscript"/>
        </w:rPr>
        <w:t>2</w:t>
      </w:r>
      <w:r w:rsidRPr="001B4C0B">
        <w:rPr>
          <w:rFonts w:ascii="Cambria Math" w:hAnsi="Cambria Math"/>
          <w:sz w:val="24"/>
          <w:szCs w:val="24"/>
        </w:rPr>
        <w:t>√2</w:t>
      </w:r>
      <w:r w:rsidRPr="001B4C0B">
        <w:rPr>
          <w:rFonts w:ascii="Cambria Math" w:hAnsi="Cambria Math"/>
          <w:b/>
          <w:sz w:val="24"/>
          <w:szCs w:val="24"/>
        </w:rPr>
        <w:t xml:space="preserve">  </w:t>
      </w:r>
      <w:r w:rsidRPr="007F6A72">
        <w:rPr>
          <w:rFonts w:ascii="Cambria Math" w:hAnsi="Cambria Math"/>
          <w:sz w:val="24"/>
          <w:szCs w:val="24"/>
        </w:rPr>
        <w:t>en base dix</w:t>
      </w:r>
      <w:r>
        <w:rPr>
          <w:rFonts w:ascii="Cambria Math" w:hAnsi="Cambria Math"/>
          <w:b/>
          <w:sz w:val="24"/>
          <w:szCs w:val="24"/>
        </w:rPr>
        <w:t xml:space="preserve"> </w:t>
      </w:r>
      <w:r>
        <w:rPr>
          <w:rFonts w:ascii="Cambria Math" w:hAnsi="Cambria Math"/>
          <w:sz w:val="24"/>
          <w:szCs w:val="24"/>
        </w:rPr>
        <w:t>n’est pas strictement possible.</w:t>
      </w:r>
    </w:p>
    <w:p w:rsidR="00454E6D" w:rsidRDefault="00454E6D" w:rsidP="00454E6D">
      <w:pPr>
        <w:ind w:left="699"/>
        <w:rPr>
          <w:rFonts w:ascii="Cambria Math" w:hAnsi="Cambria Math"/>
          <w:sz w:val="24"/>
          <w:szCs w:val="24"/>
          <w:u w:val="single"/>
        </w:rPr>
      </w:pPr>
    </w:p>
    <w:p w:rsidR="00454E6D" w:rsidRDefault="00454E6D" w:rsidP="00454E6D">
      <w:pPr>
        <w:ind w:left="699"/>
        <w:rPr>
          <w:rFonts w:ascii="Cambria Math" w:hAnsi="Cambria Math"/>
          <w:b/>
          <w:sz w:val="24"/>
          <w:szCs w:val="24"/>
        </w:rPr>
      </w:pPr>
      <w:r>
        <w:rPr>
          <w:rFonts w:ascii="Cambria Math" w:hAnsi="Cambria Math"/>
          <w:sz w:val="24"/>
          <w:szCs w:val="24"/>
          <w:u w:val="single"/>
        </w:rPr>
        <w:t>Remarque </w:t>
      </w:r>
      <w:proofErr w:type="gramStart"/>
      <w:r w:rsidRPr="007F6A72">
        <w:rPr>
          <w:rFonts w:ascii="Cambria Math" w:hAnsi="Cambria Math"/>
          <w:sz w:val="24"/>
          <w:szCs w:val="24"/>
        </w:rPr>
        <w:t>:  il</w:t>
      </w:r>
      <w:proofErr w:type="gramEnd"/>
      <w:r w:rsidRPr="007F6A72">
        <w:rPr>
          <w:rFonts w:ascii="Cambria Math" w:hAnsi="Cambria Math"/>
          <w:sz w:val="24"/>
          <w:szCs w:val="24"/>
        </w:rPr>
        <w:t xml:space="preserve"> faudrait que</w:t>
      </w:r>
      <w:r>
        <w:rPr>
          <w:rFonts w:ascii="Cambria Math" w:hAnsi="Cambria Math"/>
          <w:sz w:val="24"/>
          <w:szCs w:val="24"/>
          <w:u w:val="single"/>
        </w:rPr>
        <w:t xml:space="preserve"> </w:t>
      </w:r>
      <w:r w:rsidRPr="001B4C0B">
        <w:rPr>
          <w:rFonts w:ascii="Cambria Math" w:hAnsi="Cambria Math"/>
          <w:sz w:val="24"/>
          <w:szCs w:val="24"/>
          <w:vertAlign w:val="superscript"/>
        </w:rPr>
        <w:t>2</w:t>
      </w:r>
      <w:r w:rsidRPr="001B4C0B">
        <w:rPr>
          <w:rFonts w:ascii="Cambria Math" w:hAnsi="Cambria Math"/>
          <w:sz w:val="24"/>
          <w:szCs w:val="24"/>
        </w:rPr>
        <w:t>√2</w:t>
      </w:r>
      <w:r w:rsidRPr="001B4C0B">
        <w:rPr>
          <w:rFonts w:ascii="Cambria Math" w:hAnsi="Cambria Math"/>
          <w:b/>
          <w:sz w:val="24"/>
          <w:szCs w:val="24"/>
        </w:rPr>
        <w:t xml:space="preserve">  </w:t>
      </w:r>
      <w:r w:rsidRPr="007F6A72">
        <w:rPr>
          <w:rFonts w:ascii="Cambria Math" w:hAnsi="Cambria Math"/>
          <w:sz w:val="24"/>
          <w:szCs w:val="24"/>
        </w:rPr>
        <w:t xml:space="preserve">puisse s’écrire seulement </w:t>
      </w:r>
      <w:r>
        <w:rPr>
          <w:rFonts w:ascii="Cambria Math" w:hAnsi="Cambria Math"/>
          <w:sz w:val="24"/>
          <w:szCs w:val="24"/>
        </w:rPr>
        <w:t xml:space="preserve">avec une partie entière, cela est possible en base </w:t>
      </w:r>
      <w:r w:rsidRPr="001B4C0B">
        <w:rPr>
          <w:rFonts w:ascii="Cambria Math" w:hAnsi="Cambria Math"/>
          <w:sz w:val="24"/>
          <w:szCs w:val="24"/>
          <w:vertAlign w:val="superscript"/>
        </w:rPr>
        <w:t>2</w:t>
      </w:r>
      <w:r w:rsidRPr="001B4C0B">
        <w:rPr>
          <w:rFonts w:ascii="Cambria Math" w:hAnsi="Cambria Math"/>
          <w:sz w:val="24"/>
          <w:szCs w:val="24"/>
        </w:rPr>
        <w:t>√2</w:t>
      </w:r>
      <w:r>
        <w:rPr>
          <w:rFonts w:ascii="Cambria Math" w:hAnsi="Cambria Math"/>
          <w:b/>
          <w:sz w:val="24"/>
          <w:szCs w:val="24"/>
        </w:rPr>
        <w:t> :</w:t>
      </w:r>
    </w:p>
    <w:p w:rsidR="00454E6D" w:rsidRDefault="00AC65F1" w:rsidP="00454E6D">
      <w:pPr>
        <w:spacing w:line="480" w:lineRule="auto"/>
        <w:ind w:left="699"/>
        <w:rPr>
          <w:rFonts w:ascii="Cambria Math" w:hAnsi="Cambria Math"/>
          <w:b/>
          <w:sz w:val="24"/>
          <w:szCs w:val="24"/>
        </w:rPr>
      </w:pPr>
      <w:r w:rsidRPr="00AC65F1">
        <w:rPr>
          <w:rFonts w:ascii="Cambria Math" w:hAnsi="Cambria Math"/>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84.85pt;margin-top:18.45pt;width:31.45pt;height:.05pt;z-index:251664384" o:connectortype="straight"/>
        </w:pict>
      </w:r>
      <w:r w:rsidRPr="00AC65F1">
        <w:rPr>
          <w:rFonts w:ascii="Cambria Math" w:hAnsi="Cambria Math"/>
          <w:noProof/>
          <w:sz w:val="24"/>
          <w:szCs w:val="24"/>
          <w:u w:val="single"/>
        </w:rPr>
        <w:pict>
          <v:shape id="_x0000_s1032" type="#_x0000_t202" style="position:absolute;left:0;text-align:left;margin-left:90.5pt;margin-top:.45pt;width:20.25pt;height:18pt;z-index:251662336" stroked="f">
            <v:textbox style="mso-next-textbox:#_x0000_s1032">
              <w:txbxContent>
                <w:p w:rsidR="00454E6D" w:rsidRDefault="00454E6D" w:rsidP="00454E6D">
                  <w:r>
                    <w:t>1</w:t>
                  </w:r>
                </w:p>
              </w:txbxContent>
            </v:textbox>
          </v:shape>
        </w:pict>
      </w:r>
      <w:r w:rsidRPr="00AC65F1">
        <w:rPr>
          <w:rFonts w:ascii="Cambria Math" w:hAnsi="Cambria Math"/>
          <w:noProof/>
          <w:sz w:val="24"/>
          <w:szCs w:val="24"/>
        </w:rPr>
        <w:pict>
          <v:shape id="_x0000_s1033" type="#_x0000_t202" style="position:absolute;left:0;text-align:left;margin-left:80.65pt;margin-top:18.45pt;width:35.65pt;height:24pt;z-index:251663360" stroked="f">
            <v:textbox style="mso-next-textbox:#_x0000_s1033">
              <w:txbxContent>
                <w:p w:rsidR="00454E6D" w:rsidRDefault="00454E6D" w:rsidP="00454E6D">
                  <w:r w:rsidRPr="001B4C0B">
                    <w:rPr>
                      <w:rFonts w:ascii="Cambria Math" w:hAnsi="Cambria Math"/>
                      <w:sz w:val="24"/>
                      <w:szCs w:val="24"/>
                      <w:vertAlign w:val="superscript"/>
                    </w:rPr>
                    <w:t>2</w:t>
                  </w:r>
                  <w:r w:rsidRPr="001B4C0B">
                    <w:rPr>
                      <w:rFonts w:ascii="Cambria Math" w:hAnsi="Cambria Math"/>
                      <w:sz w:val="24"/>
                      <w:szCs w:val="24"/>
                    </w:rPr>
                    <w:t>√</w:t>
                  </w:r>
                  <w:r>
                    <w:rPr>
                      <w:rFonts w:ascii="Cambria Math" w:hAnsi="Cambria Math"/>
                      <w:sz w:val="24"/>
                      <w:szCs w:val="24"/>
                    </w:rPr>
                    <w:t>2</w:t>
                  </w:r>
                  <w:r w:rsidRPr="001B4C0B">
                    <w:rPr>
                      <w:rFonts w:ascii="Cambria Math" w:hAnsi="Cambria Math"/>
                      <w:b/>
                      <w:sz w:val="24"/>
                      <w:szCs w:val="24"/>
                    </w:rPr>
                    <w:t xml:space="preserve"> </w:t>
                  </w:r>
                </w:p>
              </w:txbxContent>
            </v:textbox>
          </v:shape>
        </w:pict>
      </w:r>
      <w:r w:rsidRPr="00AC65F1">
        <w:rPr>
          <w:rFonts w:ascii="Cambria Math" w:hAnsi="Cambria Math"/>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0;text-align:left;margin-left:449.2pt;margin-top:18.45pt;width:15.75pt;height:165pt;z-index:251668480"/>
        </w:pict>
      </w:r>
      <w:r w:rsidR="00454E6D" w:rsidRPr="007F6A72">
        <w:rPr>
          <w:rFonts w:ascii="Cambria Math" w:hAnsi="Cambria Math"/>
          <w:sz w:val="24"/>
          <w:szCs w:val="24"/>
        </w:rPr>
        <w:t>Base dix :</w:t>
      </w:r>
      <w:r w:rsidR="00454E6D">
        <w:rPr>
          <w:rFonts w:ascii="Cambria Math" w:hAnsi="Cambria Math"/>
          <w:sz w:val="24"/>
          <w:szCs w:val="24"/>
        </w:rPr>
        <w:t xml:space="preserve">                                       1                        </w:t>
      </w:r>
      <w:r w:rsidR="00454E6D" w:rsidRPr="001B4C0B">
        <w:rPr>
          <w:rFonts w:ascii="Cambria Math" w:hAnsi="Cambria Math"/>
          <w:sz w:val="24"/>
          <w:szCs w:val="24"/>
          <w:vertAlign w:val="superscript"/>
        </w:rPr>
        <w:t>2</w:t>
      </w:r>
      <w:r w:rsidR="00454E6D" w:rsidRPr="001B4C0B">
        <w:rPr>
          <w:rFonts w:ascii="Cambria Math" w:hAnsi="Cambria Math"/>
          <w:sz w:val="24"/>
          <w:szCs w:val="24"/>
        </w:rPr>
        <w:t>√2</w:t>
      </w:r>
      <w:r w:rsidR="00454E6D">
        <w:rPr>
          <w:rFonts w:ascii="Cambria Math" w:hAnsi="Cambria Math"/>
          <w:sz w:val="24"/>
          <w:szCs w:val="24"/>
        </w:rPr>
        <w:t xml:space="preserve">                       2                             </w:t>
      </w:r>
      <w:proofErr w:type="spellStart"/>
      <w:r w:rsidR="00454E6D">
        <w:rPr>
          <w:rFonts w:ascii="Cambria Math" w:hAnsi="Cambria Math"/>
          <w:sz w:val="24"/>
          <w:szCs w:val="24"/>
        </w:rPr>
        <w:t>2</w:t>
      </w:r>
      <w:proofErr w:type="spellEnd"/>
      <w:r w:rsidR="00454E6D" w:rsidRPr="001B4C0B">
        <w:rPr>
          <w:rFonts w:ascii="Cambria Math" w:hAnsi="Cambria Math"/>
          <w:b/>
          <w:sz w:val="24"/>
          <w:szCs w:val="24"/>
        </w:rPr>
        <w:t xml:space="preserve"> </w:t>
      </w:r>
      <w:r w:rsidR="00454E6D" w:rsidRPr="001B4C0B">
        <w:rPr>
          <w:rFonts w:ascii="Cambria Math" w:hAnsi="Cambria Math"/>
          <w:sz w:val="24"/>
          <w:szCs w:val="24"/>
          <w:vertAlign w:val="superscript"/>
        </w:rPr>
        <w:t>2</w:t>
      </w:r>
      <w:r w:rsidR="00454E6D" w:rsidRPr="001B4C0B">
        <w:rPr>
          <w:rFonts w:ascii="Cambria Math" w:hAnsi="Cambria Math"/>
          <w:sz w:val="24"/>
          <w:szCs w:val="24"/>
        </w:rPr>
        <w:t>√2</w:t>
      </w:r>
      <w:r w:rsidR="00454E6D" w:rsidRPr="001B4C0B">
        <w:rPr>
          <w:rFonts w:ascii="Cambria Math" w:hAnsi="Cambria Math"/>
          <w:b/>
          <w:sz w:val="24"/>
          <w:szCs w:val="24"/>
        </w:rPr>
        <w:t xml:space="preserve">  </w:t>
      </w:r>
    </w:p>
    <w:p w:rsidR="00454E6D" w:rsidRDefault="00454E6D" w:rsidP="00454E6D">
      <w:pPr>
        <w:spacing w:line="480" w:lineRule="auto"/>
        <w:ind w:left="699"/>
        <w:rPr>
          <w:rFonts w:ascii="Cambria Math" w:hAnsi="Cambria Math"/>
          <w:b/>
          <w:sz w:val="24"/>
          <w:szCs w:val="24"/>
        </w:rPr>
      </w:pPr>
    </w:p>
    <w:p w:rsidR="00454E6D" w:rsidRDefault="00AC65F1" w:rsidP="00454E6D">
      <w:pPr>
        <w:spacing w:line="480" w:lineRule="auto"/>
        <w:ind w:left="699"/>
        <w:rPr>
          <w:rFonts w:ascii="Cambria Math" w:hAnsi="Cambria Math"/>
          <w:sz w:val="24"/>
          <w:szCs w:val="24"/>
        </w:rPr>
      </w:pPr>
      <w:r>
        <w:rPr>
          <w:rFonts w:ascii="Cambria Math" w:hAnsi="Cambria Math"/>
          <w:noProof/>
          <w:sz w:val="24"/>
          <w:szCs w:val="24"/>
        </w:rPr>
        <w:pict>
          <v:shape id="_x0000_s1039" type="#_x0000_t202" style="position:absolute;left:0;text-align:left;margin-left:464.95pt;margin-top:25.4pt;width:50.2pt;height:18.75pt;z-index:251669504" stroked="f">
            <v:textbox>
              <w:txbxContent>
                <w:p w:rsidR="00454E6D" w:rsidRDefault="00454E6D" w:rsidP="00454E6D">
                  <w:r>
                    <w:t>Vc16</w:t>
                  </w:r>
                </w:p>
              </w:txbxContent>
            </v:textbox>
          </v:shape>
        </w:pict>
      </w:r>
      <w:r w:rsidR="00454E6D" w:rsidRPr="004A79BA">
        <w:rPr>
          <w:rFonts w:ascii="Cambria Math" w:hAnsi="Cambria Math"/>
          <w:sz w:val="24"/>
          <w:szCs w:val="24"/>
        </w:rPr>
        <w:t xml:space="preserve">Base  </w:t>
      </w:r>
      <w:r w:rsidR="00454E6D" w:rsidRPr="004A79BA">
        <w:rPr>
          <w:rFonts w:ascii="Cambria Math" w:hAnsi="Cambria Math"/>
          <w:sz w:val="24"/>
          <w:szCs w:val="24"/>
          <w:vertAlign w:val="superscript"/>
        </w:rPr>
        <w:t>2</w:t>
      </w:r>
      <w:r w:rsidR="00454E6D" w:rsidRPr="004A79BA">
        <w:rPr>
          <w:rFonts w:ascii="Cambria Math" w:hAnsi="Cambria Math"/>
          <w:sz w:val="24"/>
          <w:szCs w:val="24"/>
        </w:rPr>
        <w:t>√2</w:t>
      </w:r>
      <w:r w:rsidR="00454E6D">
        <w:rPr>
          <w:rFonts w:ascii="Cambria Math" w:hAnsi="Cambria Math"/>
          <w:sz w:val="24"/>
          <w:szCs w:val="24"/>
        </w:rPr>
        <w:t xml:space="preserve"> :       0,1                         1                          10                       100                            1000 voir </w:t>
      </w:r>
    </w:p>
    <w:p w:rsidR="00454E6D" w:rsidRDefault="00AC65F1" w:rsidP="00454E6D">
      <w:pPr>
        <w:spacing w:line="480" w:lineRule="auto"/>
        <w:ind w:left="699"/>
        <w:rPr>
          <w:rFonts w:ascii="Cambria Math" w:hAnsi="Cambria Math"/>
          <w:sz w:val="24"/>
          <w:szCs w:val="24"/>
        </w:rPr>
      </w:pPr>
      <w:r>
        <w:rPr>
          <w:rFonts w:ascii="Cambria Math" w:hAnsi="Cambria Math"/>
          <w:noProof/>
          <w:sz w:val="24"/>
          <w:szCs w:val="24"/>
        </w:rPr>
        <w:pict>
          <v:shape id="_x0000_s1035" type="#_x0000_t202" style="position:absolute;left:0;text-align:left;margin-left:90.5pt;margin-top:33.75pt;width:25.8pt;height:20.25pt;z-index:251665408" stroked="f">
            <v:textbox>
              <w:txbxContent>
                <w:p w:rsidR="00454E6D" w:rsidRDefault="00454E6D" w:rsidP="00454E6D">
                  <w:r>
                    <w:t>1</w:t>
                  </w:r>
                </w:p>
              </w:txbxContent>
            </v:textbox>
          </v:shape>
        </w:pict>
      </w:r>
      <w:r w:rsidR="00454E6D">
        <w:rPr>
          <w:rFonts w:ascii="Cambria Math" w:hAnsi="Cambria Math"/>
          <w:sz w:val="24"/>
          <w:szCs w:val="24"/>
        </w:rPr>
        <w:t xml:space="preserve">        </w:t>
      </w:r>
    </w:p>
    <w:p w:rsidR="00454E6D" w:rsidRDefault="00AC65F1" w:rsidP="00454E6D">
      <w:pPr>
        <w:ind w:left="699"/>
      </w:pPr>
      <w:r w:rsidRPr="00AC65F1">
        <w:rPr>
          <w:rFonts w:ascii="Cambria Math" w:hAnsi="Cambria Math"/>
          <w:noProof/>
          <w:sz w:val="24"/>
          <w:szCs w:val="24"/>
        </w:rPr>
        <w:pict>
          <v:shape id="_x0000_s1037" type="#_x0000_t32" style="position:absolute;left:0;text-align:left;margin-left:90.5pt;margin-top:15.9pt;width:30.75pt;height:.05pt;z-index:251667456" o:connectortype="straight"/>
        </w:pict>
      </w:r>
      <w:r w:rsidRPr="00AC65F1">
        <w:rPr>
          <w:rFonts w:ascii="Cambria Math" w:hAnsi="Cambria Math"/>
          <w:noProof/>
          <w:sz w:val="24"/>
          <w:szCs w:val="24"/>
        </w:rPr>
        <w:pict>
          <v:shape id="_x0000_s1036" type="#_x0000_t202" style="position:absolute;left:0;text-align:left;margin-left:84.85pt;margin-top:15.9pt;width:45pt;height:22.5pt;z-index:251666432" stroked="f">
            <v:textbox>
              <w:txbxContent>
                <w:p w:rsidR="00454E6D" w:rsidRDefault="00454E6D" w:rsidP="00454E6D">
                  <w:r>
                    <w:rPr>
                      <w:rFonts w:cstheme="minorHAnsi"/>
                      <w:vertAlign w:val="superscript"/>
                    </w:rPr>
                    <w:t>10</w:t>
                  </w:r>
                  <w:r>
                    <w:rPr>
                      <w:rFonts w:cstheme="minorHAnsi"/>
                    </w:rPr>
                    <w:t>√</w:t>
                  </w:r>
                  <w:r>
                    <w:t>10</w:t>
                  </w:r>
                </w:p>
              </w:txbxContent>
            </v:textbox>
          </v:shape>
        </w:pict>
      </w:r>
      <w:r w:rsidR="00454E6D">
        <w:rPr>
          <w:rFonts w:ascii="Cambria Math" w:hAnsi="Cambria Math"/>
          <w:sz w:val="24"/>
          <w:szCs w:val="24"/>
        </w:rPr>
        <w:t xml:space="preserve">  Base 2 :                                            1</w:t>
      </w:r>
      <w:r w:rsidR="00454E6D">
        <w:rPr>
          <w:rFonts w:cstheme="minorHAnsi"/>
          <w:vertAlign w:val="superscript"/>
        </w:rPr>
        <w:t>10</w:t>
      </w:r>
      <w:r w:rsidR="00454E6D">
        <w:rPr>
          <w:rFonts w:cstheme="minorHAnsi"/>
        </w:rPr>
        <w:t>√</w:t>
      </w:r>
      <w:r w:rsidR="00454E6D">
        <w:t>10                    10                       10</w:t>
      </w:r>
      <w:r w:rsidR="00454E6D">
        <w:rPr>
          <w:rFonts w:cstheme="minorHAnsi"/>
          <w:vertAlign w:val="superscript"/>
        </w:rPr>
        <w:t>10</w:t>
      </w:r>
      <w:r w:rsidR="00454E6D">
        <w:rPr>
          <w:rFonts w:cstheme="minorHAnsi"/>
        </w:rPr>
        <w:t>√</w:t>
      </w:r>
      <w:r w:rsidR="00454E6D">
        <w:t>10                          11</w:t>
      </w:r>
    </w:p>
    <w:p w:rsidR="00454E6D" w:rsidRDefault="00454E6D" w:rsidP="00454E6D">
      <w:pPr>
        <w:ind w:left="699"/>
      </w:pPr>
    </w:p>
    <w:p w:rsidR="00454E6D" w:rsidRDefault="00454E6D" w:rsidP="00454E6D">
      <w:pPr>
        <w:ind w:left="699"/>
      </w:pPr>
      <w:r>
        <w:t>C’est curieux mais pas très commode</w:t>
      </w:r>
    </w:p>
    <w:p w:rsidR="00454E6D" w:rsidRDefault="00454E6D" w:rsidP="00454E6D">
      <w:pPr>
        <w:ind w:left="699"/>
      </w:pPr>
      <w:r>
        <w:t xml:space="preserve">        Pour l’an prochain, ou dans deux ans, ( j’ai perdu trop de temps avec l’ensemble des réels et son écriture décimale, et n’ai donc pu écrire de textes  vraiment cette année ), je redirigerai  mes remarques </w:t>
      </w:r>
      <w:r w:rsidR="00024670">
        <w:t xml:space="preserve">peut-être </w:t>
      </w:r>
      <w:r>
        <w:t>sur :</w:t>
      </w:r>
    </w:p>
    <w:p w:rsidR="00454E6D" w:rsidRDefault="00454E6D" w:rsidP="00454E6D">
      <w:pPr>
        <w:ind w:left="1407" w:firstLine="9"/>
        <w:rPr>
          <w:rFonts w:ascii="Cambria" w:hAnsi="Cambria" w:cstheme="minorHAnsi"/>
          <w:sz w:val="24"/>
          <w:szCs w:val="24"/>
        </w:rPr>
      </w:pPr>
      <w:r>
        <w:t xml:space="preserve">Pourquoi </w:t>
      </w:r>
      <w:r w:rsidRPr="004D2838">
        <w:rPr>
          <w:rFonts w:ascii="Cambria" w:hAnsi="Cambria" w:cstheme="minorHAnsi"/>
          <w:sz w:val="28"/>
          <w:szCs w:val="28"/>
        </w:rPr>
        <w:t>π</w:t>
      </w:r>
      <w:r>
        <w:t xml:space="preserve"> a une écriture décimale à l’infini.  </w:t>
      </w:r>
      <w:r w:rsidRPr="002D6964">
        <w:rPr>
          <w:rFonts w:ascii="Cambria" w:hAnsi="Cambria"/>
          <w:sz w:val="24"/>
          <w:szCs w:val="24"/>
        </w:rPr>
        <w:t>Base</w:t>
      </w:r>
      <w:r>
        <w:t xml:space="preserve"> </w:t>
      </w:r>
      <w:r w:rsidRPr="002D6964">
        <w:rPr>
          <w:rFonts w:ascii="Cambria" w:hAnsi="Cambria" w:cstheme="minorHAnsi"/>
          <w:sz w:val="28"/>
          <w:szCs w:val="28"/>
        </w:rPr>
        <w:t>π</w:t>
      </w:r>
      <w:r>
        <w:rPr>
          <w:rFonts w:ascii="Cambria" w:hAnsi="Cambria" w:cstheme="minorHAnsi"/>
          <w:sz w:val="28"/>
          <w:szCs w:val="28"/>
        </w:rPr>
        <w:t xml:space="preserve"> </w:t>
      </w:r>
      <w:r w:rsidRPr="002D6964">
        <w:rPr>
          <w:rFonts w:ascii="Cambria" w:hAnsi="Cambria" w:cstheme="minorHAnsi"/>
          <w:sz w:val="24"/>
          <w:szCs w:val="24"/>
        </w:rPr>
        <w:t>et radians</w:t>
      </w:r>
    </w:p>
    <w:p w:rsidR="00454E6D" w:rsidRDefault="00454E6D" w:rsidP="00454E6D">
      <w:pPr>
        <w:ind w:left="708"/>
        <w:rPr>
          <w:rFonts w:ascii="Cambria" w:hAnsi="Cambria"/>
          <w:sz w:val="28"/>
          <w:szCs w:val="28"/>
        </w:rPr>
      </w:pPr>
      <w:r>
        <w:tab/>
      </w:r>
      <w:proofErr w:type="gramStart"/>
      <w:r>
        <w:rPr>
          <w:rFonts w:ascii="Cambria" w:hAnsi="Cambria"/>
          <w:sz w:val="28"/>
          <w:szCs w:val="28"/>
        </w:rPr>
        <w:t>ε</w:t>
      </w:r>
      <w:proofErr w:type="gramEnd"/>
      <w:r>
        <w:rPr>
          <w:rFonts w:ascii="Cambria" w:hAnsi="Cambria"/>
          <w:sz w:val="28"/>
          <w:szCs w:val="28"/>
        </w:rPr>
        <w:t xml:space="preserve"> </w:t>
      </w:r>
      <w:r>
        <w:rPr>
          <w:rFonts w:ascii="Cambria Math" w:hAnsi="Cambria Math"/>
          <w:sz w:val="28"/>
          <w:szCs w:val="28"/>
        </w:rPr>
        <w:t xml:space="preserve"> </w:t>
      </w:r>
      <w:r w:rsidRPr="002D6964">
        <w:rPr>
          <w:rFonts w:ascii="Cambria" w:hAnsi="Cambria"/>
          <w:sz w:val="24"/>
          <w:szCs w:val="24"/>
        </w:rPr>
        <w:t>selon le rang et</w:t>
      </w:r>
      <w:r>
        <w:rPr>
          <w:rFonts w:ascii="Cambria" w:hAnsi="Cambria"/>
          <w:sz w:val="24"/>
          <w:szCs w:val="24"/>
        </w:rPr>
        <w:t xml:space="preserve"> </w:t>
      </w:r>
      <w:r>
        <w:rPr>
          <w:rFonts w:ascii="Cambria" w:hAnsi="Cambria"/>
          <w:sz w:val="28"/>
          <w:szCs w:val="28"/>
        </w:rPr>
        <w:t xml:space="preserve">ε = </w:t>
      </w:r>
      <w:r w:rsidRPr="002D6964">
        <w:rPr>
          <w:rFonts w:ascii="Cambria" w:hAnsi="Cambria"/>
          <w:sz w:val="24"/>
          <w:szCs w:val="24"/>
        </w:rPr>
        <w:t>0</w:t>
      </w:r>
      <w:r>
        <w:rPr>
          <w:rFonts w:ascii="Cambria" w:hAnsi="Cambria"/>
          <w:sz w:val="28"/>
          <w:szCs w:val="28"/>
        </w:rPr>
        <w:t> ?</w:t>
      </w:r>
      <w:r w:rsidR="00024670">
        <w:rPr>
          <w:rFonts w:ascii="Cambria" w:hAnsi="Cambria"/>
          <w:sz w:val="28"/>
          <w:szCs w:val="28"/>
        </w:rPr>
        <w:t xml:space="preserve">     </w:t>
      </w:r>
      <w:r w:rsidR="00024670">
        <w:t>.  A compléter Vc16</w:t>
      </w:r>
    </w:p>
    <w:p w:rsidR="00454E6D" w:rsidRDefault="00454E6D" w:rsidP="00454E6D">
      <w:pPr>
        <w:ind w:left="708"/>
      </w:pPr>
      <w:r>
        <w:tab/>
        <w:t xml:space="preserve">0,999… </w:t>
      </w:r>
      <w:r w:rsidRPr="002D6964">
        <w:rPr>
          <w:sz w:val="24"/>
          <w:szCs w:val="24"/>
        </w:rPr>
        <w:t xml:space="preserve"> </w:t>
      </w:r>
      <w:r w:rsidRPr="002D6964">
        <w:rPr>
          <w:rFonts w:ascii="Cambria" w:hAnsi="Cambria"/>
          <w:sz w:val="24"/>
          <w:szCs w:val="24"/>
        </w:rPr>
        <w:t>≠</w:t>
      </w:r>
      <w:r w:rsidR="00024670">
        <w:rPr>
          <w:rFonts w:ascii="Cambria" w:hAnsi="Cambria"/>
          <w:sz w:val="24"/>
          <w:szCs w:val="24"/>
        </w:rPr>
        <w:t xml:space="preserve"> 1   </w:t>
      </w:r>
      <w:r>
        <w:rPr>
          <w:rFonts w:ascii="Cambria" w:hAnsi="Cambria"/>
          <w:sz w:val="24"/>
          <w:szCs w:val="24"/>
        </w:rPr>
        <w:t xml:space="preserve"> infiniment grand et importance infiniment petit</w:t>
      </w:r>
      <w:r>
        <w:t>.</w:t>
      </w:r>
      <w:r w:rsidR="00024670">
        <w:t xml:space="preserve">  A compléter Vc16</w:t>
      </w:r>
    </w:p>
    <w:p w:rsidR="00454E6D" w:rsidRDefault="00454E6D"/>
    <w:p w:rsidR="00E678DA" w:rsidRDefault="00E678DA" w:rsidP="00E678DA">
      <w:pPr>
        <w:rPr>
          <w:rFonts w:ascii="Cambria" w:hAnsi="Cambria"/>
          <w:sz w:val="28"/>
          <w:szCs w:val="28"/>
        </w:rPr>
      </w:pPr>
      <w:r>
        <w:rPr>
          <w:rFonts w:ascii="Cambria" w:hAnsi="Cambria"/>
          <w:sz w:val="28"/>
          <w:szCs w:val="28"/>
        </w:rPr>
        <w:lastRenderedPageBreak/>
        <w:t>Bonjour</w:t>
      </w:r>
    </w:p>
    <w:p w:rsidR="00E678DA" w:rsidRDefault="00E678DA" w:rsidP="00E678DA">
      <w:pPr>
        <w:rPr>
          <w:rFonts w:ascii="Cambria" w:hAnsi="Cambria"/>
          <w:sz w:val="28"/>
          <w:szCs w:val="28"/>
        </w:rPr>
      </w:pPr>
      <w:r w:rsidRPr="00FB4661">
        <w:rPr>
          <w:rFonts w:ascii="Cambria" w:hAnsi="Cambria"/>
          <w:sz w:val="28"/>
          <w:szCs w:val="28"/>
        </w:rPr>
        <w:t>Les pages manquantes</w:t>
      </w:r>
      <w:r>
        <w:rPr>
          <w:rFonts w:ascii="Cambria" w:hAnsi="Cambria"/>
          <w:sz w:val="28"/>
          <w:szCs w:val="28"/>
        </w:rPr>
        <w:t> : 3 et 4 : c’est volontaire, je ne les pense pas vraiment nécessaires.</w:t>
      </w:r>
    </w:p>
    <w:p w:rsidR="00E678DA" w:rsidRDefault="00E678DA" w:rsidP="00E678DA">
      <w:pPr>
        <w:rPr>
          <w:rFonts w:ascii="Cambria" w:hAnsi="Cambria"/>
          <w:sz w:val="28"/>
          <w:szCs w:val="28"/>
        </w:rPr>
      </w:pPr>
      <w:r>
        <w:rPr>
          <w:rFonts w:ascii="Cambria" w:hAnsi="Cambria"/>
          <w:sz w:val="28"/>
          <w:szCs w:val="28"/>
        </w:rPr>
        <w:t>16</w:t>
      </w:r>
      <w:proofErr w:type="gramStart"/>
      <w:r>
        <w:rPr>
          <w:rFonts w:ascii="Cambria" w:hAnsi="Cambria"/>
          <w:sz w:val="28"/>
          <w:szCs w:val="28"/>
        </w:rPr>
        <w:t>,17,18</w:t>
      </w:r>
      <w:proofErr w:type="gramEnd"/>
      <w:r>
        <w:rPr>
          <w:rFonts w:ascii="Cambria" w:hAnsi="Cambria"/>
          <w:sz w:val="28"/>
          <w:szCs w:val="28"/>
        </w:rPr>
        <w:t> :   c’est par erreur de manipulation</w:t>
      </w:r>
    </w:p>
    <w:p w:rsidR="00E678DA" w:rsidRDefault="00E678DA" w:rsidP="00E678DA">
      <w:pPr>
        <w:rPr>
          <w:rFonts w:ascii="Cambria" w:hAnsi="Cambria"/>
          <w:sz w:val="28"/>
          <w:szCs w:val="28"/>
        </w:rPr>
      </w:pPr>
      <w:r>
        <w:rPr>
          <w:rFonts w:ascii="Cambria" w:hAnsi="Cambria"/>
          <w:sz w:val="28"/>
          <w:szCs w:val="28"/>
        </w:rPr>
        <w:t>20 à 23 </w:t>
      </w:r>
      <w:proofErr w:type="gramStart"/>
      <w:r>
        <w:rPr>
          <w:rFonts w:ascii="Cambria" w:hAnsi="Cambria"/>
          <w:sz w:val="28"/>
          <w:szCs w:val="28"/>
        </w:rPr>
        <w:t>:  je</w:t>
      </w:r>
      <w:proofErr w:type="gramEnd"/>
      <w:r>
        <w:rPr>
          <w:rFonts w:ascii="Cambria" w:hAnsi="Cambria"/>
          <w:sz w:val="28"/>
          <w:szCs w:val="28"/>
        </w:rPr>
        <w:t xml:space="preserve"> ne les pense pas vraiment nécessaires.</w:t>
      </w:r>
    </w:p>
    <w:p w:rsidR="00E678DA" w:rsidRDefault="00E678DA" w:rsidP="00E678DA">
      <w:pPr>
        <w:rPr>
          <w:rFonts w:ascii="Cambria" w:hAnsi="Cambria"/>
          <w:sz w:val="28"/>
          <w:szCs w:val="28"/>
        </w:rPr>
      </w:pPr>
      <w:r>
        <w:rPr>
          <w:rFonts w:ascii="Cambria" w:hAnsi="Cambria"/>
          <w:sz w:val="28"/>
          <w:szCs w:val="28"/>
        </w:rPr>
        <w:t xml:space="preserve">Page 22 : en base trois j’ai employé 3, ma copie ne me permet pas de corriger cette erreur, ça ne doit pas </w:t>
      </w:r>
      <w:proofErr w:type="spellStart"/>
      <w:r>
        <w:rPr>
          <w:rFonts w:ascii="Cambria" w:hAnsi="Cambria"/>
          <w:sz w:val="28"/>
          <w:szCs w:val="28"/>
        </w:rPr>
        <w:t>géner</w:t>
      </w:r>
      <w:proofErr w:type="spellEnd"/>
      <w:r>
        <w:rPr>
          <w:rFonts w:ascii="Cambria" w:hAnsi="Cambria"/>
          <w:sz w:val="28"/>
          <w:szCs w:val="28"/>
        </w:rPr>
        <w:t xml:space="preserve"> beaucoup la compréhension.</w:t>
      </w:r>
    </w:p>
    <w:p w:rsidR="00E678DA" w:rsidRDefault="00E678DA" w:rsidP="00E678DA">
      <w:pPr>
        <w:rPr>
          <w:rFonts w:ascii="Cambria" w:hAnsi="Cambria"/>
          <w:sz w:val="28"/>
          <w:szCs w:val="28"/>
        </w:rPr>
      </w:pPr>
    </w:p>
    <w:p w:rsidR="00E678DA" w:rsidRDefault="00E678DA" w:rsidP="00E678DA">
      <w:pPr>
        <w:rPr>
          <w:rFonts w:ascii="Cambria" w:hAnsi="Cambria"/>
          <w:sz w:val="28"/>
          <w:szCs w:val="28"/>
        </w:rPr>
      </w:pPr>
      <w:r>
        <w:rPr>
          <w:rFonts w:ascii="Cambria" w:hAnsi="Cambria"/>
          <w:sz w:val="28"/>
          <w:szCs w:val="28"/>
        </w:rPr>
        <w:t xml:space="preserve">Rappel de Vc16 : ce que j’ai écrit </w:t>
      </w:r>
      <w:proofErr w:type="gramStart"/>
      <w:r>
        <w:rPr>
          <w:rFonts w:ascii="Cambria" w:hAnsi="Cambria"/>
          <w:sz w:val="28"/>
          <w:szCs w:val="28"/>
        </w:rPr>
        <w:t>( plaisir</w:t>
      </w:r>
      <w:proofErr w:type="gramEnd"/>
      <w:r>
        <w:rPr>
          <w:rFonts w:ascii="Cambria" w:hAnsi="Cambria"/>
          <w:sz w:val="28"/>
          <w:szCs w:val="28"/>
        </w:rPr>
        <w:t xml:space="preserve"> personnel partagé avec quelques membres de la famille et des amis, la partie math est souvent dédaignée) l’hiver 2016-2017 ( l’été les journées sont longues, je n’écris souvent rien, trop fatigué le soir par mes activités et l’âge...) Je me suis lancé un défi avec une question portant sur l’infini qui m’a entrainé plus loin que prévu, jusqu’au problème de cette année.) Je peux te joindre la partie math si tu en étais curieux, pour t’aider à comprendre pourquoi je parle de </w:t>
      </w:r>
      <w:proofErr w:type="spellStart"/>
      <w:r>
        <w:rPr>
          <w:rFonts w:ascii="Cambria" w:hAnsi="Cambria"/>
          <w:sz w:val="28"/>
          <w:szCs w:val="28"/>
        </w:rPr>
        <w:t>mimp</w:t>
      </w:r>
      <w:proofErr w:type="spellEnd"/>
      <w:r>
        <w:rPr>
          <w:rFonts w:ascii="Cambria" w:hAnsi="Cambria"/>
          <w:sz w:val="28"/>
          <w:szCs w:val="28"/>
        </w:rPr>
        <w:t>.</w:t>
      </w:r>
    </w:p>
    <w:p w:rsidR="00E678DA" w:rsidRDefault="00E678DA" w:rsidP="00E678DA">
      <w:pPr>
        <w:rPr>
          <w:rFonts w:ascii="Cambria" w:hAnsi="Cambria"/>
          <w:sz w:val="28"/>
          <w:szCs w:val="28"/>
        </w:rPr>
      </w:pPr>
    </w:p>
    <w:p w:rsidR="00E678DA" w:rsidRDefault="00E678DA" w:rsidP="00E678DA">
      <w:pPr>
        <w:rPr>
          <w:rFonts w:ascii="Cambria" w:hAnsi="Cambria"/>
          <w:sz w:val="28"/>
          <w:szCs w:val="28"/>
        </w:rPr>
      </w:pPr>
      <w:r>
        <w:rPr>
          <w:rFonts w:ascii="Cambria" w:hAnsi="Cambria"/>
          <w:sz w:val="28"/>
          <w:szCs w:val="28"/>
        </w:rPr>
        <w:t>Les décimaux : un nombre qui peut s’écrire avec un nombre fini de chiffres après la virgule.</w:t>
      </w:r>
    </w:p>
    <w:p w:rsidR="00E678DA" w:rsidRDefault="00E678DA" w:rsidP="00E678DA">
      <w:pPr>
        <w:rPr>
          <w:rFonts w:ascii="Cambria" w:hAnsi="Cambria"/>
          <w:sz w:val="28"/>
          <w:szCs w:val="28"/>
        </w:rPr>
      </w:pPr>
      <w:r>
        <w:rPr>
          <w:rFonts w:ascii="Cambria" w:hAnsi="Cambria"/>
          <w:sz w:val="28"/>
          <w:szCs w:val="28"/>
        </w:rPr>
        <w:tab/>
        <w:t xml:space="preserve">Bien sûr c’est le cas de ce qui est présenté, personne ne peut échapper à cette réalité, nous ne pouvons atteindre l’infini avec notre écriture des nombres.  </w:t>
      </w:r>
    </w:p>
    <w:p w:rsidR="0070406F" w:rsidRDefault="00E678DA" w:rsidP="00E678DA">
      <w:pPr>
        <w:rPr>
          <w:rFonts w:ascii="Cambria" w:hAnsi="Cambria"/>
          <w:sz w:val="28"/>
          <w:szCs w:val="28"/>
        </w:rPr>
      </w:pPr>
      <w:r>
        <w:rPr>
          <w:rFonts w:ascii="Cambria" w:hAnsi="Cambria"/>
          <w:sz w:val="28"/>
          <w:szCs w:val="28"/>
        </w:rPr>
        <w:tab/>
        <w:t xml:space="preserve">Pour faire comprendre que l’on continue jusqu’à l’infini il me semble bien que l’on peut faire apparaitre le mode de construction des nombres sélectionnés </w:t>
      </w:r>
      <w:proofErr w:type="gramStart"/>
      <w:r>
        <w:rPr>
          <w:rFonts w:ascii="Cambria" w:hAnsi="Cambria"/>
          <w:sz w:val="28"/>
          <w:szCs w:val="28"/>
        </w:rPr>
        <w:t>( ici</w:t>
      </w:r>
      <w:proofErr w:type="gramEnd"/>
      <w:r>
        <w:rPr>
          <w:rFonts w:ascii="Cambria" w:hAnsi="Cambria"/>
          <w:sz w:val="28"/>
          <w:szCs w:val="28"/>
        </w:rPr>
        <w:t xml:space="preserve"> l’ensemble des décimales de [0,1[ ), les points de suspension faisant comprendre que cette construction continue à l’infini, Cantor par exemple dans la démonstration de la dénombrabilité des nombres rationnels emploie ce procédé.</w:t>
      </w:r>
    </w:p>
    <w:p w:rsidR="0070406F" w:rsidRDefault="00E678DA" w:rsidP="0070406F">
      <w:pPr>
        <w:rPr>
          <w:rFonts w:ascii="Cambria" w:hAnsi="Cambria"/>
          <w:sz w:val="28"/>
          <w:szCs w:val="28"/>
        </w:rPr>
      </w:pPr>
      <w:r>
        <w:rPr>
          <w:rFonts w:ascii="Cambria" w:hAnsi="Cambria"/>
          <w:sz w:val="28"/>
          <w:szCs w:val="28"/>
        </w:rPr>
        <w:tab/>
        <w:t>Pour les Naturels qui accompagnent les Réels dans certains de nos tableaux il en est de même.</w:t>
      </w:r>
      <w:r w:rsidR="0070406F" w:rsidRPr="0070406F">
        <w:rPr>
          <w:rFonts w:ascii="Cambria" w:hAnsi="Cambria"/>
          <w:sz w:val="28"/>
          <w:szCs w:val="28"/>
        </w:rPr>
        <w:t xml:space="preserve"> </w:t>
      </w:r>
      <w:proofErr w:type="gramStart"/>
      <w:r w:rsidR="0070406F">
        <w:rPr>
          <w:rFonts w:ascii="Cambria" w:hAnsi="Cambria"/>
          <w:sz w:val="28"/>
          <w:szCs w:val="28"/>
        </w:rPr>
        <w:t>( le</w:t>
      </w:r>
      <w:proofErr w:type="gramEnd"/>
      <w:r w:rsidR="0070406F">
        <w:rPr>
          <w:rFonts w:ascii="Cambria" w:hAnsi="Cambria"/>
          <w:sz w:val="28"/>
          <w:szCs w:val="28"/>
        </w:rPr>
        <w:t xml:space="preserve"> </w:t>
      </w:r>
      <w:proofErr w:type="spellStart"/>
      <w:r w:rsidR="0070406F">
        <w:rPr>
          <w:rFonts w:ascii="Cambria" w:hAnsi="Cambria"/>
          <w:sz w:val="28"/>
          <w:szCs w:val="28"/>
        </w:rPr>
        <w:t>logotron</w:t>
      </w:r>
      <w:proofErr w:type="spellEnd"/>
      <w:r w:rsidR="0070406F">
        <w:rPr>
          <w:rFonts w:ascii="Cambria" w:hAnsi="Cambria"/>
          <w:sz w:val="28"/>
          <w:szCs w:val="28"/>
        </w:rPr>
        <w:t xml:space="preserve"> aussi page 21 )</w:t>
      </w:r>
    </w:p>
    <w:p w:rsidR="00E678DA" w:rsidRDefault="00E678DA" w:rsidP="00E678DA">
      <w:pPr>
        <w:rPr>
          <w:rFonts w:ascii="Cambria" w:hAnsi="Cambria"/>
          <w:sz w:val="28"/>
          <w:szCs w:val="28"/>
        </w:rPr>
      </w:pPr>
      <w:r>
        <w:rPr>
          <w:rFonts w:ascii="Cambria" w:hAnsi="Cambria"/>
          <w:sz w:val="28"/>
          <w:szCs w:val="28"/>
        </w:rPr>
        <w:tab/>
        <w:t>Tous les nombres qui posent problème sont dans le sous-groupe des infinis, bien au-delà du sous-groupe 4 écrit.</w:t>
      </w:r>
    </w:p>
    <w:p w:rsidR="00E678DA" w:rsidRDefault="00E678DA" w:rsidP="00E678DA">
      <w:pPr>
        <w:rPr>
          <w:rFonts w:ascii="Cambria" w:hAnsi="Cambria"/>
          <w:sz w:val="28"/>
          <w:szCs w:val="28"/>
        </w:rPr>
      </w:pPr>
      <w:r>
        <w:rPr>
          <w:rFonts w:ascii="Cambria" w:hAnsi="Cambria"/>
          <w:sz w:val="28"/>
          <w:szCs w:val="28"/>
        </w:rPr>
        <w:tab/>
      </w:r>
      <w:r>
        <w:rPr>
          <w:rFonts w:ascii="Cambria" w:hAnsi="Cambria"/>
          <w:sz w:val="28"/>
          <w:szCs w:val="28"/>
        </w:rPr>
        <w:tab/>
        <w:t>Je trouve une des définitions ou explications des nombres Réels : nombre dont l’écriture décimale est finie, non finie et périodique ou non périodique. Bien qu’ayant trouvé plusieurs fois cette définition j’hésitais toujours à croire en ce que j’avais, certaines définitions n’étant pas toujours aussi directe.</w:t>
      </w:r>
    </w:p>
    <w:p w:rsidR="00E678DA" w:rsidRDefault="00E678DA" w:rsidP="00E678DA">
      <w:pPr>
        <w:rPr>
          <w:rFonts w:ascii="Cambria" w:hAnsi="Cambria"/>
          <w:sz w:val="28"/>
          <w:szCs w:val="28"/>
        </w:rPr>
      </w:pPr>
      <w:r>
        <w:rPr>
          <w:rFonts w:ascii="Cambria" w:hAnsi="Cambria"/>
          <w:sz w:val="28"/>
          <w:szCs w:val="28"/>
        </w:rPr>
        <w:lastRenderedPageBreak/>
        <w:tab/>
        <w:t xml:space="preserve">J’ai enfin trouvé la définition des nombres transcendants, les seuls que je ne peux ajouter à ma liste  </w:t>
      </w:r>
      <w:proofErr w:type="gramStart"/>
      <w:r>
        <w:rPr>
          <w:rFonts w:ascii="Cambria" w:hAnsi="Cambria"/>
          <w:sz w:val="28"/>
          <w:szCs w:val="28"/>
        </w:rPr>
        <w:t>( page</w:t>
      </w:r>
      <w:proofErr w:type="gramEnd"/>
      <w:r>
        <w:rPr>
          <w:rFonts w:ascii="Cambria" w:hAnsi="Cambria"/>
          <w:sz w:val="28"/>
          <w:szCs w:val="28"/>
        </w:rPr>
        <w:t xml:space="preserve"> 18) pour la compléter si nécessaire : ce sont des nombres irrationnels qui ne sont pas algébriques. On me précise : les décimales sont en nombre infini et elles sont totalement imprévisibles.</w:t>
      </w:r>
    </w:p>
    <w:p w:rsidR="00E678DA" w:rsidRDefault="00E678DA" w:rsidP="00E678DA">
      <w:pPr>
        <w:rPr>
          <w:rFonts w:ascii="Cambria" w:hAnsi="Cambria"/>
          <w:sz w:val="28"/>
          <w:szCs w:val="28"/>
        </w:rPr>
      </w:pPr>
      <w:r>
        <w:rPr>
          <w:rFonts w:ascii="Cambria" w:hAnsi="Cambria"/>
          <w:sz w:val="28"/>
          <w:szCs w:val="28"/>
        </w:rPr>
        <w:t>Propriété des transcendants </w:t>
      </w:r>
      <w:proofErr w:type="gramStart"/>
      <w:r>
        <w:rPr>
          <w:rFonts w:ascii="Cambria" w:hAnsi="Cambria"/>
          <w:sz w:val="28"/>
          <w:szCs w:val="28"/>
        </w:rPr>
        <w:t>:ils</w:t>
      </w:r>
      <w:proofErr w:type="gramEnd"/>
      <w:r>
        <w:rPr>
          <w:rFonts w:ascii="Cambria" w:hAnsi="Cambria"/>
          <w:sz w:val="28"/>
          <w:szCs w:val="28"/>
        </w:rPr>
        <w:t xml:space="preserve"> s’écrivent sous le forme de décimales infinies et non répétitives. Là, avec les différents exemples trouvés, j’ai donc décidé de croire en ce que j’avais découvert.</w:t>
      </w:r>
    </w:p>
    <w:p w:rsidR="00E678DA" w:rsidRDefault="00E678DA" w:rsidP="00E678DA">
      <w:pPr>
        <w:rPr>
          <w:rFonts w:ascii="Cambria" w:hAnsi="Cambria"/>
          <w:sz w:val="28"/>
          <w:szCs w:val="28"/>
        </w:rPr>
      </w:pPr>
      <w:r>
        <w:rPr>
          <w:rFonts w:ascii="Cambria" w:hAnsi="Cambria"/>
          <w:sz w:val="28"/>
          <w:szCs w:val="28"/>
        </w:rPr>
        <w:tab/>
        <w:t>Je construis les nombres d’une façon telle que aucun nombre de la famille [0,1</w:t>
      </w:r>
      <w:proofErr w:type="gramStart"/>
      <w:r>
        <w:rPr>
          <w:rFonts w:ascii="Cambria" w:hAnsi="Cambria"/>
          <w:sz w:val="28"/>
          <w:szCs w:val="28"/>
        </w:rPr>
        <w:t>[ puisse</w:t>
      </w:r>
      <w:proofErr w:type="gramEnd"/>
      <w:r>
        <w:rPr>
          <w:rFonts w:ascii="Cambria" w:hAnsi="Cambria"/>
          <w:sz w:val="28"/>
          <w:szCs w:val="28"/>
        </w:rPr>
        <w:t xml:space="preserve"> être oublié. Les 10 chiffres possibles à ma disposition, puis ajoutés à chacun de ces chiffres les 10 chiffres possibles pour créer le deuxième rang (deuxième sous-groupe</w:t>
      </w:r>
      <w:proofErr w:type="gramStart"/>
      <w:r>
        <w:rPr>
          <w:rFonts w:ascii="Cambria" w:hAnsi="Cambria"/>
          <w:sz w:val="28"/>
          <w:szCs w:val="28"/>
        </w:rPr>
        <w:t>) ,puis</w:t>
      </w:r>
      <w:proofErr w:type="gramEnd"/>
      <w:r>
        <w:rPr>
          <w:rFonts w:ascii="Cambria" w:hAnsi="Cambria"/>
          <w:sz w:val="28"/>
          <w:szCs w:val="28"/>
        </w:rPr>
        <w:t xml:space="preserve"> je continue ainsi pour le troisième rang, …..  </w:t>
      </w:r>
      <w:proofErr w:type="gramStart"/>
      <w:r>
        <w:rPr>
          <w:rFonts w:ascii="Cambria" w:hAnsi="Cambria"/>
          <w:sz w:val="28"/>
          <w:szCs w:val="28"/>
        </w:rPr>
        <w:t>jusqu’à</w:t>
      </w:r>
      <w:proofErr w:type="gramEnd"/>
      <w:r>
        <w:rPr>
          <w:rFonts w:ascii="Cambria" w:hAnsi="Cambria"/>
          <w:sz w:val="28"/>
          <w:szCs w:val="28"/>
        </w:rPr>
        <w:t xml:space="preserve"> l’infini. </w:t>
      </w:r>
    </w:p>
    <w:p w:rsidR="00E678DA" w:rsidRDefault="00E678DA" w:rsidP="00E678DA">
      <w:pPr>
        <w:rPr>
          <w:rFonts w:ascii="Cambria" w:hAnsi="Cambria"/>
          <w:sz w:val="28"/>
          <w:szCs w:val="28"/>
        </w:rPr>
      </w:pPr>
      <w:r>
        <w:rPr>
          <w:rFonts w:ascii="Cambria" w:hAnsi="Cambria"/>
          <w:sz w:val="28"/>
          <w:szCs w:val="28"/>
        </w:rPr>
        <w:tab/>
        <w:t xml:space="preserve">Refuser cette façon de faire pour exprimer l’infini des nombres revient à refuser les démonstrations de Cantor et de ses successeurs qui l’emploient.  C’est d’ailleurs en présentant de cette manière </w:t>
      </w:r>
      <w:proofErr w:type="gramStart"/>
      <w:r>
        <w:rPr>
          <w:rFonts w:ascii="Cambria" w:hAnsi="Cambria"/>
          <w:sz w:val="28"/>
          <w:szCs w:val="28"/>
        </w:rPr>
        <w:t>( les</w:t>
      </w:r>
      <w:proofErr w:type="gramEnd"/>
      <w:r>
        <w:rPr>
          <w:rFonts w:ascii="Cambria" w:hAnsi="Cambria"/>
          <w:sz w:val="28"/>
          <w:szCs w:val="28"/>
        </w:rPr>
        <w:t xml:space="preserve"> pointillés )les rationnels que Cantor a démontré qu’ils étaient dénombrables.( page 16)</w:t>
      </w:r>
    </w:p>
    <w:p w:rsidR="00E678DA" w:rsidRDefault="00E678DA" w:rsidP="00E678DA">
      <w:pPr>
        <w:ind w:firstLine="708"/>
        <w:rPr>
          <w:rFonts w:ascii="Cambria" w:hAnsi="Cambria"/>
          <w:sz w:val="28"/>
          <w:szCs w:val="28"/>
        </w:rPr>
      </w:pPr>
      <w:r>
        <w:rPr>
          <w:rFonts w:ascii="Cambria" w:hAnsi="Cambria"/>
          <w:sz w:val="28"/>
          <w:szCs w:val="28"/>
        </w:rPr>
        <w:t>Accepter déjà que la démonstration est valable pour la dénombrabilité est très importante pour moi</w:t>
      </w:r>
      <w:proofErr w:type="gramStart"/>
      <w:r>
        <w:rPr>
          <w:rFonts w:ascii="Cambria" w:hAnsi="Cambria"/>
          <w:sz w:val="28"/>
          <w:szCs w:val="28"/>
        </w:rPr>
        <w:t>..</w:t>
      </w:r>
      <w:proofErr w:type="gramEnd"/>
    </w:p>
    <w:p w:rsidR="00E678DA" w:rsidRDefault="00E678DA" w:rsidP="00E678DA">
      <w:pPr>
        <w:ind w:firstLine="708"/>
        <w:rPr>
          <w:rFonts w:ascii="Cambria" w:hAnsi="Cambria"/>
          <w:sz w:val="28"/>
          <w:szCs w:val="28"/>
        </w:rPr>
      </w:pPr>
      <w:r>
        <w:rPr>
          <w:rFonts w:ascii="Cambria" w:hAnsi="Cambria"/>
          <w:sz w:val="28"/>
          <w:szCs w:val="28"/>
        </w:rPr>
        <w:t xml:space="preserve">Les nombres  qui ont une écriture cyclique –infinie </w:t>
      </w:r>
      <w:proofErr w:type="gramStart"/>
      <w:r>
        <w:rPr>
          <w:rFonts w:ascii="Cambria" w:hAnsi="Cambria"/>
          <w:sz w:val="28"/>
          <w:szCs w:val="28"/>
        </w:rPr>
        <w:t>( possible</w:t>
      </w:r>
      <w:proofErr w:type="gramEnd"/>
      <w:r>
        <w:rPr>
          <w:rFonts w:ascii="Cambria" w:hAnsi="Cambria"/>
          <w:sz w:val="28"/>
          <w:szCs w:val="28"/>
        </w:rPr>
        <w:t xml:space="preserve"> puisque les décimaux sont reconnus) ce sont les rationnels périodiques à écriture infinie, compris dans ma liste par construction.</w:t>
      </w:r>
    </w:p>
    <w:p w:rsidR="00E678DA" w:rsidRDefault="00E678DA" w:rsidP="00E678DA">
      <w:pPr>
        <w:ind w:firstLine="708"/>
        <w:rPr>
          <w:rFonts w:ascii="Cambria" w:hAnsi="Cambria"/>
          <w:sz w:val="28"/>
          <w:szCs w:val="28"/>
        </w:rPr>
      </w:pPr>
      <w:r>
        <w:rPr>
          <w:rFonts w:ascii="Cambria" w:hAnsi="Cambria"/>
          <w:sz w:val="28"/>
          <w:szCs w:val="28"/>
        </w:rPr>
        <w:t>Encore plus nombreux, ayant une partie décimale infinie et non périodique ce sont les irrationnels.</w:t>
      </w:r>
    </w:p>
    <w:p w:rsidR="00E678DA" w:rsidRDefault="00E678DA" w:rsidP="00E678DA">
      <w:pPr>
        <w:ind w:firstLine="708"/>
        <w:rPr>
          <w:rFonts w:ascii="Cambria" w:hAnsi="Cambria"/>
          <w:sz w:val="28"/>
          <w:szCs w:val="28"/>
        </w:rPr>
      </w:pPr>
      <w:r>
        <w:rPr>
          <w:rFonts w:ascii="Cambria" w:hAnsi="Cambria"/>
          <w:sz w:val="28"/>
          <w:szCs w:val="28"/>
        </w:rPr>
        <w:tab/>
        <w:t>Je me suis demandé : si N peut-être mis en bijection avec [0,1[ ( donc avec R ) pourquoi N ne pourrait-il être représenté sous une forme telle  que sa dénombrabilité ne soit pas évidente, qu’elle soit cachée, qu’entre les différentes parties de sa nouvelle écriture se glisse des infinis qui pourraient faire dire, comme pour r, qu’entre 2 nombres il y en a toujours un autre …</w:t>
      </w:r>
    </w:p>
    <w:p w:rsidR="00E678DA" w:rsidRDefault="00E678DA" w:rsidP="00E678DA">
      <w:pPr>
        <w:ind w:firstLine="708"/>
        <w:rPr>
          <w:rFonts w:ascii="Cambria" w:hAnsi="Cambria"/>
          <w:sz w:val="28"/>
          <w:szCs w:val="28"/>
        </w:rPr>
      </w:pPr>
      <w:r>
        <w:rPr>
          <w:rFonts w:ascii="Cambria" w:hAnsi="Cambria"/>
          <w:sz w:val="28"/>
          <w:szCs w:val="28"/>
        </w:rPr>
        <w:tab/>
        <w:t>J’ai trouvé ceci :</w:t>
      </w:r>
    </w:p>
    <w:p w:rsidR="00E678DA" w:rsidRDefault="00E678DA" w:rsidP="00E678DA">
      <w:pPr>
        <w:ind w:firstLine="708"/>
        <w:rPr>
          <w:rFonts w:ascii="Cambria" w:hAnsi="Cambria"/>
          <w:sz w:val="28"/>
          <w:szCs w:val="28"/>
        </w:rPr>
      </w:pPr>
      <w:r>
        <w:rPr>
          <w:rFonts w:ascii="Cambria" w:hAnsi="Cambria"/>
          <w:sz w:val="28"/>
          <w:szCs w:val="28"/>
        </w:rPr>
        <w:t>Les nombres commençant par 1 : 1   10    11    12 …. 19    100    101 …..</w:t>
      </w:r>
    </w:p>
    <w:p w:rsidR="00E678DA" w:rsidRDefault="00E678DA" w:rsidP="00E678DA">
      <w:pPr>
        <w:ind w:firstLine="708"/>
        <w:rPr>
          <w:rFonts w:ascii="Cambria" w:hAnsi="Cambria"/>
          <w:sz w:val="28"/>
          <w:szCs w:val="28"/>
        </w:rPr>
      </w:pPr>
      <w:r>
        <w:rPr>
          <w:rFonts w:ascii="Cambria" w:hAnsi="Cambria"/>
          <w:sz w:val="28"/>
          <w:szCs w:val="28"/>
        </w:rPr>
        <w:t xml:space="preserve">                                                     </w:t>
      </w:r>
      <w:proofErr w:type="gramStart"/>
      <w:r>
        <w:rPr>
          <w:rFonts w:ascii="Cambria" w:hAnsi="Cambria"/>
          <w:sz w:val="28"/>
          <w:szCs w:val="28"/>
        </w:rPr>
        <w:t>par</w:t>
      </w:r>
      <w:proofErr w:type="gramEnd"/>
      <w:r>
        <w:rPr>
          <w:rFonts w:ascii="Cambria" w:hAnsi="Cambria"/>
          <w:sz w:val="28"/>
          <w:szCs w:val="28"/>
        </w:rPr>
        <w:t xml:space="preserve"> 2 : 2    20    21    22  … 29   200  201  …..</w:t>
      </w:r>
    </w:p>
    <w:p w:rsidR="00E678DA" w:rsidRDefault="00E678DA" w:rsidP="00E678DA">
      <w:pPr>
        <w:ind w:firstLine="708"/>
        <w:rPr>
          <w:rFonts w:ascii="Cambria" w:hAnsi="Cambria"/>
          <w:sz w:val="28"/>
          <w:szCs w:val="28"/>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t xml:space="preserve">       </w:t>
      </w:r>
      <w:proofErr w:type="gramStart"/>
      <w:r>
        <w:rPr>
          <w:rFonts w:ascii="Cambria" w:hAnsi="Cambria"/>
          <w:sz w:val="28"/>
          <w:szCs w:val="28"/>
        </w:rPr>
        <w:t>par</w:t>
      </w:r>
      <w:proofErr w:type="gramEnd"/>
      <w:r>
        <w:rPr>
          <w:rFonts w:ascii="Cambria" w:hAnsi="Cambria"/>
          <w:sz w:val="28"/>
          <w:szCs w:val="28"/>
        </w:rPr>
        <w:t xml:space="preserve"> 3 : 3    30    ……………..</w:t>
      </w:r>
    </w:p>
    <w:p w:rsidR="00E678DA" w:rsidRDefault="00E678DA" w:rsidP="00E678DA">
      <w:pPr>
        <w:ind w:firstLine="708"/>
        <w:rPr>
          <w:rFonts w:ascii="Cambria" w:hAnsi="Cambria"/>
          <w:sz w:val="28"/>
          <w:szCs w:val="28"/>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t xml:space="preserve">       ………………………………………….</w:t>
      </w:r>
    </w:p>
    <w:p w:rsidR="00E678DA" w:rsidRDefault="00E678DA" w:rsidP="00E678DA">
      <w:pPr>
        <w:ind w:firstLine="708"/>
        <w:rPr>
          <w:rFonts w:ascii="Cambria" w:hAnsi="Cambria"/>
          <w:sz w:val="28"/>
          <w:szCs w:val="28"/>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t xml:space="preserve">        Par 9 :  9    90    91    92    …..900   901  …</w:t>
      </w:r>
    </w:p>
    <w:p w:rsidR="00E678DA" w:rsidRDefault="00E678DA" w:rsidP="00E678DA">
      <w:pPr>
        <w:ind w:firstLine="708"/>
        <w:rPr>
          <w:rFonts w:ascii="Cambria" w:hAnsi="Cambria"/>
          <w:sz w:val="28"/>
          <w:szCs w:val="28"/>
        </w:rPr>
      </w:pPr>
      <w:r>
        <w:rPr>
          <w:rFonts w:ascii="Cambria" w:hAnsi="Cambria"/>
          <w:sz w:val="28"/>
          <w:szCs w:val="28"/>
        </w:rPr>
        <w:lastRenderedPageBreak/>
        <w:t xml:space="preserve">Bon courage de me supporter à me lire </w:t>
      </w:r>
    </w:p>
    <w:p w:rsidR="00E678DA" w:rsidRDefault="00E678DA" w:rsidP="00E678DA">
      <w:pPr>
        <w:ind w:firstLine="708"/>
        <w:rPr>
          <w:rFonts w:ascii="Cambria" w:hAnsi="Cambria"/>
          <w:sz w:val="28"/>
          <w:szCs w:val="28"/>
        </w:rPr>
      </w:pPr>
      <w:r>
        <w:rPr>
          <w:rFonts w:ascii="Cambria" w:hAnsi="Cambria"/>
          <w:sz w:val="28"/>
          <w:szCs w:val="28"/>
        </w:rPr>
        <w:t>Bon weekend à tous</w:t>
      </w:r>
    </w:p>
    <w:p w:rsidR="00E678DA" w:rsidRDefault="00E678DA" w:rsidP="00E678DA">
      <w:pPr>
        <w:ind w:firstLine="708"/>
        <w:rPr>
          <w:rFonts w:ascii="Cambria" w:hAnsi="Cambria"/>
          <w:sz w:val="28"/>
          <w:szCs w:val="28"/>
        </w:rPr>
      </w:pPr>
    </w:p>
    <w:p w:rsidR="00E678DA" w:rsidRDefault="00E678DA" w:rsidP="00E678DA">
      <w:pPr>
        <w:ind w:firstLine="708"/>
        <w:rPr>
          <w:rFonts w:ascii="Cambria" w:hAnsi="Cambria"/>
          <w:sz w:val="28"/>
          <w:szCs w:val="28"/>
        </w:rPr>
      </w:pPr>
      <w:r>
        <w:rPr>
          <w:rFonts w:ascii="Cambria" w:hAnsi="Cambria"/>
          <w:sz w:val="28"/>
          <w:szCs w:val="28"/>
        </w:rPr>
        <w:t>A vous lire</w:t>
      </w:r>
    </w:p>
    <w:p w:rsidR="00E678DA" w:rsidRDefault="00E678DA"/>
    <w:sectPr w:rsidR="00E678DA" w:rsidSect="0067465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67465D"/>
    <w:rsid w:val="00024670"/>
    <w:rsid w:val="001B2369"/>
    <w:rsid w:val="001C4493"/>
    <w:rsid w:val="00454E6D"/>
    <w:rsid w:val="0067465D"/>
    <w:rsid w:val="0070406F"/>
    <w:rsid w:val="009B58EF"/>
    <w:rsid w:val="00AC65F1"/>
    <w:rsid w:val="00E678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3" type="connector" idref="#_x0000_s1034"/>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36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4E6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Document_Microsoft_Office_Word5.docx"/><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Document_Microsoft_Office_Word2.docx"/><Relationship Id="rId12" Type="http://schemas.openxmlformats.org/officeDocument/2006/relationships/image" Target="media/image5.emf"/><Relationship Id="rId17" Type="http://schemas.openxmlformats.org/officeDocument/2006/relationships/package" Target="embeddings/Document_Microsoft_Office_Word7.docx"/><Relationship Id="rId2" Type="http://schemas.openxmlformats.org/officeDocument/2006/relationships/settings" Target="settings.xml"/><Relationship Id="rId16"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Document_Microsoft_Office_Word4.docx"/><Relationship Id="rId5" Type="http://schemas.openxmlformats.org/officeDocument/2006/relationships/package" Target="embeddings/Document_Microsoft_Office_Word1.docx"/><Relationship Id="rId15" Type="http://schemas.openxmlformats.org/officeDocument/2006/relationships/package" Target="embeddings/Document_Microsoft_Office_Word6.docx"/><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package" Target="embeddings/Document_Microsoft_Office_Word3.docx"/><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1029</Words>
  <Characters>5661</Characters>
  <Application>Microsoft Office Word</Application>
  <DocSecurity>0</DocSecurity>
  <Lines>47</Lines>
  <Paragraphs>13</Paragraphs>
  <ScaleCrop>false</ScaleCrop>
  <Company/>
  <LinksUpToDate>false</LinksUpToDate>
  <CharactersWithSpaces>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dc:description/>
  <cp:lastModifiedBy>Bernard</cp:lastModifiedBy>
  <cp:revision>6</cp:revision>
  <dcterms:created xsi:type="dcterms:W3CDTF">2018-06-27T20:29:00Z</dcterms:created>
  <dcterms:modified xsi:type="dcterms:W3CDTF">2018-06-30T20:26:00Z</dcterms:modified>
</cp:coreProperties>
</file>