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1E9" w:rsidRDefault="00F926DB" w:rsidP="005D31E9">
      <w:pPr>
        <w:spacing w:after="0" w:line="240" w:lineRule="auto"/>
        <w:jc w:val="center"/>
      </w:pPr>
      <w:r>
        <w:rPr>
          <w:noProof/>
          <w:lang w:eastAsia="fr-FR"/>
        </w:rPr>
        <w:drawing>
          <wp:inline distT="0" distB="0" distL="0" distR="0">
            <wp:extent cx="5489929" cy="2403835"/>
            <wp:effectExtent l="19050" t="0" r="0" b="0"/>
            <wp:docPr id="17" name="Image 1" descr="C:\Users\laville\Pictures\2017\pêche\symposium verti 2017\20171014_16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ille\Pictures\2017\pêche\symposium verti 2017\20171014_164725.jpg"/>
                    <pic:cNvPicPr>
                      <a:picLocks noChangeAspect="1" noChangeArrowheads="1"/>
                    </pic:cNvPicPr>
                  </pic:nvPicPr>
                  <pic:blipFill>
                    <a:blip r:embed="rId6" cstate="print"/>
                    <a:srcRect b="41516"/>
                    <a:stretch>
                      <a:fillRect/>
                    </a:stretch>
                  </pic:blipFill>
                  <pic:spPr bwMode="auto">
                    <a:xfrm>
                      <a:off x="0" y="0"/>
                      <a:ext cx="5490403" cy="2404043"/>
                    </a:xfrm>
                    <a:prstGeom prst="rect">
                      <a:avLst/>
                    </a:prstGeom>
                    <a:noFill/>
                    <a:ln w="9525">
                      <a:noFill/>
                      <a:miter lim="800000"/>
                      <a:headEnd/>
                      <a:tailEnd/>
                    </a:ln>
                  </pic:spPr>
                </pic:pic>
              </a:graphicData>
            </a:graphic>
          </wp:inline>
        </w:drawing>
      </w:r>
    </w:p>
    <w:p w:rsidR="00F926DB" w:rsidRDefault="00F926DB" w:rsidP="005D31E9">
      <w:pPr>
        <w:spacing w:after="0" w:line="240" w:lineRule="auto"/>
        <w:jc w:val="center"/>
      </w:pPr>
    </w:p>
    <w:p w:rsidR="00F926DB" w:rsidRPr="00213F79" w:rsidRDefault="00F926DB" w:rsidP="00F926D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b/>
          <w:sz w:val="28"/>
          <w:szCs w:val="28"/>
        </w:rPr>
      </w:pPr>
      <w:r w:rsidRPr="00213F79">
        <w:rPr>
          <w:b/>
          <w:sz w:val="28"/>
          <w:szCs w:val="28"/>
        </w:rPr>
        <w:t xml:space="preserve">Symposium pêche </w:t>
      </w:r>
      <w:r>
        <w:rPr>
          <w:b/>
          <w:sz w:val="28"/>
          <w:szCs w:val="28"/>
        </w:rPr>
        <w:t>en</w:t>
      </w:r>
      <w:r w:rsidRPr="00213F79">
        <w:rPr>
          <w:b/>
          <w:sz w:val="28"/>
          <w:szCs w:val="28"/>
        </w:rPr>
        <w:t xml:space="preserve"> verticale</w:t>
      </w:r>
    </w:p>
    <w:p w:rsidR="00F926DB" w:rsidRPr="00213F79" w:rsidRDefault="00F926DB" w:rsidP="00F926D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b/>
          <w:sz w:val="28"/>
          <w:szCs w:val="28"/>
        </w:rPr>
      </w:pPr>
      <w:r w:rsidRPr="00213F79">
        <w:rPr>
          <w:b/>
          <w:sz w:val="28"/>
          <w:szCs w:val="28"/>
        </w:rPr>
        <w:t>Lac de Sainte-Croix</w:t>
      </w:r>
    </w:p>
    <w:p w:rsidR="00F926DB" w:rsidRPr="00213F79" w:rsidRDefault="00F926DB" w:rsidP="00F926D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b/>
          <w:sz w:val="28"/>
          <w:szCs w:val="28"/>
        </w:rPr>
      </w:pPr>
      <w:r w:rsidRPr="00213F79">
        <w:rPr>
          <w:b/>
          <w:sz w:val="28"/>
          <w:szCs w:val="28"/>
        </w:rPr>
        <w:t xml:space="preserve">14 et 15 octobre </w:t>
      </w:r>
      <w:r>
        <w:rPr>
          <w:b/>
          <w:sz w:val="28"/>
          <w:szCs w:val="28"/>
        </w:rPr>
        <w:t>2017</w:t>
      </w:r>
    </w:p>
    <w:p w:rsidR="00F926DB" w:rsidRDefault="00F926DB" w:rsidP="005D31E9">
      <w:pPr>
        <w:spacing w:after="0" w:line="240" w:lineRule="auto"/>
        <w:jc w:val="center"/>
      </w:pPr>
    </w:p>
    <w:p w:rsidR="00213F79" w:rsidRDefault="00213F79" w:rsidP="00213F79">
      <w:pPr>
        <w:spacing w:after="0" w:line="240" w:lineRule="auto"/>
      </w:pPr>
    </w:p>
    <w:p w:rsidR="00213F79" w:rsidRDefault="00213F79" w:rsidP="007D7813">
      <w:pPr>
        <w:spacing w:after="0" w:line="240" w:lineRule="auto"/>
        <w:jc w:val="both"/>
      </w:pPr>
      <w:r>
        <w:t>Créé et organisé grâce à l’initiative de Mathieu SANCHIS</w:t>
      </w:r>
      <w:r w:rsidR="007D7813">
        <w:t xml:space="preserve"> (Sensitive </w:t>
      </w:r>
      <w:proofErr w:type="spellStart"/>
      <w:r w:rsidR="007D7813">
        <w:t>Fishing</w:t>
      </w:r>
      <w:proofErr w:type="spellEnd"/>
      <w:r w:rsidR="007D7813">
        <w:t>)</w:t>
      </w:r>
      <w:r>
        <w:t xml:space="preserve">, </w:t>
      </w:r>
      <w:r w:rsidR="007D7813">
        <w:t xml:space="preserve">aidé de Benjamin Bono (Tout pour la Pêche), </w:t>
      </w:r>
      <w:r>
        <w:t>ce premier symposium s’est déroulé</w:t>
      </w:r>
      <w:r w:rsidR="007D7813">
        <w:t xml:space="preserve"> sous les meilleurs auspices, tous les ingrédients étant réunis pour sa pleine réussite.</w:t>
      </w:r>
    </w:p>
    <w:p w:rsidR="00B93CEE" w:rsidRDefault="007D7813" w:rsidP="007D7813">
      <w:pPr>
        <w:spacing w:after="0" w:line="240" w:lineRule="auto"/>
        <w:jc w:val="both"/>
      </w:pPr>
      <w:r>
        <w:t>L’idée était de réunir les pêcheurs intéressés par la pêche en verticale afin de partager les expériences, les « bonnes » pratiques, dans une ambiance conviviale au cœur de ce Paradis qu’est le lac de Sainte-Croix.</w:t>
      </w:r>
    </w:p>
    <w:p w:rsidR="00671063" w:rsidRDefault="00671063" w:rsidP="007D7813">
      <w:pPr>
        <w:spacing w:after="0" w:line="240" w:lineRule="auto"/>
        <w:jc w:val="both"/>
      </w:pPr>
    </w:p>
    <w:p w:rsidR="007D7813" w:rsidRPr="00B93CEE" w:rsidRDefault="00B93CEE" w:rsidP="00B93CEE">
      <w:pPr>
        <w:spacing w:after="0" w:line="240" w:lineRule="auto"/>
        <w:jc w:val="center"/>
      </w:pPr>
      <w:r>
        <w:rPr>
          <w:noProof/>
          <w:lang w:eastAsia="fr-FR"/>
        </w:rPr>
        <w:drawing>
          <wp:inline distT="0" distB="0" distL="0" distR="0">
            <wp:extent cx="3996330" cy="2997979"/>
            <wp:effectExtent l="19050" t="0" r="4170" b="0"/>
            <wp:docPr id="2" name="Image 1" descr="C:\Users\laville\Pictures\2017\pêche\symposium verti 2017\P10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ille\Pictures\2017\pêche\symposium verti 2017\P1040128.JPG"/>
                    <pic:cNvPicPr>
                      <a:picLocks noChangeAspect="1" noChangeArrowheads="1"/>
                    </pic:cNvPicPr>
                  </pic:nvPicPr>
                  <pic:blipFill>
                    <a:blip r:embed="rId7" cstate="print"/>
                    <a:srcRect/>
                    <a:stretch>
                      <a:fillRect/>
                    </a:stretch>
                  </pic:blipFill>
                  <pic:spPr bwMode="auto">
                    <a:xfrm>
                      <a:off x="0" y="0"/>
                      <a:ext cx="3993724" cy="2996024"/>
                    </a:xfrm>
                    <a:prstGeom prst="rect">
                      <a:avLst/>
                    </a:prstGeom>
                    <a:noFill/>
                    <a:ln w="9525">
                      <a:noFill/>
                      <a:miter lim="800000"/>
                      <a:headEnd/>
                      <a:tailEnd/>
                    </a:ln>
                  </pic:spPr>
                </pic:pic>
              </a:graphicData>
            </a:graphic>
          </wp:inline>
        </w:drawing>
      </w:r>
    </w:p>
    <w:p w:rsidR="00B93CEE" w:rsidRDefault="00B93CEE" w:rsidP="007D7813">
      <w:pPr>
        <w:spacing w:after="0" w:line="240" w:lineRule="auto"/>
        <w:jc w:val="both"/>
      </w:pPr>
    </w:p>
    <w:p w:rsidR="007D7813" w:rsidRDefault="007D7813" w:rsidP="007D7813">
      <w:pPr>
        <w:spacing w:after="0" w:line="240" w:lineRule="auto"/>
        <w:jc w:val="both"/>
      </w:pPr>
      <w:r>
        <w:t>Pour le Paradis nous avons été gâté, lac comme une mer d’huile, absence de vent durant les deux jours, température estivale, eau à 18 °C… de très bonnes conditions pour les touristes… bien évidemment un peu moins favorables pour réussir à leurrer les poissons.</w:t>
      </w:r>
    </w:p>
    <w:p w:rsidR="007D7813" w:rsidRDefault="007D7813" w:rsidP="007D7813">
      <w:pPr>
        <w:spacing w:after="0" w:line="240" w:lineRule="auto"/>
        <w:jc w:val="both"/>
      </w:pPr>
      <w:r>
        <w:t>Pour l’ambiance conviviale…. La seule liste des participants permet de se faire une idée de l’ambiance potentielle sur l’eau, au bord et sur nos lieux de restauration….</w:t>
      </w:r>
    </w:p>
    <w:p w:rsidR="007D7813" w:rsidRDefault="007D7813" w:rsidP="007D7813">
      <w:pPr>
        <w:spacing w:after="0" w:line="240" w:lineRule="auto"/>
        <w:jc w:val="both"/>
      </w:pPr>
      <w:r>
        <w:lastRenderedPageBreak/>
        <w:t>Etaient présents sur ce Week-end :</w:t>
      </w:r>
    </w:p>
    <w:p w:rsidR="007D7813" w:rsidRDefault="007D7813" w:rsidP="007D7813">
      <w:pPr>
        <w:spacing w:after="0" w:line="240" w:lineRule="auto"/>
        <w:jc w:val="both"/>
      </w:pPr>
      <w:r>
        <w:t xml:space="preserve">- Julien </w:t>
      </w:r>
      <w:proofErr w:type="spellStart"/>
      <w:r>
        <w:t>Preynat</w:t>
      </w:r>
      <w:proofErr w:type="spellEnd"/>
      <w:r>
        <w:t xml:space="preserve"> et Charlie </w:t>
      </w:r>
      <w:proofErr w:type="spellStart"/>
      <w:r>
        <w:t>Couchoud</w:t>
      </w:r>
      <w:proofErr w:type="spellEnd"/>
      <w:r>
        <w:t xml:space="preserve"> pour le partage du savoir et de l’expérience, nous y reviendrons ;</w:t>
      </w:r>
    </w:p>
    <w:p w:rsidR="007D7813" w:rsidRDefault="007D7813" w:rsidP="007D7813">
      <w:pPr>
        <w:spacing w:after="0" w:line="240" w:lineRule="auto"/>
        <w:jc w:val="both"/>
      </w:pPr>
      <w:r>
        <w:t xml:space="preserve">- Mathieu Mendes, Fred </w:t>
      </w:r>
      <w:proofErr w:type="spellStart"/>
      <w:r>
        <w:t>Inaudi</w:t>
      </w:r>
      <w:proofErr w:type="spellEnd"/>
      <w:r>
        <w:t xml:space="preserve">, Alex </w:t>
      </w:r>
      <w:proofErr w:type="spellStart"/>
      <w:r>
        <w:t>Fishing</w:t>
      </w:r>
      <w:proofErr w:type="spellEnd"/>
      <w:r>
        <w:t xml:space="preserve"> </w:t>
      </w:r>
      <w:proofErr w:type="spellStart"/>
      <w:r>
        <w:t>lures</w:t>
      </w:r>
      <w:proofErr w:type="spellEnd"/>
      <w:r>
        <w:t xml:space="preserve">, Mica </w:t>
      </w:r>
      <w:proofErr w:type="spellStart"/>
      <w:r>
        <w:t>Fishing</w:t>
      </w:r>
      <w:proofErr w:type="spellEnd"/>
      <w:r>
        <w:t xml:space="preserve">, </w:t>
      </w:r>
      <w:proofErr w:type="spellStart"/>
      <w:r>
        <w:t>Spinner</w:t>
      </w:r>
      <w:proofErr w:type="spellEnd"/>
      <w:r>
        <w:t xml:space="preserve"> Man (nos trois compères ve</w:t>
      </w:r>
      <w:r w:rsidR="00FC7ED9">
        <w:t>nus spécialement de Montélimar) ;</w:t>
      </w:r>
      <w:r>
        <w:t xml:space="preserve"> Mikael Khalifa</w:t>
      </w:r>
      <w:r w:rsidR="00EA07B5">
        <w:t xml:space="preserve"> accompagné d’un futur grand pêcheur qui se reconnaîtra (n’est-ce pas &gt;Antoine !!</w:t>
      </w:r>
      <w:r w:rsidR="00FC7ED9">
        <w:t>) accompagné de quelques gentlemen fisher :</w:t>
      </w:r>
      <w:r>
        <w:t xml:space="preserve"> Phil Maurel, Fabrice </w:t>
      </w:r>
      <w:proofErr w:type="spellStart"/>
      <w:r>
        <w:t>Fulconis</w:t>
      </w:r>
      <w:proofErr w:type="spellEnd"/>
      <w:r w:rsidR="00EA07B5">
        <w:t xml:space="preserve"> et </w:t>
      </w:r>
      <w:proofErr w:type="spellStart"/>
      <w:r w:rsidR="00EA07B5">
        <w:t>Ervan</w:t>
      </w:r>
      <w:proofErr w:type="spellEnd"/>
      <w:r>
        <w:t>, Mathieu Bailet</w:t>
      </w:r>
      <w:r w:rsidR="00EA07B5">
        <w:t xml:space="preserve">, Julien, Vincent Petit </w:t>
      </w:r>
      <w:proofErr w:type="spellStart"/>
      <w:r w:rsidR="00EA07B5">
        <w:t>Fishing</w:t>
      </w:r>
      <w:proofErr w:type="spellEnd"/>
      <w:r w:rsidR="00911CED">
        <w:t> ;</w:t>
      </w:r>
      <w:r w:rsidR="00EA07B5">
        <w:t xml:space="preserve"> Christophe Adrien et son expérience du froid et du grand nord…..,bien sûr Mathieu accompagné de ses femmes (Sandra et Mathilde), Benjamin et Valérie, et votre serviteur Pascal accompagné de sa chère et tendre Marina.</w:t>
      </w:r>
    </w:p>
    <w:p w:rsidR="00EA07B5" w:rsidRDefault="00EA07B5" w:rsidP="007D7813">
      <w:pPr>
        <w:spacing w:after="0" w:line="240" w:lineRule="auto"/>
        <w:jc w:val="both"/>
      </w:pPr>
      <w:r>
        <w:t>Les moments au bord au moment des repas ou au moment des mises à l’eau, les moments sur l’eau ou à l’Ermitage ont été animés, joyeux et comme d’habitude l’occasion de partager la meilleure technique, le meilleur matériel,….</w:t>
      </w:r>
    </w:p>
    <w:p w:rsidR="00D7703A" w:rsidRDefault="00D7703A" w:rsidP="007D7813">
      <w:pPr>
        <w:spacing w:after="0" w:line="240" w:lineRule="auto"/>
        <w:jc w:val="both"/>
      </w:pPr>
    </w:p>
    <w:p w:rsidR="00CF423C" w:rsidRDefault="00CF423C" w:rsidP="00CF423C">
      <w:pPr>
        <w:spacing w:after="0" w:line="240" w:lineRule="auto"/>
      </w:pPr>
      <w:r>
        <w:rPr>
          <w:noProof/>
          <w:lang w:eastAsia="fr-FR"/>
        </w:rPr>
        <w:drawing>
          <wp:inline distT="0" distB="0" distL="0" distR="0">
            <wp:extent cx="2790382" cy="2092751"/>
            <wp:effectExtent l="19050" t="0" r="0" b="0"/>
            <wp:docPr id="11" name="Image 3" descr="C:\Users\laville\Pictures\2017\pêche\symposium verti 2017\P104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ville\Pictures\2017\pêche\symposium verti 2017\P1040121.JPG"/>
                    <pic:cNvPicPr>
                      <a:picLocks noChangeAspect="1" noChangeArrowheads="1"/>
                    </pic:cNvPicPr>
                  </pic:nvPicPr>
                  <pic:blipFill>
                    <a:blip r:embed="rId8" cstate="print"/>
                    <a:srcRect/>
                    <a:stretch>
                      <a:fillRect/>
                    </a:stretch>
                  </pic:blipFill>
                  <pic:spPr bwMode="auto">
                    <a:xfrm>
                      <a:off x="0" y="0"/>
                      <a:ext cx="2795091" cy="2096283"/>
                    </a:xfrm>
                    <a:prstGeom prst="rect">
                      <a:avLst/>
                    </a:prstGeom>
                    <a:noFill/>
                    <a:ln w="9525">
                      <a:noFill/>
                      <a:miter lim="800000"/>
                      <a:headEnd/>
                      <a:tailEnd/>
                    </a:ln>
                  </pic:spPr>
                </pic:pic>
              </a:graphicData>
            </a:graphic>
          </wp:inline>
        </w:drawing>
      </w:r>
      <w:r>
        <w:rPr>
          <w:noProof/>
          <w:lang w:eastAsia="fr-FR"/>
        </w:rPr>
        <w:drawing>
          <wp:inline distT="0" distB="0" distL="0" distR="0">
            <wp:extent cx="2799564" cy="2099639"/>
            <wp:effectExtent l="19050" t="0" r="786" b="0"/>
            <wp:docPr id="14" name="Image 4" descr="C:\Users\laville\Pictures\2017\pêche\symposium verti 2017\P104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ville\Pictures\2017\pêche\symposium verti 2017\P1040116.JPG"/>
                    <pic:cNvPicPr>
                      <a:picLocks noChangeAspect="1" noChangeArrowheads="1"/>
                    </pic:cNvPicPr>
                  </pic:nvPicPr>
                  <pic:blipFill>
                    <a:blip r:embed="rId9" cstate="print"/>
                    <a:srcRect/>
                    <a:stretch>
                      <a:fillRect/>
                    </a:stretch>
                  </pic:blipFill>
                  <pic:spPr bwMode="auto">
                    <a:xfrm>
                      <a:off x="0" y="0"/>
                      <a:ext cx="2801719" cy="2101255"/>
                    </a:xfrm>
                    <a:prstGeom prst="rect">
                      <a:avLst/>
                    </a:prstGeom>
                    <a:noFill/>
                    <a:ln w="9525">
                      <a:noFill/>
                      <a:miter lim="800000"/>
                      <a:headEnd/>
                      <a:tailEnd/>
                    </a:ln>
                  </pic:spPr>
                </pic:pic>
              </a:graphicData>
            </a:graphic>
          </wp:inline>
        </w:drawing>
      </w:r>
    </w:p>
    <w:p w:rsidR="00CF423C" w:rsidRDefault="00CF423C" w:rsidP="00CF423C">
      <w:pPr>
        <w:spacing w:after="0" w:line="240" w:lineRule="auto"/>
      </w:pPr>
    </w:p>
    <w:p w:rsidR="00CF423C" w:rsidRDefault="00CF423C" w:rsidP="00CF423C">
      <w:pPr>
        <w:spacing w:after="0" w:line="240" w:lineRule="auto"/>
        <w:jc w:val="center"/>
      </w:pPr>
      <w:r>
        <w:rPr>
          <w:noProof/>
          <w:lang w:eastAsia="fr-FR"/>
        </w:rPr>
        <w:drawing>
          <wp:inline distT="0" distB="0" distL="0" distR="0">
            <wp:extent cx="5677010" cy="3195687"/>
            <wp:effectExtent l="19050" t="0" r="0" b="0"/>
            <wp:docPr id="13" name="Image 2" descr="C:\Users\laville\Pictures\2017\pêche\symposium verti 2017\22491507_1754905181210570_6018098765115709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ville\Pictures\2017\pêche\symposium verti 2017\22491507_1754905181210570_6018098765115709058_n.jpg"/>
                    <pic:cNvPicPr>
                      <a:picLocks noChangeAspect="1" noChangeArrowheads="1"/>
                    </pic:cNvPicPr>
                  </pic:nvPicPr>
                  <pic:blipFill>
                    <a:blip r:embed="rId10" cstate="print"/>
                    <a:srcRect/>
                    <a:stretch>
                      <a:fillRect/>
                    </a:stretch>
                  </pic:blipFill>
                  <pic:spPr bwMode="auto">
                    <a:xfrm>
                      <a:off x="0" y="0"/>
                      <a:ext cx="5703027" cy="3210332"/>
                    </a:xfrm>
                    <a:prstGeom prst="rect">
                      <a:avLst/>
                    </a:prstGeom>
                    <a:noFill/>
                    <a:ln w="9525">
                      <a:noFill/>
                      <a:miter lim="800000"/>
                      <a:headEnd/>
                      <a:tailEnd/>
                    </a:ln>
                  </pic:spPr>
                </pic:pic>
              </a:graphicData>
            </a:graphic>
          </wp:inline>
        </w:drawing>
      </w:r>
    </w:p>
    <w:p w:rsidR="00CF423C" w:rsidRDefault="00CF423C" w:rsidP="00CF423C">
      <w:pPr>
        <w:spacing w:after="0" w:line="240" w:lineRule="auto"/>
      </w:pPr>
    </w:p>
    <w:p w:rsidR="00CF423C" w:rsidRDefault="00CF423C" w:rsidP="00D7703A">
      <w:pPr>
        <w:spacing w:after="0" w:line="240" w:lineRule="auto"/>
        <w:jc w:val="center"/>
      </w:pPr>
    </w:p>
    <w:p w:rsidR="00D7703A" w:rsidRDefault="00D7703A" w:rsidP="00D7703A">
      <w:pPr>
        <w:spacing w:after="0" w:line="240" w:lineRule="auto"/>
        <w:jc w:val="center"/>
      </w:pPr>
      <w:r>
        <w:rPr>
          <w:noProof/>
          <w:lang w:eastAsia="fr-FR"/>
        </w:rPr>
        <w:drawing>
          <wp:inline distT="0" distB="0" distL="0" distR="0">
            <wp:extent cx="3895457" cy="2922310"/>
            <wp:effectExtent l="19050" t="0" r="0" b="0"/>
            <wp:docPr id="4" name="Image 2" descr="C:\Users\laville\Pictures\2017\pêche\symposium verti 2017\P104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ville\Pictures\2017\pêche\symposium verti 2017\P1040134.JPG"/>
                    <pic:cNvPicPr>
                      <a:picLocks noChangeAspect="1" noChangeArrowheads="1"/>
                    </pic:cNvPicPr>
                  </pic:nvPicPr>
                  <pic:blipFill>
                    <a:blip r:embed="rId11" cstate="print"/>
                    <a:srcRect/>
                    <a:stretch>
                      <a:fillRect/>
                    </a:stretch>
                  </pic:blipFill>
                  <pic:spPr bwMode="auto">
                    <a:xfrm>
                      <a:off x="0" y="0"/>
                      <a:ext cx="3895837" cy="2922595"/>
                    </a:xfrm>
                    <a:prstGeom prst="rect">
                      <a:avLst/>
                    </a:prstGeom>
                    <a:noFill/>
                    <a:ln w="9525">
                      <a:noFill/>
                      <a:miter lim="800000"/>
                      <a:headEnd/>
                      <a:tailEnd/>
                    </a:ln>
                  </pic:spPr>
                </pic:pic>
              </a:graphicData>
            </a:graphic>
          </wp:inline>
        </w:drawing>
      </w:r>
    </w:p>
    <w:p w:rsidR="00CF423C" w:rsidRDefault="00CF423C" w:rsidP="00D7703A">
      <w:pPr>
        <w:spacing w:after="0" w:line="240" w:lineRule="auto"/>
        <w:jc w:val="center"/>
      </w:pPr>
    </w:p>
    <w:p w:rsidR="00EA07B5" w:rsidRDefault="00EA07B5" w:rsidP="00D7703A">
      <w:pPr>
        <w:spacing w:after="0" w:line="240" w:lineRule="auto"/>
        <w:jc w:val="both"/>
      </w:pPr>
      <w:r>
        <w:t>Dire que la pêche a été agréable dans ce cadre relève du pléonasme, dire que la pêche a été facile est tout autre chose et nous sommes quelques uns à nous être cassé les dents et creuser les méninges pour trouver le bon pattern durant ces deux jours …. Quelques pois</w:t>
      </w:r>
      <w:r w:rsidR="00D7703A">
        <w:t xml:space="preserve">sons se prêteront au jeu malgré </w:t>
      </w:r>
      <w:r>
        <w:t>tout comme en témoignent les quelques photos qui illustrent ce compte-rendu.</w:t>
      </w:r>
    </w:p>
    <w:p w:rsidR="005D31E9" w:rsidRDefault="005D31E9" w:rsidP="007D7813">
      <w:pPr>
        <w:spacing w:after="0" w:line="240" w:lineRule="auto"/>
        <w:jc w:val="both"/>
      </w:pPr>
    </w:p>
    <w:p w:rsidR="005D31E9" w:rsidRDefault="00EA07B5" w:rsidP="007D7813">
      <w:pPr>
        <w:spacing w:after="0" w:line="240" w:lineRule="auto"/>
        <w:jc w:val="both"/>
      </w:pPr>
      <w:r>
        <w:t>Au-delà de ces partages, de ces moments de pêche, le temps fort du symposiu</w:t>
      </w:r>
      <w:r w:rsidR="00FC7ED9">
        <w:t>m a été animé et illustré par le</w:t>
      </w:r>
      <w:r>
        <w:t xml:space="preserve">s interventions de Julien </w:t>
      </w:r>
      <w:proofErr w:type="spellStart"/>
      <w:r>
        <w:t>Preynat</w:t>
      </w:r>
      <w:proofErr w:type="spellEnd"/>
      <w:r>
        <w:t xml:space="preserve"> </w:t>
      </w:r>
      <w:r w:rsidR="00FC7ED9">
        <w:t xml:space="preserve">sur les risques de la pêche en profondeur en eau douce et de Charlie </w:t>
      </w:r>
      <w:proofErr w:type="spellStart"/>
      <w:r w:rsidR="00FC7ED9">
        <w:t>Couchoud</w:t>
      </w:r>
      <w:proofErr w:type="spellEnd"/>
      <w:r w:rsidR="00FC7ED9">
        <w:t xml:space="preserve"> sur son retour d’expériences de pêche notamment du sandre  et sur l’utilisation optimale du sondeur </w:t>
      </w:r>
      <w:proofErr w:type="spellStart"/>
      <w:r w:rsidR="00FC7ED9">
        <w:t>Garmin</w:t>
      </w:r>
      <w:proofErr w:type="spellEnd"/>
      <w:r w:rsidR="00FC7ED9">
        <w:t xml:space="preserve"> </w:t>
      </w:r>
      <w:proofErr w:type="spellStart"/>
      <w:r w:rsidR="00FC7ED9">
        <w:t>echomap</w:t>
      </w:r>
      <w:proofErr w:type="spellEnd"/>
      <w:r w:rsidR="005D31E9">
        <w:t xml:space="preserve"> et des capacités de cartographie en temps réel qui peuvent nous faciliter la vie notamment en nous faisant gagner beaucoup de temps à la recherche des conditions optimales de pêche</w:t>
      </w:r>
      <w:r w:rsidR="00FC7ED9">
        <w:t xml:space="preserve">. </w:t>
      </w:r>
    </w:p>
    <w:p w:rsidR="00154339" w:rsidRDefault="00154339" w:rsidP="007D7813">
      <w:pPr>
        <w:spacing w:after="0" w:line="240" w:lineRule="auto"/>
        <w:jc w:val="both"/>
      </w:pPr>
    </w:p>
    <w:p w:rsidR="00154339" w:rsidRDefault="00154339" w:rsidP="00154339">
      <w:pPr>
        <w:spacing w:after="0" w:line="240" w:lineRule="auto"/>
        <w:jc w:val="both"/>
      </w:pPr>
      <w:r w:rsidRPr="00A74F5F">
        <w:rPr>
          <w:b/>
        </w:rPr>
        <w:t xml:space="preserve">L’ensemble de l’assemblée, accompagnée pour ces conférences par le Président de la Fédération Départementale du Var, Louis </w:t>
      </w:r>
      <w:proofErr w:type="spellStart"/>
      <w:r w:rsidRPr="00A74F5F">
        <w:rPr>
          <w:b/>
        </w:rPr>
        <w:t>Fonticelli</w:t>
      </w:r>
      <w:proofErr w:type="spellEnd"/>
      <w:r w:rsidR="00A74F5F">
        <w:rPr>
          <w:b/>
        </w:rPr>
        <w:t xml:space="preserve">, </w:t>
      </w:r>
      <w:r w:rsidRPr="00A74F5F">
        <w:rPr>
          <w:b/>
        </w:rPr>
        <w:t xml:space="preserve"> a été des plus attentives dans la petite salle de conférence de l’Ermitage</w:t>
      </w:r>
      <w:r>
        <w:t>.</w:t>
      </w:r>
    </w:p>
    <w:p w:rsidR="00154339" w:rsidRDefault="00154339" w:rsidP="007D7813">
      <w:pPr>
        <w:spacing w:after="0" w:line="240" w:lineRule="auto"/>
        <w:jc w:val="both"/>
      </w:pPr>
    </w:p>
    <w:p w:rsidR="005D31E9" w:rsidRDefault="005D31E9" w:rsidP="005D31E9">
      <w:pPr>
        <w:spacing w:after="0" w:line="240" w:lineRule="auto"/>
        <w:jc w:val="center"/>
      </w:pPr>
    </w:p>
    <w:p w:rsidR="006C49DC" w:rsidRDefault="00767948" w:rsidP="005D31E9">
      <w:pPr>
        <w:spacing w:after="0" w:line="240" w:lineRule="auto"/>
        <w:jc w:val="center"/>
      </w:pPr>
      <w:r>
        <w:rPr>
          <w:noProof/>
          <w:lang w:eastAsia="fr-FR"/>
        </w:rPr>
        <w:pict>
          <v:shapetype id="_x0000_t202" coordsize="21600,21600" o:spt="202" path="m,l,21600r21600,l21600,xe">
            <v:stroke joinstyle="miter"/>
            <v:path gradientshapeok="t" o:connecttype="rect"/>
          </v:shapetype>
          <v:shape id="_x0000_s1029" type="#_x0000_t202" style="position:absolute;left:0;text-align:left;margin-left:203.05pt;margin-top:2.9pt;width:202.65pt;height:69.8pt;z-index:251660288" fillcolor="#f79646 [3209]" strokecolor="#f2f2f2 [3041]" strokeweight="3pt">
            <v:shadow on="t" type="perspective" color="#974706 [1609]" opacity=".5" offset="1pt" offset2="-1pt"/>
            <v:textbox>
              <w:txbxContent>
                <w:p w:rsidR="00154339" w:rsidRDefault="00154339" w:rsidP="00154339">
                  <w:r>
                    <w:t xml:space="preserve">Intervention de Charlie </w:t>
                  </w:r>
                  <w:proofErr w:type="spellStart"/>
                  <w:r>
                    <w:t>Couchoud</w:t>
                  </w:r>
                  <w:proofErr w:type="spellEnd"/>
                  <w:r>
                    <w:t xml:space="preserve"> sur la bonne utilisation du sondeur et de l’outil de cartographie </w:t>
                  </w:r>
                  <w:proofErr w:type="spellStart"/>
                  <w:r>
                    <w:t>Garmin</w:t>
                  </w:r>
                  <w:proofErr w:type="spellEnd"/>
                  <w:r w:rsidR="00F926DB">
                    <w:t xml:space="preserve"> (</w:t>
                  </w:r>
                  <w:proofErr w:type="spellStart"/>
                  <w:r w:rsidR="00F926DB">
                    <w:t>Quickdraw</w:t>
                  </w:r>
                  <w:proofErr w:type="spellEnd"/>
                  <w:r w:rsidR="00F926DB">
                    <w:t>)</w:t>
                  </w:r>
                  <w:r>
                    <w:t>.</w:t>
                  </w:r>
                </w:p>
              </w:txbxContent>
            </v:textbox>
          </v:shape>
        </w:pict>
      </w:r>
      <w:r w:rsidR="005D31E9">
        <w:rPr>
          <w:noProof/>
          <w:lang w:eastAsia="fr-FR"/>
        </w:rPr>
        <w:drawing>
          <wp:inline distT="0" distB="0" distL="0" distR="0">
            <wp:extent cx="4600280" cy="2587018"/>
            <wp:effectExtent l="19050" t="0" r="0" b="0"/>
            <wp:docPr id="16" name="Image 6" descr="C:\Users\laville\Pictures\2017\pêche\symposium verti 2017\22497199_1295953403864581_17575739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ville\Pictures\2017\pêche\symposium verti 2017\22497199_1295953403864581_1757573917_o.jpg"/>
                    <pic:cNvPicPr>
                      <a:picLocks noChangeAspect="1" noChangeArrowheads="1"/>
                    </pic:cNvPicPr>
                  </pic:nvPicPr>
                  <pic:blipFill>
                    <a:blip r:embed="rId12" cstate="print"/>
                    <a:srcRect/>
                    <a:stretch>
                      <a:fillRect/>
                    </a:stretch>
                  </pic:blipFill>
                  <pic:spPr bwMode="auto">
                    <a:xfrm>
                      <a:off x="0" y="0"/>
                      <a:ext cx="4606408" cy="2590464"/>
                    </a:xfrm>
                    <a:prstGeom prst="rect">
                      <a:avLst/>
                    </a:prstGeom>
                    <a:noFill/>
                    <a:ln w="9525">
                      <a:noFill/>
                      <a:miter lim="800000"/>
                      <a:headEnd/>
                      <a:tailEnd/>
                    </a:ln>
                  </pic:spPr>
                </pic:pic>
              </a:graphicData>
            </a:graphic>
          </wp:inline>
        </w:drawing>
      </w:r>
    </w:p>
    <w:p w:rsidR="005D31E9" w:rsidRDefault="006C49DC" w:rsidP="005D31E9">
      <w:pPr>
        <w:spacing w:after="0" w:line="240" w:lineRule="auto"/>
        <w:jc w:val="center"/>
      </w:pPr>
      <w:r>
        <w:rPr>
          <w:noProof/>
          <w:lang w:eastAsia="fr-FR"/>
        </w:rPr>
        <w:drawing>
          <wp:inline distT="0" distB="0" distL="0" distR="0">
            <wp:extent cx="5151172" cy="3091992"/>
            <wp:effectExtent l="19050" t="0" r="0" b="0"/>
            <wp:docPr id="9" name="Image 2" descr="C:\Users\laville\Pictures\2017\pêche\symposium verti 2017\22627623_10215065023322886_470007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ville\Pictures\2017\pêche\symposium verti 2017\22627623_10215065023322886_470007943_n.jpg"/>
                    <pic:cNvPicPr>
                      <a:picLocks noChangeAspect="1" noChangeArrowheads="1"/>
                    </pic:cNvPicPr>
                  </pic:nvPicPr>
                  <pic:blipFill>
                    <a:blip r:embed="rId13" cstate="print"/>
                    <a:srcRect/>
                    <a:stretch>
                      <a:fillRect/>
                    </a:stretch>
                  </pic:blipFill>
                  <pic:spPr bwMode="auto">
                    <a:xfrm>
                      <a:off x="0" y="0"/>
                      <a:ext cx="5163517" cy="3099402"/>
                    </a:xfrm>
                    <a:prstGeom prst="rect">
                      <a:avLst/>
                    </a:prstGeom>
                    <a:noFill/>
                    <a:ln w="9525">
                      <a:noFill/>
                      <a:miter lim="800000"/>
                      <a:headEnd/>
                      <a:tailEnd/>
                    </a:ln>
                  </pic:spPr>
                </pic:pic>
              </a:graphicData>
            </a:graphic>
          </wp:inline>
        </w:drawing>
      </w:r>
    </w:p>
    <w:p w:rsidR="006C49DC" w:rsidRDefault="006C49DC" w:rsidP="005D31E9">
      <w:pPr>
        <w:spacing w:after="0" w:line="240" w:lineRule="auto"/>
        <w:jc w:val="center"/>
      </w:pPr>
      <w:r>
        <w:t xml:space="preserve">Possibilité d’écran combiné avec </w:t>
      </w:r>
      <w:proofErr w:type="spellStart"/>
      <w:r>
        <w:t>carto</w:t>
      </w:r>
      <w:proofErr w:type="spellEnd"/>
      <w:r>
        <w:t>,  2D et Down Imaging</w:t>
      </w:r>
    </w:p>
    <w:p w:rsidR="006C49DC" w:rsidRDefault="006C49DC" w:rsidP="005D31E9">
      <w:pPr>
        <w:spacing w:after="0" w:line="240" w:lineRule="auto"/>
        <w:jc w:val="center"/>
      </w:pPr>
    </w:p>
    <w:p w:rsidR="006C49DC" w:rsidRDefault="006C49DC" w:rsidP="005D31E9">
      <w:pPr>
        <w:spacing w:after="0" w:line="240" w:lineRule="auto"/>
        <w:jc w:val="center"/>
      </w:pPr>
      <w:r>
        <w:rPr>
          <w:noProof/>
          <w:lang w:eastAsia="fr-FR"/>
        </w:rPr>
        <w:drawing>
          <wp:inline distT="0" distB="0" distL="0" distR="0">
            <wp:extent cx="5104059" cy="3063711"/>
            <wp:effectExtent l="19050" t="0" r="1341" b="0"/>
            <wp:docPr id="10" name="Image 3" descr="C:\Users\laville\Pictures\2017\pêche\symposium verti 2017\22627691_10215065023522891_7672135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ville\Pictures\2017\pêche\symposium verti 2017\22627691_10215065023522891_767213597_n.jpg"/>
                    <pic:cNvPicPr>
                      <a:picLocks noChangeAspect="1" noChangeArrowheads="1"/>
                    </pic:cNvPicPr>
                  </pic:nvPicPr>
                  <pic:blipFill>
                    <a:blip r:embed="rId14" cstate="print"/>
                    <a:srcRect/>
                    <a:stretch>
                      <a:fillRect/>
                    </a:stretch>
                  </pic:blipFill>
                  <pic:spPr bwMode="auto">
                    <a:xfrm>
                      <a:off x="0" y="0"/>
                      <a:ext cx="5102166" cy="3062575"/>
                    </a:xfrm>
                    <a:prstGeom prst="rect">
                      <a:avLst/>
                    </a:prstGeom>
                    <a:noFill/>
                    <a:ln w="9525">
                      <a:noFill/>
                      <a:miter lim="800000"/>
                      <a:headEnd/>
                      <a:tailEnd/>
                    </a:ln>
                  </pic:spPr>
                </pic:pic>
              </a:graphicData>
            </a:graphic>
          </wp:inline>
        </w:drawing>
      </w:r>
    </w:p>
    <w:p w:rsidR="005D31E9" w:rsidRDefault="006C49DC" w:rsidP="007D7813">
      <w:pPr>
        <w:spacing w:after="0" w:line="240" w:lineRule="auto"/>
        <w:jc w:val="both"/>
      </w:pPr>
      <w:r>
        <w:t>Tracé réalisé en peu de temps samedi matin sur notre zone de pêche, bathymétrie par zone de couleur de 2m.</w:t>
      </w:r>
    </w:p>
    <w:p w:rsidR="005D31E9" w:rsidRDefault="005D31E9" w:rsidP="007D7813">
      <w:pPr>
        <w:spacing w:after="0" w:line="240" w:lineRule="auto"/>
        <w:jc w:val="both"/>
      </w:pPr>
    </w:p>
    <w:p w:rsidR="00AA6389" w:rsidRDefault="00AA6389" w:rsidP="007D7813">
      <w:pPr>
        <w:spacing w:after="0" w:line="240" w:lineRule="auto"/>
        <w:jc w:val="both"/>
      </w:pPr>
    </w:p>
    <w:p w:rsidR="005D31E9" w:rsidRDefault="005D31E9" w:rsidP="007D7813">
      <w:pPr>
        <w:spacing w:after="0" w:line="240" w:lineRule="auto"/>
        <w:jc w:val="both"/>
      </w:pPr>
    </w:p>
    <w:p w:rsidR="005D31E9" w:rsidRDefault="005D31E9" w:rsidP="007D7813">
      <w:pPr>
        <w:spacing w:after="0" w:line="240" w:lineRule="auto"/>
        <w:jc w:val="both"/>
      </w:pPr>
    </w:p>
    <w:p w:rsidR="006C49DC" w:rsidRDefault="006C49DC" w:rsidP="007D7813">
      <w:pPr>
        <w:spacing w:after="0" w:line="240" w:lineRule="auto"/>
        <w:jc w:val="both"/>
      </w:pPr>
    </w:p>
    <w:p w:rsidR="006C49DC" w:rsidRDefault="006C49DC" w:rsidP="007D7813">
      <w:pPr>
        <w:spacing w:after="0" w:line="240" w:lineRule="auto"/>
        <w:jc w:val="both"/>
      </w:pPr>
    </w:p>
    <w:p w:rsidR="006C49DC" w:rsidRDefault="006C49DC" w:rsidP="007D7813">
      <w:pPr>
        <w:spacing w:after="0" w:line="240" w:lineRule="auto"/>
        <w:jc w:val="both"/>
      </w:pPr>
    </w:p>
    <w:p w:rsidR="00A44671" w:rsidRDefault="00A44671" w:rsidP="007D7813">
      <w:pPr>
        <w:spacing w:after="0" w:line="240" w:lineRule="auto"/>
        <w:jc w:val="both"/>
      </w:pPr>
    </w:p>
    <w:p w:rsidR="00154339" w:rsidRDefault="00154339" w:rsidP="007D7813">
      <w:pPr>
        <w:spacing w:after="0" w:line="240" w:lineRule="auto"/>
        <w:jc w:val="both"/>
      </w:pPr>
    </w:p>
    <w:p w:rsidR="00154339" w:rsidRDefault="00154339" w:rsidP="007D7813">
      <w:pPr>
        <w:spacing w:after="0" w:line="240" w:lineRule="auto"/>
        <w:jc w:val="both"/>
      </w:pPr>
    </w:p>
    <w:p w:rsidR="00154339" w:rsidRDefault="00154339" w:rsidP="007D7813">
      <w:pPr>
        <w:spacing w:after="0" w:line="240" w:lineRule="auto"/>
        <w:jc w:val="both"/>
      </w:pPr>
    </w:p>
    <w:p w:rsidR="00AA6389" w:rsidRDefault="00154339" w:rsidP="007D7813">
      <w:pPr>
        <w:spacing w:after="0" w:line="240" w:lineRule="auto"/>
        <w:jc w:val="both"/>
      </w:pPr>
      <w:r>
        <w:t>Nous développerons</w:t>
      </w:r>
      <w:r w:rsidR="00AA6389">
        <w:t xml:space="preserve"> particulièrement l’intervention de Julien </w:t>
      </w:r>
      <w:proofErr w:type="spellStart"/>
      <w:r w:rsidR="00F926DB">
        <w:t>Preynat</w:t>
      </w:r>
      <w:proofErr w:type="spellEnd"/>
      <w:r w:rsidR="00F926DB">
        <w:t xml:space="preserve"> </w:t>
      </w:r>
      <w:r w:rsidR="00AA6389">
        <w:t>en espérant ne pas trahir l’esprit de son propos en tentant une synthèse de celui-ci.</w:t>
      </w:r>
    </w:p>
    <w:p w:rsidR="006C49DC" w:rsidRDefault="006C49DC" w:rsidP="007D7813">
      <w:pPr>
        <w:spacing w:after="0" w:line="240" w:lineRule="auto"/>
        <w:jc w:val="both"/>
      </w:pPr>
    </w:p>
    <w:p w:rsidR="006C49DC" w:rsidRDefault="00767948" w:rsidP="00A44671">
      <w:pPr>
        <w:spacing w:after="0" w:line="240" w:lineRule="auto"/>
        <w:jc w:val="center"/>
      </w:pPr>
      <w:r>
        <w:rPr>
          <w:noProof/>
          <w:lang w:eastAsia="fr-FR"/>
        </w:rPr>
        <w:pict>
          <v:shape id="_x0000_s1026" type="#_x0000_t202" style="position:absolute;left:0;text-align:left;margin-left:194.9pt;margin-top:4.65pt;width:200.4pt;height:72.75pt;z-index:251658240" fillcolor="#92d050">
            <v:textbox>
              <w:txbxContent>
                <w:p w:rsidR="006C49DC" w:rsidRDefault="006C49DC">
                  <w:r>
                    <w:t>Ambiance studieuse, attentive et participative durant les deux interventions… et pourtant l’apéro n’était pas loin ….</w:t>
                  </w:r>
                </w:p>
              </w:txbxContent>
            </v:textbox>
          </v:shape>
        </w:pict>
      </w:r>
      <w:r w:rsidR="006C49DC">
        <w:rPr>
          <w:noProof/>
          <w:lang w:eastAsia="fr-FR"/>
        </w:rPr>
        <w:drawing>
          <wp:inline distT="0" distB="0" distL="0" distR="0">
            <wp:extent cx="4468109" cy="3351955"/>
            <wp:effectExtent l="19050" t="0" r="8641" b="0"/>
            <wp:docPr id="3" name="Image 1" descr="C:\Users\laville\Pictures\2017\pêche\symposium verti 2017\22556230_10215065024682920_1256108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ille\Pictures\2017\pêche\symposium verti 2017\22556230_10215065024682920_125610889_o.jpg"/>
                    <pic:cNvPicPr>
                      <a:picLocks noChangeAspect="1" noChangeArrowheads="1"/>
                    </pic:cNvPicPr>
                  </pic:nvPicPr>
                  <pic:blipFill>
                    <a:blip r:embed="rId15" cstate="print"/>
                    <a:srcRect/>
                    <a:stretch>
                      <a:fillRect/>
                    </a:stretch>
                  </pic:blipFill>
                  <pic:spPr bwMode="auto">
                    <a:xfrm>
                      <a:off x="0" y="0"/>
                      <a:ext cx="4481207" cy="3361781"/>
                    </a:xfrm>
                    <a:prstGeom prst="rect">
                      <a:avLst/>
                    </a:prstGeom>
                    <a:noFill/>
                    <a:ln w="9525">
                      <a:noFill/>
                      <a:miter lim="800000"/>
                      <a:headEnd/>
                      <a:tailEnd/>
                    </a:ln>
                  </pic:spPr>
                </pic:pic>
              </a:graphicData>
            </a:graphic>
          </wp:inline>
        </w:drawing>
      </w:r>
    </w:p>
    <w:p w:rsidR="006C49DC" w:rsidRDefault="006C49DC" w:rsidP="006C49DC">
      <w:pPr>
        <w:spacing w:after="0" w:line="240" w:lineRule="auto"/>
      </w:pPr>
    </w:p>
    <w:p w:rsidR="00AA6389" w:rsidRDefault="00AA6389" w:rsidP="007D7813">
      <w:pPr>
        <w:spacing w:after="0" w:line="240" w:lineRule="auto"/>
        <w:jc w:val="both"/>
      </w:pPr>
      <w:r>
        <w:t>Julien nous a d’abord présenté les éléments de base de compréhension des effets de la pêche en profondeur en fonction de la morphologie des poissons :</w:t>
      </w:r>
    </w:p>
    <w:p w:rsidR="009E7199" w:rsidRDefault="009E7199" w:rsidP="007D7813">
      <w:pPr>
        <w:spacing w:after="0" w:line="240" w:lineRule="auto"/>
        <w:jc w:val="both"/>
      </w:pPr>
    </w:p>
    <w:p w:rsidR="00AA6389" w:rsidRPr="00CC6A9F" w:rsidRDefault="00CC6A9F" w:rsidP="00AA6389">
      <w:pPr>
        <w:pStyle w:val="Paragraphedeliste"/>
        <w:numPr>
          <w:ilvl w:val="0"/>
          <w:numId w:val="1"/>
        </w:numPr>
        <w:spacing w:after="0" w:line="240" w:lineRule="auto"/>
        <w:jc w:val="both"/>
        <w:rPr>
          <w:u w:val="single"/>
        </w:rPr>
      </w:pPr>
      <w:r w:rsidRPr="00CC6A9F">
        <w:rPr>
          <w:u w:val="single"/>
        </w:rPr>
        <w:t>De l</w:t>
      </w:r>
      <w:r w:rsidR="00AA6389" w:rsidRPr="00CC6A9F">
        <w:rPr>
          <w:u w:val="single"/>
        </w:rPr>
        <w:t>a pression</w:t>
      </w:r>
    </w:p>
    <w:p w:rsidR="00CC6A9F" w:rsidRDefault="00AA6389" w:rsidP="00AA6389">
      <w:pPr>
        <w:pStyle w:val="Paragraphedeliste"/>
        <w:spacing w:after="0" w:line="240" w:lineRule="auto"/>
        <w:jc w:val="both"/>
      </w:pPr>
      <w:r w:rsidRPr="00AA6389">
        <w:t>Un poisson qui se trouve à une prof</w:t>
      </w:r>
      <w:r>
        <w:t xml:space="preserve">ondeur donnée est à l’EQUILIBRE entre la pression de la colonne d’eau et sa pression interne. Cet équilibre est notamment dû à sa vessie natatoire et au volume d’air contenu dans celle-ci. Elle est donc très sensible aux variations de pression et de fait aux variations de profondeur. </w:t>
      </w:r>
    </w:p>
    <w:p w:rsidR="00CC6A9F" w:rsidRDefault="00AA6389" w:rsidP="00CC6A9F">
      <w:pPr>
        <w:pStyle w:val="Paragraphedeliste"/>
        <w:spacing w:after="0" w:line="240" w:lineRule="auto"/>
        <w:jc w:val="both"/>
      </w:pPr>
      <w:r>
        <w:t>En effet, e</w:t>
      </w:r>
      <w:r w:rsidRPr="00AA6389">
        <w:t xml:space="preserve">ntre 10m et la surface la pression </w:t>
      </w:r>
      <w:r w:rsidR="00CC6A9F">
        <w:t>subie par le poisson est</w:t>
      </w:r>
      <w:r w:rsidRPr="00AA6389">
        <w:t xml:space="preserve"> </w:t>
      </w:r>
      <w:proofErr w:type="gramStart"/>
      <w:r w:rsidRPr="00AA6389">
        <w:t>divisée</w:t>
      </w:r>
      <w:proofErr w:type="gramEnd"/>
      <w:r w:rsidRPr="00AA6389">
        <w:t xml:space="preserve"> par 2 </w:t>
      </w:r>
      <w:r w:rsidRPr="00AA6389">
        <w:sym w:font="Wingdings" w:char="00E8"/>
      </w:r>
      <w:r w:rsidRPr="00AA6389">
        <w:t xml:space="preserve"> le volume </w:t>
      </w:r>
      <w:r w:rsidR="00CC6A9F">
        <w:t xml:space="preserve">des gaz contenus dans </w:t>
      </w:r>
      <w:r w:rsidRPr="00AA6389">
        <w:t xml:space="preserve"> la vessie</w:t>
      </w:r>
      <w:r w:rsidR="00CC6A9F">
        <w:t>, donc le volume de la vessie</w:t>
      </w:r>
      <w:r w:rsidRPr="00AA6389">
        <w:t xml:space="preserve"> est multiplié par 2</w:t>
      </w:r>
      <w:r w:rsidR="00CC6A9F">
        <w:t xml:space="preserve">. </w:t>
      </w:r>
    </w:p>
    <w:p w:rsidR="00AA6389" w:rsidRDefault="00AA6389" w:rsidP="00CC6A9F">
      <w:pPr>
        <w:pStyle w:val="Paragraphedeliste"/>
        <w:spacing w:after="0" w:line="240" w:lineRule="auto"/>
        <w:jc w:val="both"/>
      </w:pPr>
      <w:r w:rsidRPr="00AA6389">
        <w:t xml:space="preserve">Entre 20m et la surface la pression est divisée par 3 </w:t>
      </w:r>
      <w:r w:rsidRPr="00AA6389">
        <w:sym w:font="Wingdings" w:char="00E8"/>
      </w:r>
      <w:r w:rsidRPr="00AA6389">
        <w:t xml:space="preserve"> le volume de la vessie est multiplié par 3</w:t>
      </w:r>
      <w:r w:rsidR="00CC6A9F">
        <w:t>.</w:t>
      </w:r>
    </w:p>
    <w:p w:rsidR="00CC6A9F" w:rsidRPr="00AA6389" w:rsidRDefault="00CC6A9F" w:rsidP="00CC6A9F">
      <w:pPr>
        <w:pStyle w:val="Paragraphedeliste"/>
        <w:spacing w:after="0" w:line="240" w:lineRule="auto"/>
        <w:jc w:val="both"/>
      </w:pPr>
      <w:r>
        <w:t xml:space="preserve">Nous comprenons aisément les effets dévastateurs que ce gonflement inopiné pourra avoir sur l’ensemble des organes vitaux du poisson ramené rapidement de 20m à la surface….. </w:t>
      </w:r>
      <w:proofErr w:type="gramStart"/>
      <w:r>
        <w:t>s’il</w:t>
      </w:r>
      <w:proofErr w:type="gramEnd"/>
      <w:r>
        <w:t xml:space="preserve"> n’est pas en mesure de réguler ce volume et donc la quantité de gaz contenu dans sa vessie.</w:t>
      </w:r>
    </w:p>
    <w:p w:rsidR="00AA6389" w:rsidRDefault="00AA6389" w:rsidP="00AA6389">
      <w:pPr>
        <w:spacing w:after="0" w:line="240" w:lineRule="auto"/>
        <w:jc w:val="both"/>
      </w:pPr>
    </w:p>
    <w:p w:rsidR="00AA6389" w:rsidRPr="00CC6A9F" w:rsidRDefault="00CC6A9F" w:rsidP="00AA6389">
      <w:pPr>
        <w:pStyle w:val="Paragraphedeliste"/>
        <w:numPr>
          <w:ilvl w:val="0"/>
          <w:numId w:val="1"/>
        </w:numPr>
        <w:spacing w:after="0" w:line="240" w:lineRule="auto"/>
        <w:jc w:val="both"/>
        <w:rPr>
          <w:u w:val="single"/>
        </w:rPr>
      </w:pPr>
      <w:r w:rsidRPr="00CC6A9F">
        <w:rPr>
          <w:u w:val="single"/>
        </w:rPr>
        <w:t>De la vessie natatoire</w:t>
      </w:r>
    </w:p>
    <w:p w:rsidR="00CC6A9F" w:rsidRDefault="00CC6A9F" w:rsidP="00CC6A9F">
      <w:pPr>
        <w:pStyle w:val="Paragraphedeliste"/>
        <w:spacing w:after="0" w:line="240" w:lineRule="auto"/>
        <w:jc w:val="both"/>
      </w:pPr>
      <w:r w:rsidRPr="00CC6A9F">
        <w:t xml:space="preserve">Le corps du poisson est plus lourd que l’eau. La vessie natatoire permet d’équilibrer le surpoids du poisson grâce au gaz qu’elle contient. Elle permet au poisson de se maintenir sans difficulté dans les différentes couches d’eau. </w:t>
      </w:r>
    </w:p>
    <w:p w:rsidR="00B93CEE" w:rsidRPr="00CC6A9F" w:rsidRDefault="00B93CEE" w:rsidP="00B93CEE">
      <w:pPr>
        <w:pStyle w:val="Paragraphedeliste"/>
        <w:spacing w:after="0" w:line="240" w:lineRule="auto"/>
        <w:jc w:val="center"/>
      </w:pPr>
      <w:r w:rsidRPr="00B93CEE">
        <w:rPr>
          <w:noProof/>
          <w:lang w:eastAsia="fr-FR"/>
        </w:rPr>
        <w:drawing>
          <wp:inline distT="0" distB="0" distL="0" distR="0">
            <wp:extent cx="3718871" cy="1019175"/>
            <wp:effectExtent l="19050" t="0" r="0" b="0"/>
            <wp:docPr id="1" name="Image 1" descr="Résultat de recherche d'images pour &quot;vessie natatoire sandre&quot;"/>
            <wp:cNvGraphicFramePr/>
            <a:graphic xmlns:a="http://schemas.openxmlformats.org/drawingml/2006/main">
              <a:graphicData uri="http://schemas.openxmlformats.org/drawingml/2006/picture">
                <pic:pic xmlns:pic="http://schemas.openxmlformats.org/drawingml/2006/picture">
                  <pic:nvPicPr>
                    <pic:cNvPr id="4138" name="Picture 4" descr="Résultat de recherche d'images pour &quot;vessie natatoire sandre&quot;"/>
                    <pic:cNvPicPr>
                      <a:picLocks noChangeAspect="1" noChangeArrowheads="1"/>
                    </pic:cNvPicPr>
                  </pic:nvPicPr>
                  <pic:blipFill>
                    <a:blip r:embed="rId16" cstate="print"/>
                    <a:srcRect/>
                    <a:stretch>
                      <a:fillRect/>
                    </a:stretch>
                  </pic:blipFill>
                  <pic:spPr bwMode="auto">
                    <a:xfrm>
                      <a:off x="0" y="0"/>
                      <a:ext cx="3724167" cy="1020626"/>
                    </a:xfrm>
                    <a:prstGeom prst="rect">
                      <a:avLst/>
                    </a:prstGeom>
                    <a:noFill/>
                    <a:ln w="9525">
                      <a:noFill/>
                      <a:miter lim="800000"/>
                      <a:headEnd/>
                      <a:tailEnd/>
                    </a:ln>
                  </pic:spPr>
                </pic:pic>
              </a:graphicData>
            </a:graphic>
          </wp:inline>
        </w:drawing>
      </w:r>
    </w:p>
    <w:p w:rsidR="00CC6A9F" w:rsidRDefault="00CC6A9F" w:rsidP="00CC6A9F">
      <w:pPr>
        <w:pStyle w:val="Paragraphedeliste"/>
        <w:spacing w:after="0" w:line="240" w:lineRule="auto"/>
        <w:jc w:val="both"/>
        <w:rPr>
          <w:b/>
          <w:bCs/>
        </w:rPr>
      </w:pPr>
    </w:p>
    <w:p w:rsidR="00FD2893" w:rsidRPr="00CC6A9F" w:rsidRDefault="00CC6A9F" w:rsidP="00CC6A9F">
      <w:pPr>
        <w:pStyle w:val="Paragraphedeliste"/>
        <w:spacing w:after="0" w:line="240" w:lineRule="auto"/>
        <w:jc w:val="both"/>
      </w:pPr>
      <w:r w:rsidRPr="00CC6A9F">
        <w:rPr>
          <w:bCs/>
        </w:rPr>
        <w:t xml:space="preserve">Nous </w:t>
      </w:r>
      <w:r>
        <w:rPr>
          <w:bCs/>
        </w:rPr>
        <w:t xml:space="preserve">trouvons deux familles de </w:t>
      </w:r>
      <w:r w:rsidR="00B93CEE" w:rsidRPr="00CC6A9F">
        <w:rPr>
          <w:bCs/>
        </w:rPr>
        <w:t>poissons</w:t>
      </w:r>
      <w:r>
        <w:rPr>
          <w:bCs/>
        </w:rPr>
        <w:t xml:space="preserve"> qui peuvent être distinguées sur le fonctionnement de leur vessie natatoire :</w:t>
      </w:r>
    </w:p>
    <w:p w:rsidR="00CC6A9F" w:rsidRPr="00CC6A9F" w:rsidRDefault="00CC6A9F" w:rsidP="00CC6A9F">
      <w:pPr>
        <w:pStyle w:val="Paragraphedeliste"/>
        <w:spacing w:after="0" w:line="240" w:lineRule="auto"/>
        <w:jc w:val="both"/>
      </w:pPr>
      <w:r>
        <w:t>a</w:t>
      </w:r>
      <w:r w:rsidRPr="00CC6A9F">
        <w:t xml:space="preserve">. </w:t>
      </w:r>
      <w:r w:rsidRPr="00CC6A9F">
        <w:rPr>
          <w:u w:val="single"/>
        </w:rPr>
        <w:t>Les physostomes</w:t>
      </w:r>
      <w:r w:rsidRPr="00CC6A9F">
        <w:t xml:space="preserve"> : La vessie natatoire est directement reliée à l’intestin par un canal. On y trouve des cyprinidés, les truites, les ombles, les ombres et le brochet. </w:t>
      </w:r>
    </w:p>
    <w:p w:rsidR="00A44671" w:rsidRDefault="00A44671" w:rsidP="00CC6A9F">
      <w:pPr>
        <w:pStyle w:val="Paragraphedeliste"/>
        <w:spacing w:after="0" w:line="240" w:lineRule="auto"/>
        <w:jc w:val="both"/>
      </w:pPr>
    </w:p>
    <w:p w:rsidR="00CC6A9F" w:rsidRDefault="00CC6A9F" w:rsidP="00CC6A9F">
      <w:pPr>
        <w:pStyle w:val="Paragraphedeliste"/>
        <w:spacing w:after="0" w:line="240" w:lineRule="auto"/>
        <w:jc w:val="both"/>
      </w:pPr>
      <w:r>
        <w:t>b</w:t>
      </w:r>
      <w:r w:rsidRPr="00CC6A9F">
        <w:t xml:space="preserve">. </w:t>
      </w:r>
      <w:r w:rsidRPr="00CC6A9F">
        <w:rPr>
          <w:u w:val="single"/>
        </w:rPr>
        <w:t xml:space="preserve">Les </w:t>
      </w:r>
      <w:proofErr w:type="spellStart"/>
      <w:r w:rsidRPr="00CC6A9F">
        <w:rPr>
          <w:u w:val="single"/>
        </w:rPr>
        <w:t>physoclistes</w:t>
      </w:r>
      <w:proofErr w:type="spellEnd"/>
      <w:r w:rsidRPr="00CC6A9F">
        <w:t xml:space="preserve"> : Le canal entre l’intestin et la vessie natatoire n’existe pas. C’est le cas des  percidés (perches et sandres), du Black Bass ou chez les poissons qui n’ont pas de vessie natatoire (chabot). </w:t>
      </w:r>
    </w:p>
    <w:p w:rsidR="00CC6A9F" w:rsidRDefault="00CC6A9F" w:rsidP="00CC6A9F">
      <w:pPr>
        <w:pStyle w:val="Paragraphedeliste"/>
        <w:spacing w:after="0" w:line="240" w:lineRule="auto"/>
        <w:jc w:val="both"/>
      </w:pPr>
      <w:r>
        <w:t xml:space="preserve">Nous comprenons assez aisément que les effets de la variation de pression seront significativement réduits pour les physostomes (truites, brochet, ombles, ombres,…) qui peuvent plus facilement expulser les gaz excédentaires via leur intestin et significativement accentués pour les </w:t>
      </w:r>
      <w:proofErr w:type="spellStart"/>
      <w:r>
        <w:t>physoclistes</w:t>
      </w:r>
      <w:proofErr w:type="spellEnd"/>
      <w:r>
        <w:t xml:space="preserve"> (perches, sandres, black-bass, ….) qui ne peuvent réguler </w:t>
      </w:r>
      <w:r w:rsidR="00E54A2C">
        <w:t>qu’au travers des échanges via le système sanguin, de fait régulation beaucoup plus lente qui ne permet pas de réduire rapidement l</w:t>
      </w:r>
      <w:r w:rsidR="00205803">
        <w:t>e volume de la vessie natatoire (</w:t>
      </w:r>
      <w:r w:rsidR="00205803" w:rsidRPr="00205803">
        <w:rPr>
          <w:b/>
        </w:rPr>
        <w:t>Barotraumatisme</w:t>
      </w:r>
      <w:r w:rsidR="00205803">
        <w:t>)</w:t>
      </w:r>
    </w:p>
    <w:p w:rsidR="009E53E6" w:rsidRDefault="009E53E6" w:rsidP="00CC6A9F">
      <w:pPr>
        <w:pStyle w:val="Paragraphedeliste"/>
        <w:spacing w:after="0" w:line="240" w:lineRule="auto"/>
        <w:jc w:val="both"/>
      </w:pPr>
    </w:p>
    <w:p w:rsidR="00CC6A9F" w:rsidRDefault="00D7703A" w:rsidP="009E53E6">
      <w:pPr>
        <w:pStyle w:val="Paragraphedeliste"/>
        <w:numPr>
          <w:ilvl w:val="0"/>
          <w:numId w:val="1"/>
        </w:numPr>
        <w:spacing w:after="0" w:line="240" w:lineRule="auto"/>
        <w:jc w:val="both"/>
      </w:pPr>
      <w:r w:rsidRPr="009E53E6">
        <w:rPr>
          <w:u w:val="single"/>
        </w:rPr>
        <w:t>Des facteurs qui influencent le taux de survie</w:t>
      </w:r>
      <w:r>
        <w:t xml:space="preserve"> (plus positif que de parler du taux de mortalité mais ….in fine le résultat est le même !!)</w:t>
      </w:r>
    </w:p>
    <w:p w:rsidR="00D7703A" w:rsidRDefault="00D7703A" w:rsidP="00D7703A">
      <w:pPr>
        <w:pStyle w:val="Paragraphedeliste"/>
        <w:spacing w:after="0" w:line="240" w:lineRule="auto"/>
        <w:jc w:val="both"/>
      </w:pPr>
      <w:r w:rsidRPr="00D7703A">
        <w:t xml:space="preserve">Au-delà des effets dévastateurs </w:t>
      </w:r>
      <w:r>
        <w:t>de la variation de pression, plusieurs facteurs vont influencer la réponse du poisson à la capture</w:t>
      </w:r>
      <w:r w:rsidR="009E53E6">
        <w:t> :</w:t>
      </w:r>
    </w:p>
    <w:p w:rsidR="00A44671" w:rsidRDefault="00A44671" w:rsidP="00D7703A">
      <w:pPr>
        <w:pStyle w:val="Paragraphedeliste"/>
        <w:spacing w:after="0" w:line="240" w:lineRule="auto"/>
        <w:jc w:val="both"/>
      </w:pPr>
    </w:p>
    <w:p w:rsidR="00972339" w:rsidRPr="009E53E6" w:rsidRDefault="003C4647" w:rsidP="009E53E6">
      <w:pPr>
        <w:pStyle w:val="Paragraphedeliste"/>
        <w:numPr>
          <w:ilvl w:val="0"/>
          <w:numId w:val="4"/>
        </w:numPr>
      </w:pPr>
      <w:r w:rsidRPr="009E53E6">
        <w:rPr>
          <w:b/>
          <w:bCs/>
        </w:rPr>
        <w:t xml:space="preserve">Les facteurs intrinsèques </w:t>
      </w:r>
    </w:p>
    <w:p w:rsidR="00972339" w:rsidRPr="009E53E6" w:rsidRDefault="009E53E6" w:rsidP="009E53E6">
      <w:pPr>
        <w:pStyle w:val="Paragraphedeliste"/>
      </w:pPr>
      <w:r>
        <w:rPr>
          <w:u w:val="single"/>
        </w:rPr>
        <w:t xml:space="preserve">- </w:t>
      </w:r>
      <w:r w:rsidR="003C4647" w:rsidRPr="009E53E6">
        <w:rPr>
          <w:u w:val="single"/>
        </w:rPr>
        <w:t>L’espèce</w:t>
      </w:r>
      <w:r w:rsidR="003C4647" w:rsidRPr="009E53E6">
        <w:t xml:space="preserve">, certaines sont moins impactées par le stress que d’autres. Les percidés sont particulièrement vulnérables. </w:t>
      </w:r>
    </w:p>
    <w:p w:rsidR="009E53E6" w:rsidRDefault="009E53E6" w:rsidP="009E53E6">
      <w:pPr>
        <w:pStyle w:val="Paragraphedeliste"/>
      </w:pPr>
      <w:r>
        <w:rPr>
          <w:u w:val="single"/>
        </w:rPr>
        <w:t xml:space="preserve">- </w:t>
      </w:r>
      <w:r w:rsidR="003C4647" w:rsidRPr="009E53E6">
        <w:rPr>
          <w:u w:val="single"/>
        </w:rPr>
        <w:t>L’âge</w:t>
      </w:r>
      <w:r w:rsidR="003C4647" w:rsidRPr="009E53E6">
        <w:t xml:space="preserve">. Un poisson plus vieux est plus vulnérable. </w:t>
      </w:r>
    </w:p>
    <w:p w:rsidR="00972339" w:rsidRPr="009E53E6" w:rsidRDefault="009E53E6" w:rsidP="009E53E6">
      <w:pPr>
        <w:pStyle w:val="Paragraphedeliste"/>
      </w:pPr>
      <w:r>
        <w:rPr>
          <w:u w:val="single"/>
        </w:rPr>
        <w:t xml:space="preserve">- </w:t>
      </w:r>
      <w:r w:rsidR="003C4647" w:rsidRPr="009E53E6">
        <w:rPr>
          <w:u w:val="single"/>
        </w:rPr>
        <w:t>L’exposition à un stress environnemental</w:t>
      </w:r>
      <w:r w:rsidR="003C4647" w:rsidRPr="009E53E6">
        <w:t xml:space="preserve">. Un poisson déjà en état de stress est plus vulnérable. </w:t>
      </w:r>
    </w:p>
    <w:p w:rsidR="00972339" w:rsidRPr="009E53E6" w:rsidRDefault="009E53E6" w:rsidP="009E53E6">
      <w:pPr>
        <w:pStyle w:val="Paragraphedeliste"/>
      </w:pPr>
      <w:r>
        <w:rPr>
          <w:u w:val="single"/>
        </w:rPr>
        <w:t xml:space="preserve">- </w:t>
      </w:r>
      <w:r w:rsidR="003C4647" w:rsidRPr="009E53E6">
        <w:rPr>
          <w:u w:val="single"/>
        </w:rPr>
        <w:t>La maturité</w:t>
      </w:r>
      <w:r w:rsidR="003C4647" w:rsidRPr="009E53E6">
        <w:t xml:space="preserve">. Un poisson en période de reproduction est plus vulnérable. </w:t>
      </w:r>
    </w:p>
    <w:p w:rsidR="00972339" w:rsidRPr="009E53E6" w:rsidRDefault="009E53E6" w:rsidP="009E53E6">
      <w:pPr>
        <w:pStyle w:val="Paragraphedeliste"/>
      </w:pPr>
      <w:r>
        <w:rPr>
          <w:u w:val="single"/>
        </w:rPr>
        <w:t xml:space="preserve">- </w:t>
      </w:r>
      <w:r w:rsidR="003C4647" w:rsidRPr="009E53E6">
        <w:rPr>
          <w:u w:val="single"/>
        </w:rPr>
        <w:t>La condition</w:t>
      </w:r>
      <w:r>
        <w:rPr>
          <w:u w:val="single"/>
        </w:rPr>
        <w:t xml:space="preserve"> physique</w:t>
      </w:r>
      <w:r w:rsidR="003C4647" w:rsidRPr="009E53E6">
        <w:t xml:space="preserve">. Rapport taille poids. </w:t>
      </w:r>
      <w:r>
        <w:t>… (</w:t>
      </w:r>
      <w:proofErr w:type="gramStart"/>
      <w:r>
        <w:t>certains</w:t>
      </w:r>
      <w:proofErr w:type="gramEnd"/>
      <w:r>
        <w:t xml:space="preserve"> se sont reconnus à l’évocation du poids de forme …)</w:t>
      </w:r>
    </w:p>
    <w:p w:rsidR="00EC081D" w:rsidRDefault="009E53E6" w:rsidP="009E53E6">
      <w:pPr>
        <w:pStyle w:val="Paragraphedeliste"/>
      </w:pPr>
      <w:r>
        <w:rPr>
          <w:u w:val="single"/>
        </w:rPr>
        <w:t xml:space="preserve">- </w:t>
      </w:r>
      <w:r w:rsidR="003C4647" w:rsidRPr="009E53E6">
        <w:rPr>
          <w:u w:val="single"/>
        </w:rPr>
        <w:t>Le degré de satiété</w:t>
      </w:r>
      <w:r w:rsidR="003C4647" w:rsidRPr="009E53E6">
        <w:t xml:space="preserve">. Un poisson en phase de digestion est plus vulnérable </w:t>
      </w:r>
    </w:p>
    <w:p w:rsidR="00A44671" w:rsidRDefault="00A44671" w:rsidP="009E53E6">
      <w:pPr>
        <w:pStyle w:val="Paragraphedeliste"/>
      </w:pPr>
    </w:p>
    <w:p w:rsidR="00B1674B" w:rsidRPr="00EC081D" w:rsidRDefault="00EC081D" w:rsidP="00A44671">
      <w:pPr>
        <w:pStyle w:val="Paragraphedeliste"/>
        <w:pBdr>
          <w:top w:val="single" w:sz="4" w:space="1" w:color="auto"/>
          <w:left w:val="single" w:sz="4" w:space="4" w:color="auto"/>
          <w:bottom w:val="single" w:sz="4" w:space="1" w:color="auto"/>
          <w:right w:val="single" w:sz="4" w:space="4" w:color="auto"/>
        </w:pBdr>
        <w:shd w:val="clear" w:color="auto" w:fill="FFC000"/>
        <w:rPr>
          <w:b/>
        </w:rPr>
      </w:pPr>
      <w:r w:rsidRPr="00EC081D">
        <w:rPr>
          <w:noProof/>
          <w:lang w:eastAsia="fr-FR"/>
        </w:rPr>
        <w:drawing>
          <wp:inline distT="0" distB="0" distL="0" distR="0">
            <wp:extent cx="660400" cy="573315"/>
            <wp:effectExtent l="19050" t="0" r="6350" b="0"/>
            <wp:docPr id="6" name="Image 1" descr="C:\Users\pd3669\AppData\Local\Microsoft\Windows\Temporary Internet Files\Content.IE5\7YR8XIJX\20131228215900-3ebbb1ab[1].jpg"/>
            <wp:cNvGraphicFramePr/>
            <a:graphic xmlns:a="http://schemas.openxmlformats.org/drawingml/2006/main">
              <a:graphicData uri="http://schemas.openxmlformats.org/drawingml/2006/picture">
                <pic:pic xmlns:pic="http://schemas.openxmlformats.org/drawingml/2006/picture">
                  <pic:nvPicPr>
                    <pic:cNvPr id="6" name="Image 5" descr="C:\Users\pd3669\AppData\Local\Microsoft\Windows\Temporary Internet Files\Content.IE5\7YR8XIJX\20131228215900-3ebbb1ab[1].jpg"/>
                    <pic:cNvPicPr/>
                  </pic:nvPicPr>
                  <pic:blipFill>
                    <a:blip r:embed="rId17" cstate="print">
                      <a:clrChange>
                        <a:clrFrom>
                          <a:srgbClr val="FFFFFF"/>
                        </a:clrFrom>
                        <a:clrTo>
                          <a:srgbClr val="FFFFFF">
                            <a:alpha val="0"/>
                          </a:srgbClr>
                        </a:clrTo>
                      </a:clrChange>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60400" cy="573315"/>
                    </a:xfrm>
                    <a:prstGeom prst="rect">
                      <a:avLst/>
                    </a:prstGeom>
                    <a:noFill/>
                    <a:ln>
                      <a:noFill/>
                    </a:ln>
                  </pic:spPr>
                </pic:pic>
              </a:graphicData>
            </a:graphic>
          </wp:inline>
        </w:drawing>
      </w:r>
      <w:r>
        <w:t xml:space="preserve"> </w:t>
      </w:r>
      <w:r w:rsidRPr="00EC081D">
        <w:rPr>
          <w:b/>
        </w:rPr>
        <w:t>Peu de latitude pour le pêcheur face à ces facteurs intrinsèques à part bien évidemment le fait essentiel de ne pas pêcher les espèces en phase de reproduction</w:t>
      </w:r>
      <w:r w:rsidR="00F97213">
        <w:rPr>
          <w:b/>
        </w:rPr>
        <w:t xml:space="preserve"> (la réglementation ne les protègent pas vraiment toutes ! et de ne pas pêcher en phase de stress que nous pouvons appréhender comme en situation de sécheresse.</w:t>
      </w:r>
    </w:p>
    <w:p w:rsidR="00B1674B" w:rsidRPr="009E53E6" w:rsidRDefault="00B1674B" w:rsidP="009E53E6">
      <w:pPr>
        <w:pStyle w:val="Paragraphedeliste"/>
      </w:pPr>
    </w:p>
    <w:p w:rsidR="00972339" w:rsidRPr="009E53E6" w:rsidRDefault="003C4647" w:rsidP="009E53E6">
      <w:pPr>
        <w:pStyle w:val="Paragraphedeliste"/>
        <w:numPr>
          <w:ilvl w:val="0"/>
          <w:numId w:val="6"/>
        </w:numPr>
      </w:pPr>
      <w:r w:rsidRPr="009E53E6">
        <w:rPr>
          <w:b/>
          <w:bCs/>
        </w:rPr>
        <w:t>Les facteurs environnementaux</w:t>
      </w:r>
    </w:p>
    <w:p w:rsidR="00972339" w:rsidRPr="009E53E6" w:rsidRDefault="009E53E6" w:rsidP="009E53E6">
      <w:pPr>
        <w:pStyle w:val="Paragraphedeliste"/>
      </w:pPr>
      <w:r>
        <w:rPr>
          <w:u w:val="single"/>
        </w:rPr>
        <w:t xml:space="preserve">- </w:t>
      </w:r>
      <w:r w:rsidR="003C4647" w:rsidRPr="009E53E6">
        <w:rPr>
          <w:u w:val="single"/>
        </w:rPr>
        <w:t xml:space="preserve">Taux d’oxygène dissout </w:t>
      </w:r>
    </w:p>
    <w:p w:rsidR="00972339" w:rsidRPr="009E53E6" w:rsidRDefault="009E53E6" w:rsidP="009E53E6">
      <w:pPr>
        <w:pStyle w:val="Paragraphedeliste"/>
      </w:pPr>
      <w:r>
        <w:rPr>
          <w:u w:val="single"/>
        </w:rPr>
        <w:t xml:space="preserve">- </w:t>
      </w:r>
      <w:r w:rsidR="003C4647" w:rsidRPr="009E53E6">
        <w:rPr>
          <w:u w:val="single"/>
        </w:rPr>
        <w:t xml:space="preserve">Température de l’eau </w:t>
      </w:r>
    </w:p>
    <w:p w:rsidR="00972339" w:rsidRPr="009E53E6" w:rsidRDefault="009E53E6" w:rsidP="009E53E6">
      <w:pPr>
        <w:pStyle w:val="Paragraphedeliste"/>
      </w:pPr>
      <w:r>
        <w:rPr>
          <w:u w:val="single"/>
        </w:rPr>
        <w:t xml:space="preserve">- </w:t>
      </w:r>
      <w:r w:rsidR="003C4647" w:rsidRPr="009E53E6">
        <w:rPr>
          <w:u w:val="single"/>
        </w:rPr>
        <w:t xml:space="preserve">Présence de prédateurs </w:t>
      </w:r>
    </w:p>
    <w:p w:rsidR="009E53E6" w:rsidRDefault="009E53E6" w:rsidP="009E53E6">
      <w:pPr>
        <w:pStyle w:val="Paragraphedeliste"/>
        <w:rPr>
          <w:b/>
          <w:bCs/>
        </w:rPr>
      </w:pPr>
    </w:p>
    <w:p w:rsidR="009E53E6" w:rsidRDefault="009E53E6" w:rsidP="009E53E6">
      <w:pPr>
        <w:pStyle w:val="Paragraphedeliste"/>
        <w:rPr>
          <w:b/>
          <w:bCs/>
        </w:rPr>
      </w:pPr>
      <w:r>
        <w:rPr>
          <w:b/>
          <w:bCs/>
        </w:rPr>
        <w:t>Considérant que chaque individu va être différent face à ces facteurs et que ces facteurs fluctuent sans cesse ; difficile de tirer des lignes de vérité et de traduire celles-ci en pourcentage de survie ou de mortalité.</w:t>
      </w:r>
    </w:p>
    <w:p w:rsidR="007809B3" w:rsidRPr="00D7703A" w:rsidRDefault="007809B3" w:rsidP="00D7703A">
      <w:pPr>
        <w:pStyle w:val="Paragraphedeliste"/>
        <w:spacing w:after="0" w:line="240" w:lineRule="auto"/>
        <w:jc w:val="both"/>
      </w:pPr>
    </w:p>
    <w:p w:rsidR="00D7703A" w:rsidRDefault="003A5C3B" w:rsidP="00CC6A9F">
      <w:pPr>
        <w:pStyle w:val="Paragraphedeliste"/>
        <w:numPr>
          <w:ilvl w:val="0"/>
          <w:numId w:val="1"/>
        </w:numPr>
        <w:spacing w:after="0" w:line="240" w:lineRule="auto"/>
        <w:jc w:val="both"/>
        <w:rPr>
          <w:u w:val="single"/>
        </w:rPr>
      </w:pPr>
      <w:r w:rsidRPr="003A5C3B">
        <w:rPr>
          <w:u w:val="single"/>
        </w:rPr>
        <w:t>De l’impact d’une capture</w:t>
      </w:r>
    </w:p>
    <w:p w:rsidR="00B1674B" w:rsidRDefault="00B1674B" w:rsidP="00B1674B">
      <w:pPr>
        <w:pStyle w:val="Paragraphedeliste"/>
      </w:pPr>
    </w:p>
    <w:p w:rsidR="00972339" w:rsidRPr="00B1674B" w:rsidRDefault="003C4647" w:rsidP="00B1674B">
      <w:pPr>
        <w:pStyle w:val="Paragraphedeliste"/>
        <w:numPr>
          <w:ilvl w:val="0"/>
          <w:numId w:val="8"/>
        </w:numPr>
      </w:pPr>
      <w:r w:rsidRPr="00B1674B">
        <w:rPr>
          <w:b/>
          <w:bCs/>
        </w:rPr>
        <w:t xml:space="preserve">Les facteurs inhérents à la capture </w:t>
      </w:r>
    </w:p>
    <w:p w:rsidR="00972339" w:rsidRPr="00B1674B" w:rsidRDefault="00F97213" w:rsidP="00F97213">
      <w:pPr>
        <w:pStyle w:val="Paragraphedeliste"/>
        <w:jc w:val="both"/>
      </w:pPr>
      <w:r>
        <w:rPr>
          <w:u w:val="single"/>
        </w:rPr>
        <w:t xml:space="preserve">- </w:t>
      </w:r>
      <w:r w:rsidR="003C4647" w:rsidRPr="00B1674B">
        <w:rPr>
          <w:u w:val="single"/>
        </w:rPr>
        <w:t>Appâts et type de leurres</w:t>
      </w:r>
      <w:r w:rsidR="003C4647" w:rsidRPr="00B1674B">
        <w:t>. Le taux de mortalité est le plus important pour les hameçons simples avec appâts naturels (</w:t>
      </w:r>
      <w:r>
        <w:t>ou avec des leurres artificiels imbibés d’</w:t>
      </w:r>
      <w:r w:rsidR="003C4647" w:rsidRPr="00B1674B">
        <w:t xml:space="preserve">attractants). </w:t>
      </w:r>
      <w:r>
        <w:t>Par contre,</w:t>
      </w:r>
      <w:r w:rsidR="003C4647" w:rsidRPr="00B1674B">
        <w:t xml:space="preserve"> </w:t>
      </w:r>
      <w:r>
        <w:t xml:space="preserve">nous ne constatons pas </w:t>
      </w:r>
      <w:r w:rsidR="003C4647" w:rsidRPr="00B1674B">
        <w:t xml:space="preserve">de nette différence </w:t>
      </w:r>
      <w:r>
        <w:t>entre les hameçons avec ou</w:t>
      </w:r>
      <w:r w:rsidR="003C4647" w:rsidRPr="00B1674B">
        <w:t xml:space="preserve"> sans ardillon (</w:t>
      </w:r>
      <w:r>
        <w:t>en dehors de l’</w:t>
      </w:r>
      <w:r w:rsidR="003C4647" w:rsidRPr="00B1674B">
        <w:t xml:space="preserve">impact sur </w:t>
      </w:r>
      <w:r>
        <w:t xml:space="preserve">le temps de </w:t>
      </w:r>
      <w:r w:rsidR="003C4647" w:rsidRPr="00B1674B">
        <w:t xml:space="preserve">manipulation), c’est la localisation de l’hameçon sur le poisson qui est le facteur limitant.  </w:t>
      </w:r>
    </w:p>
    <w:p w:rsidR="00F97213" w:rsidRDefault="00F97213" w:rsidP="00F97213">
      <w:pPr>
        <w:pStyle w:val="Paragraphedeliste"/>
        <w:jc w:val="both"/>
      </w:pPr>
      <w:r>
        <w:rPr>
          <w:u w:val="single"/>
        </w:rPr>
        <w:t xml:space="preserve">- </w:t>
      </w:r>
      <w:r w:rsidR="003C4647" w:rsidRPr="00B1674B">
        <w:rPr>
          <w:u w:val="single"/>
        </w:rPr>
        <w:t>Type d’hameçons</w:t>
      </w:r>
      <w:r w:rsidR="003C4647" w:rsidRPr="00B1674B">
        <w:t xml:space="preserve">. Le type d’hameçon influence beaucoup la localisation de la blessure. </w:t>
      </w:r>
      <w:r>
        <w:t>Nous enregistrons des r</w:t>
      </w:r>
      <w:r w:rsidR="003C4647" w:rsidRPr="00B1674B">
        <w:t xml:space="preserve">ésultats positifs </w:t>
      </w:r>
      <w:r>
        <w:t>dans l’utilisation d</w:t>
      </w:r>
      <w:r w:rsidR="003C4647" w:rsidRPr="00B1674B">
        <w:t>es hameçons cercles</w:t>
      </w:r>
      <w:r>
        <w:t>, malheureusement pour l’heure utilisés beaucoup plus pour les pêches en mer</w:t>
      </w:r>
      <w:r w:rsidR="003C4647" w:rsidRPr="00B1674B">
        <w:t xml:space="preserve">. </w:t>
      </w:r>
    </w:p>
    <w:p w:rsidR="00F97213" w:rsidRDefault="00F97213" w:rsidP="00F97213">
      <w:pPr>
        <w:pStyle w:val="Paragraphedeliste"/>
        <w:jc w:val="both"/>
      </w:pPr>
      <w:r>
        <w:t>Le d</w:t>
      </w:r>
      <w:r w:rsidR="003C4647" w:rsidRPr="00B1674B">
        <w:t xml:space="preserve">ébat </w:t>
      </w:r>
      <w:r>
        <w:t>reste entier quant à l’utilisation des hameçons simples ou triples.</w:t>
      </w:r>
      <w:r w:rsidR="003C4647" w:rsidRPr="00B1674B">
        <w:t xml:space="preserve"> </w:t>
      </w:r>
      <w:r>
        <w:t>…</w:t>
      </w:r>
    </w:p>
    <w:p w:rsidR="008543BD" w:rsidRDefault="00F97213" w:rsidP="008543BD">
      <w:pPr>
        <w:pStyle w:val="Paragraphedeliste"/>
        <w:jc w:val="both"/>
      </w:pPr>
      <w:r>
        <w:rPr>
          <w:u w:val="single"/>
        </w:rPr>
        <w:t>- Durée du combat.</w:t>
      </w:r>
      <w:r>
        <w:t xml:space="preserve"> Elle a une i</w:t>
      </w:r>
      <w:r w:rsidR="003C4647" w:rsidRPr="00B1674B">
        <w:t>nfluence sur le pH du plasma et sur le taux d’acide lactique. Les hormones de stress influent sur la perméabilité des branchies (</w:t>
      </w:r>
      <w:proofErr w:type="spellStart"/>
      <w:r w:rsidR="003C4647" w:rsidRPr="00B1674B">
        <w:t>pb</w:t>
      </w:r>
      <w:proofErr w:type="spellEnd"/>
      <w:r w:rsidR="003C4647" w:rsidRPr="00B1674B">
        <w:t xml:space="preserve"> de régulation osmotique) ce qui entraîne des pertes d’ions en eau douce.  </w:t>
      </w:r>
      <w:r>
        <w:t>Ainsi, un combat long va être pénalisant pour la survie du poisson</w:t>
      </w:r>
      <w:r w:rsidR="008543BD">
        <w:t>….</w:t>
      </w:r>
    </w:p>
    <w:p w:rsidR="00A44671" w:rsidRDefault="00A44671" w:rsidP="008543BD">
      <w:pPr>
        <w:pStyle w:val="Paragraphedeliste"/>
        <w:jc w:val="both"/>
      </w:pPr>
    </w:p>
    <w:p w:rsidR="00A44671" w:rsidRPr="00A44671" w:rsidRDefault="008543BD" w:rsidP="00A44671">
      <w:pPr>
        <w:pStyle w:val="Paragraphedeliste"/>
        <w:pBdr>
          <w:top w:val="single" w:sz="4" w:space="1" w:color="auto"/>
          <w:left w:val="single" w:sz="4" w:space="4" w:color="auto"/>
          <w:bottom w:val="single" w:sz="4" w:space="1" w:color="auto"/>
          <w:right w:val="single" w:sz="4" w:space="4" w:color="auto"/>
        </w:pBdr>
        <w:shd w:val="clear" w:color="auto" w:fill="FFC000"/>
        <w:jc w:val="both"/>
        <w:rPr>
          <w:b/>
        </w:rPr>
      </w:pPr>
      <w:r>
        <w:t xml:space="preserve"> </w:t>
      </w:r>
      <w:r w:rsidRPr="008543BD">
        <w:rPr>
          <w:noProof/>
          <w:lang w:eastAsia="fr-FR"/>
        </w:rPr>
        <w:drawing>
          <wp:inline distT="0" distB="0" distL="0" distR="0">
            <wp:extent cx="660400" cy="573315"/>
            <wp:effectExtent l="19050" t="0" r="6350" b="0"/>
            <wp:docPr id="7" name="Image 1" descr="C:\Users\pd3669\AppData\Local\Microsoft\Windows\Temporary Internet Files\Content.IE5\7YR8XIJX\20131228215900-3ebbb1ab[1].jpg"/>
            <wp:cNvGraphicFramePr/>
            <a:graphic xmlns:a="http://schemas.openxmlformats.org/drawingml/2006/main">
              <a:graphicData uri="http://schemas.openxmlformats.org/drawingml/2006/picture">
                <pic:pic xmlns:pic="http://schemas.openxmlformats.org/drawingml/2006/picture">
                  <pic:nvPicPr>
                    <pic:cNvPr id="6" name="Image 5" descr="C:\Users\pd3669\AppData\Local\Microsoft\Windows\Temporary Internet Files\Content.IE5\7YR8XIJX\20131228215900-3ebbb1ab[1].jpg"/>
                    <pic:cNvPicPr/>
                  </pic:nvPicPr>
                  <pic:blipFill>
                    <a:blip r:embed="rId17" cstate="print">
                      <a:clrChange>
                        <a:clrFrom>
                          <a:srgbClr val="FFFFFF"/>
                        </a:clrFrom>
                        <a:clrTo>
                          <a:srgbClr val="FFFFFF">
                            <a:alpha val="0"/>
                          </a:srgbClr>
                        </a:clrTo>
                      </a:clrChange>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60400" cy="573315"/>
                    </a:xfrm>
                    <a:prstGeom prst="rect">
                      <a:avLst/>
                    </a:prstGeom>
                    <a:noFill/>
                    <a:ln>
                      <a:noFill/>
                    </a:ln>
                  </pic:spPr>
                </pic:pic>
              </a:graphicData>
            </a:graphic>
          </wp:inline>
        </w:drawing>
      </w:r>
      <w:r w:rsidR="00A44671">
        <w:t xml:space="preserve"> </w:t>
      </w:r>
      <w:r w:rsidRPr="008543BD">
        <w:rPr>
          <w:b/>
        </w:rPr>
        <w:t>De fait, remonter lentement un poisson pour éviter les dégâts liés à la variation de pression va entraîner d’autres séquelles potentielles…..</w:t>
      </w:r>
    </w:p>
    <w:p w:rsidR="00A44671" w:rsidRDefault="00A44671" w:rsidP="008543BD">
      <w:pPr>
        <w:pStyle w:val="Paragraphedeliste"/>
        <w:jc w:val="both"/>
        <w:rPr>
          <w:u w:val="single"/>
        </w:rPr>
      </w:pPr>
    </w:p>
    <w:p w:rsidR="00972339" w:rsidRDefault="008543BD" w:rsidP="008543BD">
      <w:pPr>
        <w:pStyle w:val="Paragraphedeliste"/>
        <w:jc w:val="both"/>
      </w:pPr>
      <w:r>
        <w:rPr>
          <w:u w:val="single"/>
        </w:rPr>
        <w:t xml:space="preserve">- </w:t>
      </w:r>
      <w:r w:rsidR="003C4647" w:rsidRPr="00B1674B">
        <w:rPr>
          <w:u w:val="single"/>
        </w:rPr>
        <w:t>Format de compétition</w:t>
      </w:r>
      <w:r w:rsidR="003C4647" w:rsidRPr="00B1674B">
        <w:t xml:space="preserve">. Certaines compétitions poussent les compétiteurs à garder les poissons au vivier un certain temps (études sur les </w:t>
      </w:r>
      <w:proofErr w:type="spellStart"/>
      <w:r w:rsidR="003C4647" w:rsidRPr="00B1674B">
        <w:t>compèts</w:t>
      </w:r>
      <w:proofErr w:type="spellEnd"/>
      <w:r w:rsidR="003C4647" w:rsidRPr="00B1674B">
        <w:t xml:space="preserve"> BB aux USA). </w:t>
      </w:r>
    </w:p>
    <w:p w:rsidR="00205803" w:rsidRPr="00205803" w:rsidRDefault="00205803" w:rsidP="00B63A06">
      <w:pPr>
        <w:pStyle w:val="Paragraphedeliste"/>
        <w:spacing w:after="0" w:line="240" w:lineRule="auto"/>
        <w:jc w:val="both"/>
      </w:pPr>
      <w:r>
        <w:t xml:space="preserve">- </w:t>
      </w:r>
      <w:r w:rsidRPr="00205803">
        <w:rPr>
          <w:u w:val="single"/>
        </w:rPr>
        <w:t xml:space="preserve">La rétention </w:t>
      </w:r>
      <w:r w:rsidRPr="00205803">
        <w:t xml:space="preserve">en bourriche ou vivier. Risque de mortalité directe par rapport à la qualité de l’eau, et de mortalité décalée suite à des infections fongiques (frottement contre le filet ou entre poissons notamment pour les percidés). </w:t>
      </w:r>
    </w:p>
    <w:p w:rsidR="00205803" w:rsidRDefault="00205803" w:rsidP="00B63A06">
      <w:pPr>
        <w:spacing w:after="0" w:line="240" w:lineRule="auto"/>
        <w:ind w:left="720"/>
        <w:jc w:val="both"/>
      </w:pPr>
      <w:r>
        <w:t xml:space="preserve">- </w:t>
      </w:r>
      <w:r w:rsidRPr="00205803">
        <w:rPr>
          <w:u w:val="single"/>
        </w:rPr>
        <w:t>Températures</w:t>
      </w:r>
      <w:r w:rsidRPr="00205803">
        <w:t xml:space="preserve"> (eau et air). </w:t>
      </w:r>
    </w:p>
    <w:p w:rsidR="00205803" w:rsidRPr="00205803" w:rsidRDefault="00205803" w:rsidP="00B63A06">
      <w:pPr>
        <w:spacing w:after="0" w:line="240" w:lineRule="auto"/>
        <w:ind w:left="720"/>
        <w:jc w:val="both"/>
      </w:pPr>
      <w:r w:rsidRPr="00205803">
        <w:t>En été il y a une grosse différence de température entre le fond et la surface et</w:t>
      </w:r>
      <w:r w:rsidR="00B63A06">
        <w:t xml:space="preserve"> entre celle de l’eau et de l’air est chaude  ce qui bien évidemment représente un danger pour els poissons conservés </w:t>
      </w:r>
      <w:r w:rsidRPr="00205803">
        <w:t xml:space="preserve"> en bourriche ou </w:t>
      </w:r>
      <w:r w:rsidR="00B63A06">
        <w:t xml:space="preserve">en </w:t>
      </w:r>
      <w:r w:rsidRPr="00205803">
        <w:t xml:space="preserve">vivier). Différence significative dans les 6 premiers mètres </w:t>
      </w:r>
      <w:r w:rsidR="00B63A06">
        <w:t>en été y compris dans des lacs comme Sainte-Croix….</w:t>
      </w:r>
      <w:r w:rsidRPr="00205803">
        <w:t xml:space="preserve"> </w:t>
      </w:r>
    </w:p>
    <w:p w:rsidR="00205803" w:rsidRPr="00205803" w:rsidRDefault="00205803" w:rsidP="00B63A06">
      <w:pPr>
        <w:spacing w:after="0" w:line="240" w:lineRule="auto"/>
        <w:ind w:left="720"/>
        <w:jc w:val="both"/>
      </w:pPr>
      <w:r w:rsidRPr="00205803">
        <w:t xml:space="preserve">En hiver c’est la différence </w:t>
      </w:r>
      <w:r w:rsidR="00B63A06">
        <w:t xml:space="preserve">de température </w:t>
      </w:r>
      <w:r w:rsidRPr="00205803">
        <w:t xml:space="preserve">entre l’eau et l’air qui est à l’origine de chocs thermiques (danger lorsque manipulation à l’air libre s’éternise). </w:t>
      </w:r>
    </w:p>
    <w:p w:rsidR="00205803" w:rsidRDefault="00205803" w:rsidP="00B63A06">
      <w:pPr>
        <w:spacing w:after="0" w:line="240" w:lineRule="auto"/>
        <w:ind w:left="720"/>
        <w:jc w:val="both"/>
      </w:pPr>
      <w:r>
        <w:t xml:space="preserve">- </w:t>
      </w:r>
      <w:r w:rsidRPr="00205803">
        <w:rPr>
          <w:u w:val="single"/>
        </w:rPr>
        <w:t xml:space="preserve">Profondeur de pêche, barotraumatisme </w:t>
      </w:r>
    </w:p>
    <w:p w:rsidR="00205803" w:rsidRDefault="00205803" w:rsidP="00A13816">
      <w:pPr>
        <w:spacing w:after="0" w:line="240" w:lineRule="auto"/>
        <w:ind w:left="720"/>
        <w:jc w:val="both"/>
      </w:pPr>
      <w:r>
        <w:t>Nous l’avons vu auparavant, l’a</w:t>
      </w:r>
      <w:r w:rsidRPr="00205803">
        <w:t>ugmentation du volume de la vessie natatoire</w:t>
      </w:r>
      <w:r>
        <w:t xml:space="preserve"> traduit la variation de pression mais nous enregistrons également</w:t>
      </w:r>
      <w:r w:rsidR="00B63A06">
        <w:t xml:space="preserve"> </w:t>
      </w:r>
      <w:r>
        <w:t xml:space="preserve"> l’</w:t>
      </w:r>
      <w:r w:rsidRPr="00205803">
        <w:t>éclatement de petits vaisseaux dans les rein</w:t>
      </w:r>
      <w:r w:rsidR="00B63A06">
        <w:t>s, l’aorte, membrane digestive ; un r</w:t>
      </w:r>
      <w:r w:rsidRPr="00205803">
        <w:t xml:space="preserve">isque </w:t>
      </w:r>
      <w:r w:rsidR="00B63A06">
        <w:t>d’hémorragie externe et interne ; la f</w:t>
      </w:r>
      <w:r w:rsidRPr="00205803">
        <w:t xml:space="preserve">ormation de bulles de gaz et de caillots sanguins pouvant bloquer la circulation dans les branchies, le cerveau et le cœur (mortalité non apparente). </w:t>
      </w:r>
      <w:r w:rsidR="00B63A06">
        <w:t>Et nous connaissons malheureusement tous le p</w:t>
      </w:r>
      <w:r w:rsidRPr="00205803">
        <w:t xml:space="preserve">hénomène des yeux exorbités. </w:t>
      </w:r>
    </w:p>
    <w:p w:rsidR="00A44671" w:rsidRDefault="00A44671" w:rsidP="00A13816">
      <w:pPr>
        <w:spacing w:after="0" w:line="240" w:lineRule="auto"/>
        <w:ind w:left="720"/>
        <w:jc w:val="both"/>
        <w:rPr>
          <w:b/>
          <w:bCs/>
        </w:rPr>
      </w:pPr>
    </w:p>
    <w:p w:rsidR="00A13816" w:rsidRDefault="00205803" w:rsidP="00A13816">
      <w:pPr>
        <w:spacing w:after="0" w:line="240" w:lineRule="auto"/>
        <w:ind w:left="720"/>
        <w:jc w:val="both"/>
        <w:rPr>
          <w:b/>
          <w:bCs/>
        </w:rPr>
      </w:pPr>
      <w:proofErr w:type="spellStart"/>
      <w:r w:rsidRPr="00B63A06">
        <w:rPr>
          <w:b/>
          <w:bCs/>
        </w:rPr>
        <w:t>Feathers</w:t>
      </w:r>
      <w:proofErr w:type="spellEnd"/>
      <w:r w:rsidRPr="00B63A06">
        <w:rPr>
          <w:b/>
          <w:bCs/>
        </w:rPr>
        <w:t xml:space="preserve"> and </w:t>
      </w:r>
      <w:proofErr w:type="spellStart"/>
      <w:r w:rsidRPr="00B63A06">
        <w:rPr>
          <w:b/>
          <w:bCs/>
        </w:rPr>
        <w:t>Knable</w:t>
      </w:r>
      <w:proofErr w:type="spellEnd"/>
      <w:r w:rsidRPr="00B63A06">
        <w:rPr>
          <w:b/>
          <w:bCs/>
        </w:rPr>
        <w:t xml:space="preserve"> (1983), </w:t>
      </w:r>
      <w:r w:rsidR="00B63A06" w:rsidRPr="00B63A06">
        <w:rPr>
          <w:b/>
          <w:bCs/>
        </w:rPr>
        <w:t xml:space="preserve">par exemple, ont enregistré que la mortalité des </w:t>
      </w:r>
      <w:proofErr w:type="spellStart"/>
      <w:r w:rsidR="00B63A06" w:rsidRPr="00B63A06">
        <w:rPr>
          <w:b/>
          <w:bCs/>
        </w:rPr>
        <w:t>bass</w:t>
      </w:r>
      <w:proofErr w:type="spellEnd"/>
      <w:r w:rsidR="00B63A06" w:rsidRPr="00B63A06">
        <w:rPr>
          <w:b/>
          <w:bCs/>
        </w:rPr>
        <w:t xml:space="preserve"> à large bouche remontés de 9 m était d’environ 25%, pourcentage qui passé à 50% pour des poisons remontés de 27 m.</w:t>
      </w:r>
    </w:p>
    <w:p w:rsidR="00A44671" w:rsidRDefault="00A44671" w:rsidP="00A13816">
      <w:pPr>
        <w:spacing w:after="0" w:line="240" w:lineRule="auto"/>
        <w:ind w:left="720"/>
        <w:rPr>
          <w:bCs/>
        </w:rPr>
      </w:pPr>
    </w:p>
    <w:p w:rsidR="00A44671" w:rsidRDefault="00A44671" w:rsidP="00A13816">
      <w:pPr>
        <w:spacing w:after="0" w:line="240" w:lineRule="auto"/>
        <w:ind w:left="720"/>
        <w:rPr>
          <w:bCs/>
        </w:rPr>
      </w:pPr>
    </w:p>
    <w:p w:rsidR="00A44671" w:rsidRDefault="00A44671" w:rsidP="00A13816">
      <w:pPr>
        <w:spacing w:after="0" w:line="240" w:lineRule="auto"/>
        <w:ind w:left="720"/>
        <w:rPr>
          <w:bCs/>
        </w:rPr>
      </w:pPr>
    </w:p>
    <w:p w:rsidR="00A13816" w:rsidRPr="00A13816" w:rsidRDefault="00205803" w:rsidP="00A13816">
      <w:pPr>
        <w:spacing w:after="0" w:line="240" w:lineRule="auto"/>
        <w:ind w:left="720"/>
        <w:rPr>
          <w:bCs/>
        </w:rPr>
      </w:pPr>
      <w:r w:rsidRPr="00A13816">
        <w:rPr>
          <w:bCs/>
        </w:rPr>
        <w:t xml:space="preserve"> </w:t>
      </w:r>
      <w:r w:rsidR="00A13816">
        <w:rPr>
          <w:bCs/>
        </w:rPr>
        <w:t xml:space="preserve">- </w:t>
      </w:r>
      <w:r w:rsidR="00A13816" w:rsidRPr="00A13816">
        <w:rPr>
          <w:bCs/>
          <w:u w:val="single"/>
        </w:rPr>
        <w:t>Manipulation</w:t>
      </w:r>
    </w:p>
    <w:p w:rsidR="00A13816" w:rsidRPr="00A13816" w:rsidRDefault="00A13816" w:rsidP="00A13816">
      <w:pPr>
        <w:spacing w:after="0" w:line="240" w:lineRule="auto"/>
        <w:ind w:left="720"/>
        <w:jc w:val="both"/>
        <w:rPr>
          <w:bCs/>
        </w:rPr>
      </w:pPr>
      <w:r w:rsidRPr="00A13816">
        <w:rPr>
          <w:bCs/>
        </w:rPr>
        <w:t xml:space="preserve">Le poisson “en apnée” voit son taux d’oxygène dans le sang s’effondrer rapidement </w:t>
      </w:r>
      <w:r>
        <w:rPr>
          <w:bCs/>
        </w:rPr>
        <w:t>ce qui déclenche des phénomènes anaérobie</w:t>
      </w:r>
      <w:r w:rsidRPr="00A13816">
        <w:rPr>
          <w:bCs/>
        </w:rPr>
        <w:t xml:space="preserve">s très consommateurs en énergie et producteurs d’acide lactique. </w:t>
      </w:r>
      <w:r>
        <w:rPr>
          <w:bCs/>
        </w:rPr>
        <w:t>Ainsi, l</w:t>
      </w:r>
      <w:r w:rsidRPr="00A13816">
        <w:rPr>
          <w:bCs/>
        </w:rPr>
        <w:t>’exposition à l’air libre est un</w:t>
      </w:r>
      <w:r>
        <w:rPr>
          <w:bCs/>
        </w:rPr>
        <w:t xml:space="preserve"> facteur extrêmement pénalisant.</w:t>
      </w:r>
    </w:p>
    <w:p w:rsidR="00A13816" w:rsidRDefault="00A13816" w:rsidP="00A13816">
      <w:pPr>
        <w:spacing w:after="0" w:line="240" w:lineRule="auto"/>
        <w:ind w:left="720"/>
        <w:jc w:val="both"/>
        <w:rPr>
          <w:bCs/>
        </w:rPr>
      </w:pPr>
      <w:r>
        <w:rPr>
          <w:bCs/>
        </w:rPr>
        <w:t xml:space="preserve">Fergusson et </w:t>
      </w:r>
      <w:proofErr w:type="spellStart"/>
      <w:r>
        <w:rPr>
          <w:bCs/>
        </w:rPr>
        <w:t>Tufts</w:t>
      </w:r>
      <w:proofErr w:type="spellEnd"/>
      <w:r>
        <w:rPr>
          <w:bCs/>
        </w:rPr>
        <w:t xml:space="preserve"> (1992) constatent que le la mortalité à court-terme (12h)</w:t>
      </w:r>
      <w:r w:rsidR="003C4647">
        <w:rPr>
          <w:bCs/>
        </w:rPr>
        <w:t xml:space="preserve"> pour des truites arc-en-ciel remontées mais non exposées à l’air est à 12%. Ce taux de mortalité passe à 38% ou  78% pour des truites exposées respectivement à l’air durant 30s ou 60 secondes !!!</w:t>
      </w:r>
    </w:p>
    <w:p w:rsidR="00A13816" w:rsidRDefault="00A13816" w:rsidP="00A13816">
      <w:pPr>
        <w:spacing w:after="0" w:line="240" w:lineRule="auto"/>
        <w:ind w:left="720"/>
        <w:jc w:val="both"/>
        <w:rPr>
          <w:bCs/>
        </w:rPr>
      </w:pPr>
      <w:r w:rsidRPr="00A13816">
        <w:rPr>
          <w:bCs/>
        </w:rPr>
        <w:t xml:space="preserve">L’altération du mucus est également un facteur qui influence le taux de mortalité. Il peut y avoir des </w:t>
      </w:r>
      <w:r w:rsidR="003C4647" w:rsidRPr="00A13816">
        <w:rPr>
          <w:bCs/>
        </w:rPr>
        <w:t>différences</w:t>
      </w:r>
      <w:r w:rsidRPr="00A13816">
        <w:rPr>
          <w:bCs/>
        </w:rPr>
        <w:t xml:space="preserve"> notables en fonction du pouvoir abrasif de l’épuisette. </w:t>
      </w:r>
    </w:p>
    <w:p w:rsidR="00A13816" w:rsidRPr="00A13816" w:rsidRDefault="00A13816" w:rsidP="00A13816">
      <w:pPr>
        <w:spacing w:after="0" w:line="240" w:lineRule="auto"/>
        <w:ind w:left="720"/>
        <w:jc w:val="both"/>
        <w:rPr>
          <w:bCs/>
        </w:rPr>
      </w:pPr>
    </w:p>
    <w:p w:rsidR="00A13816" w:rsidRPr="00A13816" w:rsidRDefault="00A13816" w:rsidP="00A13816">
      <w:pPr>
        <w:spacing w:after="0" w:line="240" w:lineRule="auto"/>
        <w:ind w:left="720"/>
        <w:jc w:val="both"/>
        <w:rPr>
          <w:bCs/>
        </w:rPr>
      </w:pPr>
      <w:r>
        <w:rPr>
          <w:bCs/>
        </w:rPr>
        <w:t xml:space="preserve">- </w:t>
      </w:r>
      <w:r w:rsidRPr="00A13816">
        <w:rPr>
          <w:bCs/>
          <w:u w:val="single"/>
        </w:rPr>
        <w:t>L’expérience</w:t>
      </w:r>
      <w:r w:rsidRPr="00A13816">
        <w:rPr>
          <w:bCs/>
        </w:rPr>
        <w:t xml:space="preserve"> (le talent) du pêcheur, mais ça, ça peut faire débat </w:t>
      </w:r>
      <w:r w:rsidRPr="00A13816">
        <w:rPr>
          <w:bCs/>
        </w:rPr>
        <w:sym w:font="Wingdings" w:char="004A"/>
      </w:r>
      <w:r w:rsidRPr="00A13816">
        <w:rPr>
          <w:bCs/>
        </w:rPr>
        <w:t xml:space="preserve"> !</w:t>
      </w:r>
    </w:p>
    <w:p w:rsidR="005D31E9" w:rsidRDefault="005D31E9" w:rsidP="005D31E9">
      <w:pPr>
        <w:jc w:val="center"/>
      </w:pPr>
    </w:p>
    <w:p w:rsidR="00A44671" w:rsidRDefault="00767948" w:rsidP="005D31E9">
      <w:pPr>
        <w:jc w:val="center"/>
      </w:pPr>
      <w:r>
        <w:rPr>
          <w:noProof/>
          <w:lang w:eastAsia="fr-FR"/>
        </w:rPr>
        <w:pict>
          <v:shape id="_x0000_s1028" type="#_x0000_t202" style="position:absolute;left:0;text-align:left;margin-left:8.6pt;margin-top:6.15pt;width:265.7pt;height:61.6pt;z-index:251659264" fillcolor="#f79646 [3209]" strokecolor="#f2f2f2 [3041]" strokeweight="3pt">
            <v:shadow on="t" type="perspective" color="#974706 [1609]" opacity=".5" offset="1pt" offset2="-1pt"/>
            <v:textbox>
              <w:txbxContent>
                <w:p w:rsidR="00A44671" w:rsidRDefault="00A44671">
                  <w:r w:rsidRPr="00F926DB">
                    <w:rPr>
                      <w:b/>
                      <w:u w:val="single"/>
                    </w:rPr>
                    <w:t>LE</w:t>
                  </w:r>
                  <w:r>
                    <w:t xml:space="preserve"> poisson du WE….bravo à Phil pour ce joli coup et pour nous démontrer que rien n’est acquis dans la recherche du bon leurre au bon moment !</w:t>
                  </w:r>
                </w:p>
              </w:txbxContent>
            </v:textbox>
          </v:shape>
        </w:pict>
      </w:r>
      <w:r w:rsidR="006F1355">
        <w:rPr>
          <w:noProof/>
          <w:lang w:eastAsia="fr-FR"/>
        </w:rPr>
        <w:drawing>
          <wp:inline distT="0" distB="0" distL="0" distR="0">
            <wp:extent cx="5966971" cy="4475957"/>
            <wp:effectExtent l="19050" t="0" r="0" b="0"/>
            <wp:docPr id="12" name="Image 1" descr="C:\Users\laville\Pictures\2017\pêche\symposium verti 2017\22426423_10213105873433064_23071286688544147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ille\Pictures\2017\pêche\symposium verti 2017\22426423_10213105873433064_2307128668854414717_o.jpg"/>
                    <pic:cNvPicPr>
                      <a:picLocks noChangeAspect="1" noChangeArrowheads="1"/>
                    </pic:cNvPicPr>
                  </pic:nvPicPr>
                  <pic:blipFill>
                    <a:blip r:embed="rId18" cstate="print"/>
                    <a:srcRect/>
                    <a:stretch>
                      <a:fillRect/>
                    </a:stretch>
                  </pic:blipFill>
                  <pic:spPr bwMode="auto">
                    <a:xfrm>
                      <a:off x="0" y="0"/>
                      <a:ext cx="5972177" cy="4479862"/>
                    </a:xfrm>
                    <a:prstGeom prst="rect">
                      <a:avLst/>
                    </a:prstGeom>
                    <a:noFill/>
                    <a:ln w="9525">
                      <a:noFill/>
                      <a:miter lim="800000"/>
                      <a:headEnd/>
                      <a:tailEnd/>
                    </a:ln>
                  </pic:spPr>
                </pic:pic>
              </a:graphicData>
            </a:graphic>
          </wp:inline>
        </w:drawing>
      </w:r>
    </w:p>
    <w:p w:rsidR="00A44671" w:rsidRDefault="00A44671">
      <w:r>
        <w:br w:type="page"/>
      </w:r>
    </w:p>
    <w:p w:rsidR="007809B3" w:rsidRPr="007809B3" w:rsidRDefault="007809B3" w:rsidP="007809B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0"/>
        <w:jc w:val="center"/>
        <w:rPr>
          <w:lang w:val="en-US"/>
        </w:rPr>
      </w:pPr>
      <w:r w:rsidRPr="007809B3">
        <w:rPr>
          <w:b/>
          <w:lang w:val="en-US"/>
        </w:rPr>
        <w:t xml:space="preserve">« No-kill » </w:t>
      </w:r>
      <w:proofErr w:type="spellStart"/>
      <w:r w:rsidRPr="007809B3">
        <w:rPr>
          <w:b/>
          <w:lang w:val="en-US"/>
        </w:rPr>
        <w:t>o</w:t>
      </w:r>
      <w:r w:rsidR="006F1355">
        <w:rPr>
          <w:b/>
          <w:lang w:val="en-US"/>
        </w:rPr>
        <w:t>u</w:t>
      </w:r>
      <w:proofErr w:type="spellEnd"/>
      <w:r w:rsidRPr="007809B3">
        <w:rPr>
          <w:b/>
          <w:lang w:val="en-US"/>
        </w:rPr>
        <w:t xml:space="preserve"> </w:t>
      </w:r>
      <w:proofErr w:type="spellStart"/>
      <w:r w:rsidRPr="007809B3">
        <w:rPr>
          <w:b/>
          <w:lang w:val="en-US"/>
        </w:rPr>
        <w:t>plutôt</w:t>
      </w:r>
      <w:proofErr w:type="spellEnd"/>
      <w:r w:rsidRPr="007809B3">
        <w:rPr>
          <w:b/>
          <w:lang w:val="en-US"/>
        </w:rPr>
        <w:t xml:space="preserve"> « Catch and Release </w:t>
      </w:r>
      <w:proofErr w:type="gramStart"/>
      <w:r w:rsidRPr="007809B3">
        <w:rPr>
          <w:b/>
          <w:lang w:val="en-US"/>
        </w:rPr>
        <w:t>» :</w:t>
      </w:r>
      <w:proofErr w:type="gramEnd"/>
    </w:p>
    <w:p w:rsidR="00205803" w:rsidRPr="007809B3" w:rsidRDefault="007809B3" w:rsidP="007809B3">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0"/>
        <w:jc w:val="center"/>
      </w:pPr>
      <w:proofErr w:type="gramStart"/>
      <w:r w:rsidRPr="007809B3">
        <w:rPr>
          <w:b/>
        </w:rPr>
        <w:t>il</w:t>
      </w:r>
      <w:proofErr w:type="gramEnd"/>
      <w:r w:rsidRPr="007809B3">
        <w:rPr>
          <w:b/>
        </w:rPr>
        <w:t xml:space="preserve"> est clair que nous ne devrions plus utiliser la dénomination « no-</w:t>
      </w:r>
      <w:proofErr w:type="spellStart"/>
      <w:r w:rsidRPr="007809B3">
        <w:rPr>
          <w:b/>
        </w:rPr>
        <w:t>kill</w:t>
      </w:r>
      <w:proofErr w:type="spellEnd"/>
      <w:r w:rsidRPr="007809B3">
        <w:rPr>
          <w:b/>
        </w:rPr>
        <w:t> » mais nous pouvons œuvrer pour rendre la relâche la plus pertinente possible en suivant quelques recommandations</w:t>
      </w:r>
      <w:r w:rsidRPr="007809B3">
        <w:t> :</w:t>
      </w:r>
    </w:p>
    <w:p w:rsidR="007809B3" w:rsidRDefault="007809B3" w:rsidP="007809B3">
      <w:pPr>
        <w:spacing w:after="0" w:line="240" w:lineRule="auto"/>
        <w:ind w:left="720"/>
        <w:jc w:val="center"/>
      </w:pPr>
    </w:p>
    <w:p w:rsidR="006B0495" w:rsidRPr="007809B3" w:rsidRDefault="004A54E5" w:rsidP="004A54E5">
      <w:pPr>
        <w:spacing w:after="0" w:line="240" w:lineRule="auto"/>
        <w:ind w:left="720"/>
        <w:jc w:val="both"/>
      </w:pPr>
      <w:r>
        <w:rPr>
          <w:b/>
          <w:bCs/>
        </w:rPr>
        <w:t xml:space="preserve">- </w:t>
      </w:r>
      <w:r w:rsidR="002468B4" w:rsidRPr="007809B3">
        <w:rPr>
          <w:b/>
          <w:bCs/>
        </w:rPr>
        <w:t xml:space="preserve">Limiter les chocs thermiques </w:t>
      </w:r>
    </w:p>
    <w:p w:rsidR="007809B3" w:rsidRDefault="007809B3" w:rsidP="007809B3">
      <w:pPr>
        <w:spacing w:after="0" w:line="240" w:lineRule="auto"/>
        <w:ind w:left="720"/>
        <w:jc w:val="both"/>
      </w:pPr>
      <w:r w:rsidRPr="007809B3">
        <w:t xml:space="preserve">L’hiver, la température de l’air est particulièrement </w:t>
      </w:r>
      <w:proofErr w:type="gramStart"/>
      <w:r>
        <w:t>basse</w:t>
      </w:r>
      <w:proofErr w:type="gramEnd"/>
      <w:r w:rsidRPr="007809B3">
        <w:t>, le poisson passe d’une eau tempérée et se retrouve exposé à l’air plus froid.</w:t>
      </w:r>
    </w:p>
    <w:p w:rsidR="007809B3" w:rsidRPr="007809B3" w:rsidRDefault="007809B3" w:rsidP="007809B3">
      <w:pPr>
        <w:spacing w:after="0" w:line="240" w:lineRule="auto"/>
        <w:ind w:left="720"/>
        <w:jc w:val="center"/>
      </w:pPr>
      <w:r w:rsidRPr="007809B3">
        <w:rPr>
          <w:b/>
          <w:bCs/>
        </w:rPr>
        <w:t>L’idéal est de garder le poisson dans l’eau</w:t>
      </w:r>
      <w:r w:rsidRPr="007809B3">
        <w:t>.</w:t>
      </w:r>
    </w:p>
    <w:p w:rsidR="007809B3" w:rsidRDefault="007809B3" w:rsidP="007809B3">
      <w:pPr>
        <w:spacing w:after="0" w:line="240" w:lineRule="auto"/>
        <w:ind w:left="720"/>
        <w:jc w:val="both"/>
      </w:pPr>
    </w:p>
    <w:p w:rsidR="00E44C69" w:rsidRDefault="007809B3" w:rsidP="007809B3">
      <w:pPr>
        <w:spacing w:after="0" w:line="240" w:lineRule="auto"/>
        <w:ind w:left="720"/>
        <w:jc w:val="both"/>
      </w:pPr>
      <w:r w:rsidRPr="007809B3">
        <w:t>L’été il peut y avoir une différence de 10°C dans 8m d’eau,</w:t>
      </w:r>
    </w:p>
    <w:p w:rsidR="007809B3" w:rsidRDefault="007809B3" w:rsidP="00E44C69">
      <w:pPr>
        <w:spacing w:after="0" w:line="240" w:lineRule="auto"/>
        <w:ind w:left="720"/>
        <w:jc w:val="center"/>
        <w:rPr>
          <w:b/>
          <w:bCs/>
        </w:rPr>
      </w:pPr>
      <w:proofErr w:type="gramStart"/>
      <w:r w:rsidRPr="007809B3">
        <w:rPr>
          <w:b/>
          <w:bCs/>
        </w:rPr>
        <w:t>il</w:t>
      </w:r>
      <w:proofErr w:type="gramEnd"/>
      <w:r w:rsidRPr="007809B3">
        <w:rPr>
          <w:b/>
          <w:bCs/>
        </w:rPr>
        <w:t xml:space="preserve"> faut donc limiter la stabulation des poissons dans de l’eau de surface</w:t>
      </w:r>
      <w:r>
        <w:rPr>
          <w:b/>
          <w:bCs/>
        </w:rPr>
        <w:t>, le relâcher rapidement et éviter les stagnations en vivier ou bourriche de surface.</w:t>
      </w:r>
    </w:p>
    <w:p w:rsidR="007809B3" w:rsidRPr="007809B3" w:rsidRDefault="007809B3" w:rsidP="007809B3">
      <w:pPr>
        <w:spacing w:after="0" w:line="240" w:lineRule="auto"/>
        <w:ind w:left="720"/>
        <w:jc w:val="both"/>
      </w:pPr>
    </w:p>
    <w:p w:rsidR="006B0495" w:rsidRPr="007809B3" w:rsidRDefault="004A54E5" w:rsidP="004A54E5">
      <w:pPr>
        <w:spacing w:after="0" w:line="240" w:lineRule="auto"/>
        <w:ind w:left="720"/>
        <w:jc w:val="both"/>
      </w:pPr>
      <w:r>
        <w:rPr>
          <w:b/>
          <w:bCs/>
        </w:rPr>
        <w:t xml:space="preserve">- </w:t>
      </w:r>
      <w:r w:rsidR="002468B4" w:rsidRPr="007809B3">
        <w:rPr>
          <w:b/>
          <w:bCs/>
        </w:rPr>
        <w:t xml:space="preserve">Limiter l’exposition à l’air libre </w:t>
      </w:r>
    </w:p>
    <w:p w:rsidR="00E44C69" w:rsidRDefault="007809B3" w:rsidP="007809B3">
      <w:pPr>
        <w:spacing w:after="0" w:line="240" w:lineRule="auto"/>
        <w:ind w:left="720"/>
        <w:jc w:val="both"/>
      </w:pPr>
      <w:r w:rsidRPr="007809B3">
        <w:t xml:space="preserve">Un poisson à l’air libre subit un stress extrême alors qu’il vient déjà de stresser suite au combat. </w:t>
      </w:r>
    </w:p>
    <w:p w:rsidR="007809B3" w:rsidRDefault="007809B3" w:rsidP="00E44C69">
      <w:pPr>
        <w:spacing w:after="0" w:line="240" w:lineRule="auto"/>
        <w:ind w:left="720"/>
        <w:jc w:val="center"/>
        <w:rPr>
          <w:b/>
          <w:bCs/>
        </w:rPr>
      </w:pPr>
      <w:r w:rsidRPr="007809B3">
        <w:rPr>
          <w:b/>
          <w:bCs/>
        </w:rPr>
        <w:t>Toujours garder à l’</w:t>
      </w:r>
      <w:r>
        <w:rPr>
          <w:b/>
          <w:bCs/>
        </w:rPr>
        <w:t>esprit que chaque seconde passée</w:t>
      </w:r>
      <w:r w:rsidRPr="007809B3">
        <w:rPr>
          <w:b/>
          <w:bCs/>
        </w:rPr>
        <w:t xml:space="preserve"> hors de l’eau peut avoir un impact sur la chance de survit de l’individu.</w:t>
      </w:r>
    </w:p>
    <w:p w:rsidR="00E44C69" w:rsidRPr="007809B3" w:rsidRDefault="00E44C69" w:rsidP="00E44C69">
      <w:pPr>
        <w:spacing w:after="0" w:line="240" w:lineRule="auto"/>
        <w:ind w:left="720"/>
        <w:jc w:val="center"/>
      </w:pPr>
    </w:p>
    <w:p w:rsidR="006B0495" w:rsidRPr="007809B3" w:rsidRDefault="004A54E5" w:rsidP="004A54E5">
      <w:pPr>
        <w:spacing w:after="0" w:line="240" w:lineRule="auto"/>
        <w:ind w:left="720"/>
        <w:jc w:val="both"/>
      </w:pPr>
      <w:r>
        <w:rPr>
          <w:b/>
          <w:bCs/>
        </w:rPr>
        <w:t xml:space="preserve">- </w:t>
      </w:r>
      <w:r w:rsidR="002468B4" w:rsidRPr="007809B3">
        <w:rPr>
          <w:b/>
          <w:bCs/>
        </w:rPr>
        <w:t xml:space="preserve">Eviter le frottement des poissons (entre eux </w:t>
      </w:r>
      <w:r w:rsidR="00E44C69">
        <w:rPr>
          <w:b/>
          <w:bCs/>
        </w:rPr>
        <w:t xml:space="preserve"> </w:t>
      </w:r>
      <w:r w:rsidR="002468B4" w:rsidRPr="007809B3">
        <w:rPr>
          <w:b/>
          <w:bCs/>
        </w:rPr>
        <w:t xml:space="preserve">ou avec une épuisette inadaptée) </w:t>
      </w:r>
    </w:p>
    <w:p w:rsidR="007809B3" w:rsidRDefault="007809B3" w:rsidP="007809B3">
      <w:pPr>
        <w:spacing w:after="0" w:line="240" w:lineRule="auto"/>
        <w:ind w:left="720"/>
        <w:jc w:val="both"/>
      </w:pPr>
      <w:r w:rsidRPr="007809B3">
        <w:rPr>
          <w:b/>
          <w:bCs/>
        </w:rPr>
        <w:t>Le mucus est la barrière naturelle</w:t>
      </w:r>
      <w:r w:rsidRPr="007809B3">
        <w:t xml:space="preserve"> du poisson contre les champignons, les virus… D’autant plus qu’après une capture, le poisson stressé est particulièrement vulnérable. </w:t>
      </w:r>
    </w:p>
    <w:p w:rsidR="00BD418F" w:rsidRDefault="00BD418F" w:rsidP="00BD418F">
      <w:pPr>
        <w:spacing w:after="0" w:line="240" w:lineRule="auto"/>
        <w:ind w:left="720"/>
        <w:jc w:val="center"/>
      </w:pPr>
      <w:r>
        <w:rPr>
          <w:b/>
          <w:bCs/>
        </w:rPr>
        <w:t>Il faut donc limiter les frottements des poissons entre eux (cas notamment des perches) ce qui arrive parfois dans les viviers et prêter attention à la qualité de l’épuisette en privilégiant un maintien dans l’eau.</w:t>
      </w:r>
    </w:p>
    <w:p w:rsidR="00E44C69" w:rsidRPr="007809B3" w:rsidRDefault="00E44C69" w:rsidP="007809B3">
      <w:pPr>
        <w:spacing w:after="0" w:line="240" w:lineRule="auto"/>
        <w:ind w:left="720"/>
        <w:jc w:val="both"/>
      </w:pPr>
    </w:p>
    <w:p w:rsidR="006B0495" w:rsidRPr="00E44C69" w:rsidRDefault="004A54E5" w:rsidP="004A54E5">
      <w:pPr>
        <w:spacing w:after="0" w:line="240" w:lineRule="auto"/>
        <w:ind w:left="720"/>
        <w:jc w:val="both"/>
      </w:pPr>
      <w:r>
        <w:rPr>
          <w:b/>
          <w:bCs/>
        </w:rPr>
        <w:t xml:space="preserve">- </w:t>
      </w:r>
      <w:r w:rsidR="002468B4" w:rsidRPr="007809B3">
        <w:rPr>
          <w:b/>
          <w:bCs/>
        </w:rPr>
        <w:t xml:space="preserve">Limiter la pêche au-delà de 10 mètres de profondeur </w:t>
      </w:r>
    </w:p>
    <w:p w:rsidR="00E44C69" w:rsidRPr="00E44C69" w:rsidRDefault="00E44C69" w:rsidP="00E44C69">
      <w:pPr>
        <w:spacing w:after="0" w:line="240" w:lineRule="auto"/>
        <w:ind w:left="720"/>
        <w:jc w:val="both"/>
      </w:pPr>
    </w:p>
    <w:p w:rsidR="006B0495" w:rsidRPr="007809B3" w:rsidRDefault="004A54E5" w:rsidP="004A54E5">
      <w:pPr>
        <w:spacing w:after="0" w:line="240" w:lineRule="auto"/>
        <w:ind w:left="720"/>
        <w:jc w:val="both"/>
      </w:pPr>
      <w:r>
        <w:rPr>
          <w:b/>
          <w:bCs/>
        </w:rPr>
        <w:t xml:space="preserve">- </w:t>
      </w:r>
      <w:r w:rsidR="002468B4" w:rsidRPr="007809B3">
        <w:rPr>
          <w:b/>
          <w:bCs/>
        </w:rPr>
        <w:t xml:space="preserve">Utiliser du matériel adapté </w:t>
      </w:r>
    </w:p>
    <w:p w:rsidR="007809B3" w:rsidRDefault="007809B3" w:rsidP="007809B3">
      <w:pPr>
        <w:spacing w:after="0" w:line="240" w:lineRule="auto"/>
        <w:ind w:left="720"/>
        <w:jc w:val="both"/>
      </w:pPr>
      <w:r w:rsidRPr="007809B3">
        <w:t xml:space="preserve">L’objectif étant de trouver le bon équilibre entre efficacité de pêche, et limitation des facteurs impactant que nous avons vu. Il faut </w:t>
      </w:r>
      <w:r w:rsidRPr="007809B3">
        <w:rPr>
          <w:b/>
          <w:bCs/>
        </w:rPr>
        <w:t>éviter les combats qui s’éternisent et les blessures traumatisantes</w:t>
      </w:r>
      <w:r w:rsidRPr="007809B3">
        <w:t xml:space="preserve">. </w:t>
      </w:r>
    </w:p>
    <w:p w:rsidR="00A44671" w:rsidRPr="007809B3" w:rsidRDefault="00A44671" w:rsidP="007809B3">
      <w:pPr>
        <w:spacing w:after="0" w:line="240" w:lineRule="auto"/>
        <w:ind w:left="720"/>
        <w:jc w:val="both"/>
      </w:pPr>
    </w:p>
    <w:p w:rsidR="005D31E9" w:rsidRDefault="005D31E9" w:rsidP="005D31E9">
      <w:pPr>
        <w:jc w:val="center"/>
      </w:pPr>
      <w:r>
        <w:rPr>
          <w:noProof/>
          <w:lang w:eastAsia="fr-FR"/>
        </w:rPr>
        <w:drawing>
          <wp:inline distT="0" distB="0" distL="0" distR="0">
            <wp:extent cx="4029000" cy="3023708"/>
            <wp:effectExtent l="19050" t="0" r="0" b="0"/>
            <wp:docPr id="18" name="Image 8" descr="C:\Users\laville\Pictures\2017\pêche\symposium verti 2017\22406456_1754905211210567_832315304568158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ville\Pictures\2017\pêche\symposium verti 2017\22406456_1754905211210567_832315304568158401_n.jpg"/>
                    <pic:cNvPicPr>
                      <a:picLocks noChangeAspect="1" noChangeArrowheads="1"/>
                    </pic:cNvPicPr>
                  </pic:nvPicPr>
                  <pic:blipFill>
                    <a:blip r:embed="rId19" cstate="print"/>
                    <a:srcRect/>
                    <a:stretch>
                      <a:fillRect/>
                    </a:stretch>
                  </pic:blipFill>
                  <pic:spPr bwMode="auto">
                    <a:xfrm>
                      <a:off x="0" y="0"/>
                      <a:ext cx="4026388" cy="3021748"/>
                    </a:xfrm>
                    <a:prstGeom prst="rect">
                      <a:avLst/>
                    </a:prstGeom>
                    <a:noFill/>
                    <a:ln w="9525">
                      <a:noFill/>
                      <a:miter lim="800000"/>
                      <a:headEnd/>
                      <a:tailEnd/>
                    </a:ln>
                  </pic:spPr>
                </pic:pic>
              </a:graphicData>
            </a:graphic>
          </wp:inline>
        </w:drawing>
      </w:r>
    </w:p>
    <w:p w:rsidR="004A54E5" w:rsidRPr="004A54E5" w:rsidRDefault="004A54E5" w:rsidP="004A54E5">
      <w:pPr>
        <w:pBdr>
          <w:top w:val="single" w:sz="4" w:space="1" w:color="auto"/>
          <w:left w:val="single" w:sz="4" w:space="4" w:color="auto"/>
          <w:bottom w:val="single" w:sz="4" w:space="1" w:color="auto"/>
          <w:right w:val="single" w:sz="4" w:space="4" w:color="auto"/>
        </w:pBdr>
        <w:shd w:val="clear" w:color="auto" w:fill="BFBFBF" w:themeFill="background1" w:themeFillShade="BF"/>
        <w:ind w:left="720"/>
        <w:jc w:val="both"/>
        <w:rPr>
          <w:b/>
        </w:rPr>
      </w:pPr>
      <w:r w:rsidRPr="004A54E5">
        <w:rPr>
          <w:b/>
        </w:rPr>
        <w:t>Quelques techniques pouvant améliorer le taux de survie après la relâche du poisson</w:t>
      </w:r>
    </w:p>
    <w:p w:rsidR="00154339" w:rsidRDefault="00154339" w:rsidP="004A54E5">
      <w:pPr>
        <w:spacing w:after="0" w:line="240" w:lineRule="auto"/>
        <w:ind w:left="720"/>
        <w:jc w:val="both"/>
      </w:pPr>
    </w:p>
    <w:p w:rsidR="006B0495" w:rsidRPr="004A54E5" w:rsidRDefault="004A54E5" w:rsidP="004A54E5">
      <w:pPr>
        <w:spacing w:after="0" w:line="240" w:lineRule="auto"/>
        <w:ind w:left="720"/>
        <w:jc w:val="both"/>
      </w:pPr>
      <w:r>
        <w:t xml:space="preserve">- </w:t>
      </w:r>
      <w:r w:rsidR="002468B4" w:rsidRPr="004A54E5">
        <w:rPr>
          <w:b/>
          <w:bCs/>
        </w:rPr>
        <w:t>La pêche en eau peu profonde</w:t>
      </w:r>
    </w:p>
    <w:p w:rsidR="004A54E5" w:rsidRDefault="004A54E5" w:rsidP="004A54E5">
      <w:pPr>
        <w:spacing w:after="0" w:line="240" w:lineRule="auto"/>
        <w:jc w:val="both"/>
      </w:pPr>
      <w:r w:rsidRPr="004A54E5">
        <w:t xml:space="preserve">Evidemment c’est la méthode la plus efficace mais plus facile à dire qu’à faire </w:t>
      </w:r>
      <w:r w:rsidRPr="004A54E5">
        <w:sym w:font="Wingdings" w:char="004A"/>
      </w:r>
      <w:r w:rsidRPr="004A54E5">
        <w:t xml:space="preserve"> </w:t>
      </w:r>
    </w:p>
    <w:p w:rsidR="004A54E5" w:rsidRPr="004A54E5" w:rsidRDefault="004A54E5" w:rsidP="004A54E5">
      <w:pPr>
        <w:spacing w:after="0" w:line="240" w:lineRule="auto"/>
        <w:jc w:val="both"/>
      </w:pPr>
    </w:p>
    <w:p w:rsidR="006B0495" w:rsidRPr="004A54E5" w:rsidRDefault="004A54E5" w:rsidP="004A54E5">
      <w:pPr>
        <w:spacing w:after="0" w:line="240" w:lineRule="auto"/>
        <w:ind w:left="720"/>
        <w:jc w:val="both"/>
      </w:pPr>
      <w:r>
        <w:rPr>
          <w:b/>
          <w:bCs/>
        </w:rPr>
        <w:t xml:space="preserve">- </w:t>
      </w:r>
      <w:r w:rsidR="002468B4" w:rsidRPr="004A54E5">
        <w:rPr>
          <w:b/>
          <w:bCs/>
        </w:rPr>
        <w:t>Les paliers de décompression</w:t>
      </w:r>
    </w:p>
    <w:p w:rsidR="004A54E5" w:rsidRDefault="004A54E5" w:rsidP="004A54E5">
      <w:pPr>
        <w:spacing w:after="0" w:line="240" w:lineRule="auto"/>
        <w:jc w:val="both"/>
      </w:pPr>
      <w:r w:rsidRPr="004A54E5">
        <w:t xml:space="preserve">Relativement efficace pour le Brochet moins pour le Sandre et la Perche, </w:t>
      </w:r>
      <w:r>
        <w:t xml:space="preserve">il faut ici penser à la </w:t>
      </w:r>
      <w:r w:rsidRPr="004A54E5">
        <w:t xml:space="preserve">balance </w:t>
      </w:r>
      <w:r>
        <w:t xml:space="preserve">entre stress et </w:t>
      </w:r>
      <w:r w:rsidRPr="004A54E5">
        <w:t xml:space="preserve">lésions. </w:t>
      </w:r>
    </w:p>
    <w:p w:rsidR="004A54E5" w:rsidRPr="004A54E5" w:rsidRDefault="004A54E5" w:rsidP="004A54E5">
      <w:pPr>
        <w:spacing w:after="0" w:line="240" w:lineRule="auto"/>
        <w:jc w:val="both"/>
      </w:pPr>
    </w:p>
    <w:p w:rsidR="006B0495" w:rsidRPr="004A54E5" w:rsidRDefault="004A54E5" w:rsidP="004A54E5">
      <w:pPr>
        <w:spacing w:after="0" w:line="240" w:lineRule="auto"/>
        <w:ind w:left="720"/>
        <w:jc w:val="both"/>
      </w:pPr>
      <w:r>
        <w:rPr>
          <w:b/>
          <w:bCs/>
        </w:rPr>
        <w:t xml:space="preserve">- </w:t>
      </w:r>
      <w:r w:rsidR="002468B4" w:rsidRPr="004A54E5">
        <w:rPr>
          <w:b/>
          <w:bCs/>
        </w:rPr>
        <w:t xml:space="preserve">La méthode hollandaise </w:t>
      </w:r>
    </w:p>
    <w:p w:rsidR="004A54E5" w:rsidRDefault="004A54E5" w:rsidP="004A54E5">
      <w:pPr>
        <w:spacing w:after="0" w:line="240" w:lineRule="auto"/>
        <w:jc w:val="both"/>
      </w:pPr>
      <w:r w:rsidRPr="004A54E5">
        <w:t xml:space="preserve">Ils relâchent le poisson en le tenant par la queue tête en bas jouant sur un réflexe qui le pousserait à regagner rapidement le fond. </w:t>
      </w:r>
    </w:p>
    <w:p w:rsidR="004A54E5" w:rsidRPr="004A54E5" w:rsidRDefault="004A54E5" w:rsidP="004A54E5">
      <w:pPr>
        <w:spacing w:after="0" w:line="240" w:lineRule="auto"/>
        <w:jc w:val="both"/>
      </w:pPr>
    </w:p>
    <w:p w:rsidR="006B0495" w:rsidRPr="004A54E5" w:rsidRDefault="004A54E5" w:rsidP="004A54E5">
      <w:pPr>
        <w:spacing w:after="0" w:line="240" w:lineRule="auto"/>
        <w:ind w:left="720"/>
        <w:jc w:val="both"/>
      </w:pPr>
      <w:r>
        <w:rPr>
          <w:b/>
          <w:bCs/>
        </w:rPr>
        <w:t xml:space="preserve">- </w:t>
      </w:r>
      <w:r w:rsidR="002468B4" w:rsidRPr="004A54E5">
        <w:rPr>
          <w:b/>
          <w:bCs/>
        </w:rPr>
        <w:t xml:space="preserve">Le </w:t>
      </w:r>
      <w:proofErr w:type="spellStart"/>
      <w:r w:rsidR="002468B4" w:rsidRPr="004A54E5">
        <w:rPr>
          <w:b/>
          <w:bCs/>
        </w:rPr>
        <w:t>fizzing</w:t>
      </w:r>
      <w:proofErr w:type="spellEnd"/>
    </w:p>
    <w:p w:rsidR="004A54E5" w:rsidRPr="004A54E5" w:rsidRDefault="004A54E5" w:rsidP="004A54E5">
      <w:pPr>
        <w:spacing w:after="0" w:line="240" w:lineRule="auto"/>
        <w:jc w:val="both"/>
      </w:pPr>
      <w:r>
        <w:t xml:space="preserve">L’action recherchée est ici de permettre la réduction du volume de gaz contenu dans la vessie natatoire pour les poissons </w:t>
      </w:r>
      <w:proofErr w:type="spellStart"/>
      <w:r>
        <w:t>physoclistes</w:t>
      </w:r>
      <w:proofErr w:type="spellEnd"/>
      <w:r>
        <w:t xml:space="preserve"> (perches, sandres, …). Pour cela, il faut</w:t>
      </w:r>
      <w:r w:rsidRPr="004A54E5">
        <w:t xml:space="preserve"> percer la vessie natatoire dilatée à l'aide d'une aiguille de seringue (creuse)</w:t>
      </w:r>
      <w:r w:rsidR="00E126CF">
        <w:t xml:space="preserve"> permettant ainsi au gaz d’être expulsé rapidement.</w:t>
      </w:r>
    </w:p>
    <w:p w:rsidR="004A54E5" w:rsidRDefault="004A54E5" w:rsidP="004A54E5">
      <w:pPr>
        <w:spacing w:after="0" w:line="240" w:lineRule="auto"/>
        <w:jc w:val="both"/>
      </w:pPr>
      <w:r w:rsidRPr="004A54E5">
        <w:t>Cette technique demande une certaine experti</w:t>
      </w:r>
      <w:r w:rsidR="00E126CF">
        <w:t xml:space="preserve">se mais semble efficace lorsqu’elle est </w:t>
      </w:r>
      <w:r w:rsidRPr="004A54E5">
        <w:t xml:space="preserve">bien réalisée. </w:t>
      </w:r>
      <w:r w:rsidR="00E126CF">
        <w:t>Il faut néanmoins veiller au r</w:t>
      </w:r>
      <w:r w:rsidRPr="004A54E5">
        <w:t xml:space="preserve">isque d’infection ou de lésions d’autres organes. </w:t>
      </w:r>
    </w:p>
    <w:p w:rsidR="00E126CF" w:rsidRDefault="00E126CF" w:rsidP="004A54E5">
      <w:pPr>
        <w:spacing w:after="0" w:line="240" w:lineRule="auto"/>
        <w:jc w:val="both"/>
      </w:pPr>
      <w:r>
        <w:t>La vessie natatoire se repère en plaquant la nageoire pectorale sur le corps du poisson, il faut alors piquer juste derrière sur la partie supérieure.</w:t>
      </w:r>
    </w:p>
    <w:p w:rsidR="00E126CF" w:rsidRDefault="00E126CF" w:rsidP="00E126CF">
      <w:pPr>
        <w:spacing w:after="0" w:line="240" w:lineRule="auto"/>
        <w:jc w:val="center"/>
      </w:pPr>
      <w:r w:rsidRPr="00E126CF">
        <w:rPr>
          <w:noProof/>
          <w:lang w:eastAsia="fr-FR"/>
        </w:rPr>
        <w:drawing>
          <wp:inline distT="0" distB="0" distL="0" distR="0">
            <wp:extent cx="3603625" cy="1381125"/>
            <wp:effectExtent l="19050" t="0" r="0" b="0"/>
            <wp:docPr id="5" name="Image 1" descr="Résultat de recherche d'images pour &quot;fish fizzing&quot;"/>
            <wp:cNvGraphicFramePr/>
            <a:graphic xmlns:a="http://schemas.openxmlformats.org/drawingml/2006/main">
              <a:graphicData uri="http://schemas.openxmlformats.org/drawingml/2006/picture">
                <pic:pic xmlns:pic="http://schemas.openxmlformats.org/drawingml/2006/picture">
                  <pic:nvPicPr>
                    <pic:cNvPr id="13354" name="Picture 2" descr="Résultat de recherche d'images pour &quot;fish fizzing&quot;"/>
                    <pic:cNvPicPr>
                      <a:picLocks noChangeAspect="1" noChangeArrowheads="1"/>
                    </pic:cNvPicPr>
                  </pic:nvPicPr>
                  <pic:blipFill>
                    <a:blip r:embed="rId20" cstate="print"/>
                    <a:srcRect t="6612" r="47752" b="9090"/>
                    <a:stretch>
                      <a:fillRect/>
                    </a:stretch>
                  </pic:blipFill>
                  <pic:spPr bwMode="auto">
                    <a:xfrm>
                      <a:off x="0" y="0"/>
                      <a:ext cx="3603625" cy="1381125"/>
                    </a:xfrm>
                    <a:prstGeom prst="rect">
                      <a:avLst/>
                    </a:prstGeom>
                    <a:noFill/>
                    <a:ln w="9525">
                      <a:noFill/>
                      <a:miter lim="800000"/>
                      <a:headEnd/>
                      <a:tailEnd/>
                    </a:ln>
                  </pic:spPr>
                </pic:pic>
              </a:graphicData>
            </a:graphic>
          </wp:inline>
        </w:drawing>
      </w:r>
    </w:p>
    <w:p w:rsidR="00E126CF" w:rsidRDefault="00E126CF" w:rsidP="00E126CF">
      <w:pPr>
        <w:spacing w:after="0" w:line="240" w:lineRule="auto"/>
        <w:jc w:val="center"/>
      </w:pPr>
    </w:p>
    <w:p w:rsidR="00E126CF" w:rsidRDefault="00E126CF" w:rsidP="00E126CF">
      <w:pPr>
        <w:spacing w:after="0" w:line="240" w:lineRule="auto"/>
        <w:jc w:val="both"/>
      </w:pPr>
    </w:p>
    <w:p w:rsidR="00E126CF" w:rsidRDefault="00E126CF" w:rsidP="00A44671">
      <w:pPr>
        <w:pBdr>
          <w:top w:val="single" w:sz="4" w:space="1" w:color="auto"/>
          <w:left w:val="single" w:sz="4" w:space="4" w:color="auto"/>
          <w:bottom w:val="single" w:sz="4" w:space="1" w:color="auto"/>
          <w:right w:val="single" w:sz="4" w:space="4" w:color="auto"/>
        </w:pBdr>
        <w:shd w:val="clear" w:color="auto" w:fill="FFC000"/>
        <w:spacing w:after="0" w:line="240" w:lineRule="auto"/>
        <w:jc w:val="both"/>
      </w:pPr>
      <w:r w:rsidRPr="00E126CF">
        <w:rPr>
          <w:noProof/>
          <w:lang w:eastAsia="fr-FR"/>
        </w:rPr>
        <w:drawing>
          <wp:inline distT="0" distB="0" distL="0" distR="0">
            <wp:extent cx="660400" cy="573315"/>
            <wp:effectExtent l="19050" t="0" r="6350" b="0"/>
            <wp:docPr id="8" name="Image 1" descr="C:\Users\pd3669\AppData\Local\Microsoft\Windows\Temporary Internet Files\Content.IE5\7YR8XIJX\20131228215900-3ebbb1ab[1].jpg"/>
            <wp:cNvGraphicFramePr/>
            <a:graphic xmlns:a="http://schemas.openxmlformats.org/drawingml/2006/main">
              <a:graphicData uri="http://schemas.openxmlformats.org/drawingml/2006/picture">
                <pic:pic xmlns:pic="http://schemas.openxmlformats.org/drawingml/2006/picture">
                  <pic:nvPicPr>
                    <pic:cNvPr id="6" name="Image 5" descr="C:\Users\pd3669\AppData\Local\Microsoft\Windows\Temporary Internet Files\Content.IE5\7YR8XIJX\20131228215900-3ebbb1ab[1].jpg"/>
                    <pic:cNvPicPr/>
                  </pic:nvPicPr>
                  <pic:blipFill>
                    <a:blip r:embed="rId17" cstate="print">
                      <a:clrChange>
                        <a:clrFrom>
                          <a:srgbClr val="FFFFFF"/>
                        </a:clrFrom>
                        <a:clrTo>
                          <a:srgbClr val="FFFFFF">
                            <a:alpha val="0"/>
                          </a:srgbClr>
                        </a:clrTo>
                      </a:clrChange>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60400" cy="573315"/>
                    </a:xfrm>
                    <a:prstGeom prst="rect">
                      <a:avLst/>
                    </a:prstGeom>
                    <a:noFill/>
                    <a:ln>
                      <a:noFill/>
                    </a:ln>
                  </pic:spPr>
                </pic:pic>
              </a:graphicData>
            </a:graphic>
          </wp:inline>
        </w:drawing>
      </w:r>
      <w:r>
        <w:t xml:space="preserve"> Attention,</w:t>
      </w:r>
      <w:r w:rsidR="005D31E9">
        <w:t xml:space="preserve"> il arrive que la pression exercée</w:t>
      </w:r>
      <w:r>
        <w:t xml:space="preserve"> par la vessie natatoire soit telle que l’estomac se trouve retourné et partiellement éjecté par la bouche du poisson. Ce n’est donc pas la vessie natatoire qui ressort ainsi et il ne faut surtout pas percer l’estomac… les chances de survie se retrouveraient anéanties. </w:t>
      </w:r>
    </w:p>
    <w:p w:rsidR="00E126CF" w:rsidRDefault="00E126CF" w:rsidP="004A54E5">
      <w:pPr>
        <w:spacing w:after="0" w:line="240" w:lineRule="auto"/>
        <w:jc w:val="both"/>
      </w:pPr>
    </w:p>
    <w:p w:rsidR="00610265" w:rsidRDefault="00610265" w:rsidP="00610265">
      <w:pPr>
        <w:spacing w:after="0" w:line="240" w:lineRule="auto"/>
        <w:ind w:left="720"/>
        <w:jc w:val="both"/>
        <w:rPr>
          <w:b/>
          <w:bCs/>
        </w:rPr>
      </w:pPr>
    </w:p>
    <w:p w:rsidR="00610265" w:rsidRPr="004A54E5" w:rsidRDefault="00610265" w:rsidP="00610265">
      <w:pPr>
        <w:spacing w:after="0" w:line="240" w:lineRule="auto"/>
        <w:ind w:left="720"/>
        <w:jc w:val="both"/>
      </w:pPr>
      <w:r>
        <w:rPr>
          <w:b/>
          <w:bCs/>
        </w:rPr>
        <w:t xml:space="preserve">- </w:t>
      </w:r>
      <w:r w:rsidRPr="004A54E5">
        <w:rPr>
          <w:b/>
          <w:bCs/>
        </w:rPr>
        <w:t>Le « massage »</w:t>
      </w:r>
    </w:p>
    <w:p w:rsidR="00610265" w:rsidRPr="004A54E5" w:rsidRDefault="00154339" w:rsidP="00610265">
      <w:pPr>
        <w:spacing w:after="0" w:line="240" w:lineRule="auto"/>
        <w:jc w:val="both"/>
      </w:pPr>
      <w:r>
        <w:t>On peut aider le poisson à</w:t>
      </w:r>
      <w:r w:rsidR="00610265" w:rsidRPr="004A54E5">
        <w:t xml:space="preserve"> évacuer l’excédent d’air en le massant (Brochet, salmonidés). </w:t>
      </w:r>
      <w:r>
        <w:t>Le massage doit bien sûr se faire dans l’eau et aussi longtemps que le poisson n’a pas fait son « rot ».</w:t>
      </w:r>
    </w:p>
    <w:p w:rsidR="00E126CF" w:rsidRDefault="00E126CF" w:rsidP="004A54E5">
      <w:pPr>
        <w:spacing w:after="0" w:line="240" w:lineRule="auto"/>
        <w:jc w:val="both"/>
      </w:pPr>
    </w:p>
    <w:p w:rsidR="00610265" w:rsidRPr="004A54E5" w:rsidRDefault="00610265" w:rsidP="004A54E5">
      <w:pPr>
        <w:spacing w:after="0" w:line="240" w:lineRule="auto"/>
        <w:jc w:val="both"/>
      </w:pPr>
    </w:p>
    <w:p w:rsidR="006B0495" w:rsidRPr="004A54E5" w:rsidRDefault="00610265" w:rsidP="00610265">
      <w:pPr>
        <w:spacing w:after="0" w:line="240" w:lineRule="auto"/>
        <w:ind w:left="720"/>
        <w:jc w:val="both"/>
      </w:pPr>
      <w:r>
        <w:rPr>
          <w:b/>
          <w:bCs/>
        </w:rPr>
        <w:t xml:space="preserve">- </w:t>
      </w:r>
      <w:r w:rsidR="002468B4" w:rsidRPr="004A54E5">
        <w:rPr>
          <w:b/>
          <w:bCs/>
        </w:rPr>
        <w:t xml:space="preserve">Le descendeur </w:t>
      </w:r>
      <w:r>
        <w:rPr>
          <w:b/>
          <w:bCs/>
        </w:rPr>
        <w:t>(utilisé pour la pêche en mer)</w:t>
      </w:r>
    </w:p>
    <w:p w:rsidR="004A54E5" w:rsidRDefault="00304FA9" w:rsidP="004A54E5">
      <w:pPr>
        <w:spacing w:after="0" w:line="240" w:lineRule="auto"/>
        <w:jc w:val="both"/>
      </w:pPr>
      <w:r>
        <w:t>Il s’agit ici de permettre au poisson de redescendre le plus rapidement possible en profondeur. Pour se faire il est piqué à un c</w:t>
      </w:r>
      <w:r w:rsidR="004A54E5" w:rsidRPr="004A54E5">
        <w:t>rochet spécial monté sur un plomb assez lourd.</w:t>
      </w:r>
      <w:r w:rsidR="00610265">
        <w:t xml:space="preserve"> Il convient néanmoins de considérer le risque</w:t>
      </w:r>
      <w:r w:rsidR="004A54E5" w:rsidRPr="004A54E5">
        <w:t xml:space="preserve"> d’anoxie.</w:t>
      </w:r>
      <w:r w:rsidR="00610265" w:rsidRPr="00610265">
        <w:t xml:space="preserve"> </w:t>
      </w:r>
    </w:p>
    <w:p w:rsidR="00757314" w:rsidRDefault="00757314">
      <w:r>
        <w:br w:type="page"/>
      </w:r>
    </w:p>
    <w:p w:rsidR="00757314" w:rsidRDefault="00757314" w:rsidP="0075731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b/>
          <w:bCs/>
          <w:lang w:val="cy-GB"/>
        </w:rPr>
      </w:pPr>
      <w:r w:rsidRPr="00757314">
        <w:rPr>
          <w:b/>
          <w:bCs/>
          <w:lang w:val="cy-GB"/>
        </w:rPr>
        <w:t xml:space="preserve">La règlementation, </w:t>
      </w:r>
      <w:r>
        <w:rPr>
          <w:b/>
          <w:bCs/>
          <w:lang w:val="cy-GB"/>
        </w:rPr>
        <w:t>une solution viable pour la péré</w:t>
      </w:r>
      <w:r w:rsidRPr="00757314">
        <w:rPr>
          <w:b/>
          <w:bCs/>
          <w:lang w:val="cy-GB"/>
        </w:rPr>
        <w:t xml:space="preserve">nité de nos populations piscicoles </w:t>
      </w:r>
      <w:r>
        <w:rPr>
          <w:b/>
          <w:bCs/>
          <w:lang w:val="cy-GB"/>
        </w:rPr>
        <w:t>...</w:t>
      </w:r>
    </w:p>
    <w:p w:rsidR="00757314" w:rsidRPr="00757314" w:rsidRDefault="00757314" w:rsidP="0075731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pPr>
      <w:r>
        <w:rPr>
          <w:b/>
          <w:bCs/>
          <w:lang w:val="cy-GB"/>
        </w:rPr>
        <w:t>et si nous portions des idées d’évolution ?</w:t>
      </w:r>
    </w:p>
    <w:p w:rsidR="00757314" w:rsidRDefault="00757314" w:rsidP="004A54E5">
      <w:pPr>
        <w:spacing w:after="0" w:line="240" w:lineRule="auto"/>
        <w:jc w:val="both"/>
      </w:pPr>
    </w:p>
    <w:p w:rsidR="00757314" w:rsidRDefault="00757314" w:rsidP="004A54E5">
      <w:pPr>
        <w:spacing w:after="0" w:line="240" w:lineRule="auto"/>
        <w:jc w:val="both"/>
      </w:pPr>
    </w:p>
    <w:p w:rsidR="006B0495" w:rsidRPr="00757314" w:rsidRDefault="002468B4" w:rsidP="00757314">
      <w:pPr>
        <w:numPr>
          <w:ilvl w:val="0"/>
          <w:numId w:val="20"/>
        </w:numPr>
        <w:spacing w:after="0" w:line="240" w:lineRule="auto"/>
        <w:jc w:val="both"/>
      </w:pPr>
      <w:r w:rsidRPr="00757314">
        <w:rPr>
          <w:b/>
          <w:bCs/>
        </w:rPr>
        <w:t xml:space="preserve">La taille légale de capture et ses limites </w:t>
      </w:r>
    </w:p>
    <w:p w:rsidR="00757314" w:rsidRDefault="00757314" w:rsidP="00757314">
      <w:pPr>
        <w:spacing w:after="0" w:line="240" w:lineRule="auto"/>
        <w:jc w:val="both"/>
      </w:pPr>
      <w:r w:rsidRPr="00757314">
        <w:t xml:space="preserve">Particulièrement efficace puisque simple à mettre en place et à faire appliquer à condition que les pêcheurs aient des pratiques adaptées. </w:t>
      </w:r>
      <w:r>
        <w:t>Ainsi, des prises répétées avec des facteurs élevés de mortalité même en relâchant le poisson risquent d’avoir plus d’effets sur la population que quelques prises de poissons prélevés….</w:t>
      </w:r>
    </w:p>
    <w:p w:rsidR="00757314" w:rsidRPr="00757314" w:rsidRDefault="00757314" w:rsidP="00757314">
      <w:pPr>
        <w:spacing w:after="0" w:line="240" w:lineRule="auto"/>
        <w:jc w:val="both"/>
      </w:pPr>
    </w:p>
    <w:p w:rsidR="006B0495" w:rsidRPr="00757314" w:rsidRDefault="002468B4" w:rsidP="00757314">
      <w:pPr>
        <w:numPr>
          <w:ilvl w:val="0"/>
          <w:numId w:val="21"/>
        </w:numPr>
        <w:spacing w:after="0" w:line="240" w:lineRule="auto"/>
        <w:jc w:val="both"/>
      </w:pPr>
      <w:r w:rsidRPr="00757314">
        <w:rPr>
          <w:b/>
          <w:bCs/>
        </w:rPr>
        <w:t xml:space="preserve">Les quotas </w:t>
      </w:r>
    </w:p>
    <w:p w:rsidR="00757314" w:rsidRDefault="00757314" w:rsidP="00757314">
      <w:pPr>
        <w:spacing w:after="0" w:line="240" w:lineRule="auto"/>
        <w:jc w:val="both"/>
      </w:pPr>
      <w:r>
        <w:t>La base de nos réglementations, m</w:t>
      </w:r>
      <w:r w:rsidRPr="00757314">
        <w:t xml:space="preserve">inimum syndical mais n’empêche pas le fait de relâcher du poisson mort. </w:t>
      </w:r>
    </w:p>
    <w:p w:rsidR="00757314" w:rsidRPr="00757314" w:rsidRDefault="00757314" w:rsidP="00757314">
      <w:pPr>
        <w:spacing w:after="0" w:line="240" w:lineRule="auto"/>
        <w:jc w:val="both"/>
      </w:pPr>
      <w:r w:rsidRPr="00757314">
        <w:t xml:space="preserve"> </w:t>
      </w:r>
    </w:p>
    <w:p w:rsidR="006B0495" w:rsidRPr="00757314" w:rsidRDefault="002468B4" w:rsidP="00757314">
      <w:pPr>
        <w:numPr>
          <w:ilvl w:val="0"/>
          <w:numId w:val="22"/>
        </w:numPr>
        <w:spacing w:after="0" w:line="240" w:lineRule="auto"/>
        <w:jc w:val="both"/>
      </w:pPr>
      <w:r w:rsidRPr="00757314">
        <w:rPr>
          <w:b/>
          <w:bCs/>
        </w:rPr>
        <w:t xml:space="preserve">Les techniques de pêche </w:t>
      </w:r>
    </w:p>
    <w:p w:rsidR="00757314" w:rsidRDefault="00757314" w:rsidP="00757314">
      <w:pPr>
        <w:spacing w:after="0" w:line="240" w:lineRule="auto"/>
        <w:jc w:val="both"/>
      </w:pPr>
      <w:r>
        <w:t xml:space="preserve">Imposer </w:t>
      </w:r>
      <w:r w:rsidR="002468B4">
        <w:t xml:space="preserve">certaines </w:t>
      </w:r>
      <w:r>
        <w:t xml:space="preserve">techniques de pêche </w:t>
      </w:r>
      <w:r w:rsidR="002468B4">
        <w:t xml:space="preserve">aux impacts limités </w:t>
      </w:r>
      <w:r>
        <w:t>sur certains parcours à l’exemple de ce qui est fait sur certains parcou</w:t>
      </w:r>
      <w:r w:rsidR="002468B4">
        <w:t>r</w:t>
      </w:r>
      <w:r>
        <w:t>s « no-</w:t>
      </w:r>
      <w:proofErr w:type="spellStart"/>
      <w:r>
        <w:t>kill</w:t>
      </w:r>
      <w:proofErr w:type="spellEnd"/>
      <w:r>
        <w:t> » avec utilisation des seuls leurres artificiels.</w:t>
      </w:r>
    </w:p>
    <w:p w:rsidR="00757314" w:rsidRPr="00757314" w:rsidRDefault="00757314" w:rsidP="00757314">
      <w:pPr>
        <w:spacing w:after="0" w:line="240" w:lineRule="auto"/>
        <w:jc w:val="both"/>
      </w:pPr>
      <w:r w:rsidRPr="00757314">
        <w:t xml:space="preserve"> </w:t>
      </w:r>
    </w:p>
    <w:p w:rsidR="006B0495" w:rsidRPr="00757314" w:rsidRDefault="002468B4" w:rsidP="00757314">
      <w:pPr>
        <w:numPr>
          <w:ilvl w:val="0"/>
          <w:numId w:val="23"/>
        </w:numPr>
        <w:spacing w:after="0" w:line="240" w:lineRule="auto"/>
        <w:jc w:val="both"/>
      </w:pPr>
      <w:r w:rsidRPr="00757314">
        <w:rPr>
          <w:b/>
          <w:bCs/>
        </w:rPr>
        <w:t xml:space="preserve">Le matériel </w:t>
      </w:r>
    </w:p>
    <w:p w:rsidR="00757314" w:rsidRPr="00757314" w:rsidRDefault="00757314" w:rsidP="00757314">
      <w:pPr>
        <w:spacing w:after="0" w:line="240" w:lineRule="auto"/>
        <w:jc w:val="both"/>
      </w:pPr>
      <w:r w:rsidRPr="00757314">
        <w:t>Interdi</w:t>
      </w:r>
      <w:r w:rsidR="002468B4">
        <w:t xml:space="preserve">re </w:t>
      </w:r>
      <w:r w:rsidRPr="00757314">
        <w:t xml:space="preserve"> certains matériaux pour les épuisettes, </w:t>
      </w:r>
      <w:r w:rsidR="002468B4">
        <w:t>interdire l</w:t>
      </w:r>
      <w:r w:rsidRPr="00757314">
        <w:t xml:space="preserve">es </w:t>
      </w:r>
      <w:proofErr w:type="spellStart"/>
      <w:r w:rsidRPr="00757314">
        <w:t>fishgrip</w:t>
      </w:r>
      <w:proofErr w:type="spellEnd"/>
      <w:r w:rsidR="002468B4">
        <w:t xml:space="preserve"> (même si certains leur trouve une utilité pour maintenir le poisson dans l’eau et ainsi plus facilement le décrocher</w:t>
      </w:r>
      <w:r w:rsidR="005D31E9">
        <w:t>, bien évidemment surtout pas pour le porter hors de l’eau</w:t>
      </w:r>
      <w:r w:rsidR="002468B4">
        <w:t>)</w:t>
      </w:r>
      <w:r w:rsidRPr="00757314">
        <w:t xml:space="preserve">, </w:t>
      </w:r>
      <w:r w:rsidR="002468B4">
        <w:t xml:space="preserve">interdire les  gaffes, </w:t>
      </w:r>
      <w:proofErr w:type="spellStart"/>
      <w:r w:rsidR="002468B4">
        <w:t>etc</w:t>
      </w:r>
      <w:proofErr w:type="spellEnd"/>
      <w:r w:rsidR="002468B4">
        <w:t>….</w:t>
      </w:r>
      <w:r w:rsidRPr="00757314">
        <w:t>.</w:t>
      </w:r>
    </w:p>
    <w:p w:rsidR="00757314" w:rsidRDefault="002468B4" w:rsidP="00757314">
      <w:pPr>
        <w:spacing w:after="0" w:line="240" w:lineRule="auto"/>
        <w:jc w:val="both"/>
      </w:pPr>
      <w:r>
        <w:t>A contrario, imposer la possession d’</w:t>
      </w:r>
      <w:r w:rsidR="00757314" w:rsidRPr="00757314">
        <w:t>un tapis de réception, des pinces</w:t>
      </w:r>
      <w:r>
        <w:t xml:space="preserve"> à becs longs pour décrocher plus aisément et surtout plus rapidement</w:t>
      </w:r>
      <w:r w:rsidR="00757314" w:rsidRPr="00757314">
        <w:t xml:space="preserve"> ou encore </w:t>
      </w:r>
      <w:r>
        <w:t>d’</w:t>
      </w:r>
      <w:r w:rsidR="00757314" w:rsidRPr="00757314">
        <w:t>une aiguille hypodermique</w:t>
      </w:r>
      <w:r>
        <w:t xml:space="preserve"> (</w:t>
      </w:r>
      <w:proofErr w:type="spellStart"/>
      <w:r>
        <w:t>fizzing</w:t>
      </w:r>
      <w:proofErr w:type="spellEnd"/>
      <w:r>
        <w:t>)</w:t>
      </w:r>
      <w:r w:rsidR="00757314" w:rsidRPr="00757314">
        <w:t xml:space="preserve">. </w:t>
      </w:r>
    </w:p>
    <w:p w:rsidR="002468B4" w:rsidRPr="00757314" w:rsidRDefault="002468B4" w:rsidP="00757314">
      <w:pPr>
        <w:spacing w:after="0" w:line="240" w:lineRule="auto"/>
        <w:jc w:val="both"/>
      </w:pPr>
    </w:p>
    <w:p w:rsidR="006B0495" w:rsidRPr="00757314" w:rsidRDefault="002468B4" w:rsidP="00757314">
      <w:pPr>
        <w:numPr>
          <w:ilvl w:val="0"/>
          <w:numId w:val="24"/>
        </w:numPr>
        <w:spacing w:after="0" w:line="240" w:lineRule="auto"/>
        <w:jc w:val="both"/>
      </w:pPr>
      <w:r w:rsidRPr="00757314">
        <w:rPr>
          <w:b/>
          <w:bCs/>
        </w:rPr>
        <w:t xml:space="preserve">Les zones de réserve (temporaires) </w:t>
      </w:r>
    </w:p>
    <w:p w:rsidR="00757314" w:rsidRDefault="00757314" w:rsidP="00757314">
      <w:pPr>
        <w:spacing w:after="0" w:line="240" w:lineRule="auto"/>
        <w:jc w:val="both"/>
        <w:rPr>
          <w:b/>
          <w:bCs/>
        </w:rPr>
      </w:pPr>
      <w:r w:rsidRPr="00757314">
        <w:t xml:space="preserve">Efficace mais souvent difficile à mettre en place, </w:t>
      </w:r>
      <w:r w:rsidRPr="00757314">
        <w:rPr>
          <w:b/>
          <w:bCs/>
        </w:rPr>
        <w:t xml:space="preserve">le législateur n’aime pas la complexité. </w:t>
      </w:r>
      <w:r w:rsidR="002468B4">
        <w:rPr>
          <w:b/>
          <w:bCs/>
        </w:rPr>
        <w:t>Et pourtant, la mise en place de telles zones de réserves permet, sans difficultés majeures, de redynamiser certains parcours, certaines zones d’un biotope don</w:t>
      </w:r>
      <w:r w:rsidR="005D31E9">
        <w:rPr>
          <w:b/>
          <w:bCs/>
        </w:rPr>
        <w:t>né. Nous avons notamment évoqué</w:t>
      </w:r>
      <w:r w:rsidR="002468B4">
        <w:rPr>
          <w:b/>
          <w:bCs/>
        </w:rPr>
        <w:t xml:space="preserve"> l’opportunité d’une telle zone aux abords du galetas sur le lac de Sainte-Croix afin de préserver les sandres lors de leur période de reproduction ou de préservation des nids. Zone aisée à délimiter et donc à surveiller.</w:t>
      </w:r>
    </w:p>
    <w:p w:rsidR="002468B4" w:rsidRPr="00757314" w:rsidRDefault="002468B4" w:rsidP="00757314">
      <w:pPr>
        <w:spacing w:after="0" w:line="240" w:lineRule="auto"/>
        <w:jc w:val="both"/>
      </w:pPr>
    </w:p>
    <w:p w:rsidR="006B0495" w:rsidRPr="00757314" w:rsidRDefault="002468B4" w:rsidP="00757314">
      <w:pPr>
        <w:numPr>
          <w:ilvl w:val="0"/>
          <w:numId w:val="25"/>
        </w:numPr>
        <w:spacing w:after="0" w:line="240" w:lineRule="auto"/>
        <w:jc w:val="both"/>
      </w:pPr>
      <w:r w:rsidRPr="00757314">
        <w:rPr>
          <w:b/>
          <w:bCs/>
        </w:rPr>
        <w:t xml:space="preserve">Les périodes de fermeture </w:t>
      </w:r>
    </w:p>
    <w:p w:rsidR="00757314" w:rsidRDefault="002468B4" w:rsidP="00757314">
      <w:pPr>
        <w:spacing w:after="0" w:line="240" w:lineRule="auto"/>
        <w:jc w:val="both"/>
      </w:pPr>
      <w:r>
        <w:t>Ces périodes pourraient être</w:t>
      </w:r>
      <w:r w:rsidR="005D31E9">
        <w:t xml:space="preserve"> </w:t>
      </w:r>
      <w:r>
        <w:t>a</w:t>
      </w:r>
      <w:r w:rsidR="00757314" w:rsidRPr="00757314">
        <w:t>daptée</w:t>
      </w:r>
      <w:r>
        <w:t>s</w:t>
      </w:r>
      <w:r w:rsidR="00757314" w:rsidRPr="00757314">
        <w:t xml:space="preserve"> espèce par espèce en fonction de la biologie.</w:t>
      </w:r>
    </w:p>
    <w:p w:rsidR="002468B4" w:rsidRPr="00757314" w:rsidRDefault="002468B4" w:rsidP="00757314">
      <w:pPr>
        <w:spacing w:after="0" w:line="240" w:lineRule="auto"/>
        <w:jc w:val="both"/>
      </w:pPr>
    </w:p>
    <w:p w:rsidR="006B0495" w:rsidRPr="00757314" w:rsidRDefault="002468B4" w:rsidP="00757314">
      <w:pPr>
        <w:numPr>
          <w:ilvl w:val="0"/>
          <w:numId w:val="26"/>
        </w:numPr>
        <w:spacing w:after="0" w:line="240" w:lineRule="auto"/>
        <w:jc w:val="both"/>
      </w:pPr>
      <w:r w:rsidRPr="00757314">
        <w:rPr>
          <w:b/>
          <w:bCs/>
        </w:rPr>
        <w:t xml:space="preserve">Les profondeurs et/ou températures limites </w:t>
      </w:r>
    </w:p>
    <w:p w:rsidR="00757314" w:rsidRDefault="00757314" w:rsidP="00757314">
      <w:pPr>
        <w:spacing w:after="0" w:line="240" w:lineRule="auto"/>
        <w:jc w:val="both"/>
      </w:pPr>
      <w:r w:rsidRPr="00757314">
        <w:t xml:space="preserve">Existe dans certains pays d’Europe et aux </w:t>
      </w:r>
      <w:r w:rsidR="005D31E9">
        <w:t>Etats-Unis</w:t>
      </w:r>
      <w:r w:rsidRPr="00757314">
        <w:t xml:space="preserve"> </w:t>
      </w:r>
      <w:r w:rsidR="002468B4">
        <w:t xml:space="preserve"> mais reste </w:t>
      </w:r>
      <w:r w:rsidRPr="00757314">
        <w:t xml:space="preserve">difficile à contrôler. </w:t>
      </w:r>
    </w:p>
    <w:p w:rsidR="002468B4" w:rsidRPr="00757314" w:rsidRDefault="002468B4" w:rsidP="00757314">
      <w:pPr>
        <w:spacing w:after="0" w:line="240" w:lineRule="auto"/>
        <w:jc w:val="both"/>
      </w:pPr>
    </w:p>
    <w:p w:rsidR="00757314" w:rsidRDefault="00757314" w:rsidP="004A54E5">
      <w:pPr>
        <w:spacing w:after="0" w:line="240" w:lineRule="auto"/>
        <w:jc w:val="both"/>
      </w:pPr>
    </w:p>
    <w:p w:rsidR="00610265" w:rsidRDefault="005D31E9" w:rsidP="004A54E5">
      <w:pPr>
        <w:spacing w:after="0" w:line="240" w:lineRule="auto"/>
        <w:jc w:val="both"/>
      </w:pPr>
      <w:r>
        <w:t>Beaucoup d’échanges, d’idées partagées qu’il conviendra désormais d’essayer de faire vivre, tant au bord de  l’eau, sur l’eau, qu’au sein de nos AAPPMA respectives</w:t>
      </w:r>
      <w:r w:rsidR="005D43ED">
        <w:t>.</w:t>
      </w:r>
    </w:p>
    <w:p w:rsidR="005D43ED" w:rsidRDefault="005D43ED" w:rsidP="004A54E5">
      <w:pPr>
        <w:spacing w:after="0" w:line="240" w:lineRule="auto"/>
        <w:jc w:val="both"/>
      </w:pPr>
    </w:p>
    <w:p w:rsidR="005D43ED" w:rsidRDefault="005D43ED" w:rsidP="004A54E5">
      <w:pPr>
        <w:spacing w:after="0" w:line="240" w:lineRule="auto"/>
        <w:jc w:val="both"/>
      </w:pPr>
      <w:r>
        <w:t>De manière unanime ce premier symposium a été reconnu comme une réussite, mêlant pêche, bonne humeur, convivialité, partage, enseignements pertinents.</w:t>
      </w:r>
    </w:p>
    <w:p w:rsidR="005D43ED" w:rsidRDefault="005D43ED" w:rsidP="004A54E5">
      <w:pPr>
        <w:spacing w:after="0" w:line="240" w:lineRule="auto"/>
        <w:jc w:val="both"/>
      </w:pPr>
    </w:p>
    <w:p w:rsidR="00F926DB" w:rsidRDefault="00F926DB" w:rsidP="005D43ED">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pPr>
    </w:p>
    <w:p w:rsidR="005D43ED" w:rsidRPr="00F926DB" w:rsidRDefault="005D43ED" w:rsidP="005D43ED">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b/>
        </w:rPr>
      </w:pPr>
      <w:r w:rsidRPr="00F926DB">
        <w:rPr>
          <w:b/>
        </w:rPr>
        <w:t>Un grand merci à Mathieu Sanchis pour cette initiative et cette réussite.</w:t>
      </w:r>
    </w:p>
    <w:p w:rsidR="00F926DB" w:rsidRDefault="00F926DB" w:rsidP="005D43ED">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pPr>
    </w:p>
    <w:p w:rsidR="00F926DB" w:rsidRDefault="00F926DB" w:rsidP="005D43ED">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b/>
        </w:rPr>
      </w:pPr>
      <w:r w:rsidRPr="00F926DB">
        <w:rPr>
          <w:b/>
        </w:rPr>
        <w:t>A l’année prochaine pour le Symposium 2018</w:t>
      </w:r>
    </w:p>
    <w:p w:rsidR="00F926DB" w:rsidRDefault="00F926DB" w:rsidP="005D43ED">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b/>
        </w:rPr>
      </w:pPr>
    </w:p>
    <w:sectPr w:rsidR="00F926DB" w:rsidSect="003C12E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12B6B"/>
    <w:multiLevelType w:val="hybridMultilevel"/>
    <w:tmpl w:val="BD9815D4"/>
    <w:lvl w:ilvl="0" w:tplc="C4880A9C">
      <w:start w:val="1"/>
      <w:numFmt w:val="bullet"/>
      <w:lvlText w:val="•"/>
      <w:lvlJc w:val="left"/>
      <w:pPr>
        <w:tabs>
          <w:tab w:val="num" w:pos="720"/>
        </w:tabs>
        <w:ind w:left="720" w:hanging="360"/>
      </w:pPr>
      <w:rPr>
        <w:rFonts w:ascii="Arial" w:hAnsi="Arial" w:hint="default"/>
      </w:rPr>
    </w:lvl>
    <w:lvl w:ilvl="1" w:tplc="5EB6E6E4" w:tentative="1">
      <w:start w:val="1"/>
      <w:numFmt w:val="bullet"/>
      <w:lvlText w:val="•"/>
      <w:lvlJc w:val="left"/>
      <w:pPr>
        <w:tabs>
          <w:tab w:val="num" w:pos="1440"/>
        </w:tabs>
        <w:ind w:left="1440" w:hanging="360"/>
      </w:pPr>
      <w:rPr>
        <w:rFonts w:ascii="Arial" w:hAnsi="Arial" w:hint="default"/>
      </w:rPr>
    </w:lvl>
    <w:lvl w:ilvl="2" w:tplc="4F92FF12" w:tentative="1">
      <w:start w:val="1"/>
      <w:numFmt w:val="bullet"/>
      <w:lvlText w:val="•"/>
      <w:lvlJc w:val="left"/>
      <w:pPr>
        <w:tabs>
          <w:tab w:val="num" w:pos="2160"/>
        </w:tabs>
        <w:ind w:left="2160" w:hanging="360"/>
      </w:pPr>
      <w:rPr>
        <w:rFonts w:ascii="Arial" w:hAnsi="Arial" w:hint="default"/>
      </w:rPr>
    </w:lvl>
    <w:lvl w:ilvl="3" w:tplc="EA625048" w:tentative="1">
      <w:start w:val="1"/>
      <w:numFmt w:val="bullet"/>
      <w:lvlText w:val="•"/>
      <w:lvlJc w:val="left"/>
      <w:pPr>
        <w:tabs>
          <w:tab w:val="num" w:pos="2880"/>
        </w:tabs>
        <w:ind w:left="2880" w:hanging="360"/>
      </w:pPr>
      <w:rPr>
        <w:rFonts w:ascii="Arial" w:hAnsi="Arial" w:hint="default"/>
      </w:rPr>
    </w:lvl>
    <w:lvl w:ilvl="4" w:tplc="6F6E68B4" w:tentative="1">
      <w:start w:val="1"/>
      <w:numFmt w:val="bullet"/>
      <w:lvlText w:val="•"/>
      <w:lvlJc w:val="left"/>
      <w:pPr>
        <w:tabs>
          <w:tab w:val="num" w:pos="3600"/>
        </w:tabs>
        <w:ind w:left="3600" w:hanging="360"/>
      </w:pPr>
      <w:rPr>
        <w:rFonts w:ascii="Arial" w:hAnsi="Arial" w:hint="default"/>
      </w:rPr>
    </w:lvl>
    <w:lvl w:ilvl="5" w:tplc="3496E2C6" w:tentative="1">
      <w:start w:val="1"/>
      <w:numFmt w:val="bullet"/>
      <w:lvlText w:val="•"/>
      <w:lvlJc w:val="left"/>
      <w:pPr>
        <w:tabs>
          <w:tab w:val="num" w:pos="4320"/>
        </w:tabs>
        <w:ind w:left="4320" w:hanging="360"/>
      </w:pPr>
      <w:rPr>
        <w:rFonts w:ascii="Arial" w:hAnsi="Arial" w:hint="default"/>
      </w:rPr>
    </w:lvl>
    <w:lvl w:ilvl="6" w:tplc="87B49F0A" w:tentative="1">
      <w:start w:val="1"/>
      <w:numFmt w:val="bullet"/>
      <w:lvlText w:val="•"/>
      <w:lvlJc w:val="left"/>
      <w:pPr>
        <w:tabs>
          <w:tab w:val="num" w:pos="5040"/>
        </w:tabs>
        <w:ind w:left="5040" w:hanging="360"/>
      </w:pPr>
      <w:rPr>
        <w:rFonts w:ascii="Arial" w:hAnsi="Arial" w:hint="default"/>
      </w:rPr>
    </w:lvl>
    <w:lvl w:ilvl="7" w:tplc="C5FCC930" w:tentative="1">
      <w:start w:val="1"/>
      <w:numFmt w:val="bullet"/>
      <w:lvlText w:val="•"/>
      <w:lvlJc w:val="left"/>
      <w:pPr>
        <w:tabs>
          <w:tab w:val="num" w:pos="5760"/>
        </w:tabs>
        <w:ind w:left="5760" w:hanging="360"/>
      </w:pPr>
      <w:rPr>
        <w:rFonts w:ascii="Arial" w:hAnsi="Arial" w:hint="default"/>
      </w:rPr>
    </w:lvl>
    <w:lvl w:ilvl="8" w:tplc="EE20DFB0" w:tentative="1">
      <w:start w:val="1"/>
      <w:numFmt w:val="bullet"/>
      <w:lvlText w:val="•"/>
      <w:lvlJc w:val="left"/>
      <w:pPr>
        <w:tabs>
          <w:tab w:val="num" w:pos="6480"/>
        </w:tabs>
        <w:ind w:left="6480" w:hanging="360"/>
      </w:pPr>
      <w:rPr>
        <w:rFonts w:ascii="Arial" w:hAnsi="Arial" w:hint="default"/>
      </w:rPr>
    </w:lvl>
  </w:abstractNum>
  <w:abstractNum w:abstractNumId="1">
    <w:nsid w:val="0A936457"/>
    <w:multiLevelType w:val="hybridMultilevel"/>
    <w:tmpl w:val="73FCFA10"/>
    <w:lvl w:ilvl="0" w:tplc="F9CEE9EE">
      <w:start w:val="1"/>
      <w:numFmt w:val="bullet"/>
      <w:lvlText w:val="•"/>
      <w:lvlJc w:val="left"/>
      <w:pPr>
        <w:tabs>
          <w:tab w:val="num" w:pos="720"/>
        </w:tabs>
        <w:ind w:left="720" w:hanging="360"/>
      </w:pPr>
      <w:rPr>
        <w:rFonts w:ascii="Arial" w:hAnsi="Arial" w:hint="default"/>
      </w:rPr>
    </w:lvl>
    <w:lvl w:ilvl="1" w:tplc="D4B248D8" w:tentative="1">
      <w:start w:val="1"/>
      <w:numFmt w:val="bullet"/>
      <w:lvlText w:val="•"/>
      <w:lvlJc w:val="left"/>
      <w:pPr>
        <w:tabs>
          <w:tab w:val="num" w:pos="1440"/>
        </w:tabs>
        <w:ind w:left="1440" w:hanging="360"/>
      </w:pPr>
      <w:rPr>
        <w:rFonts w:ascii="Arial" w:hAnsi="Arial" w:hint="default"/>
      </w:rPr>
    </w:lvl>
    <w:lvl w:ilvl="2" w:tplc="0D247342" w:tentative="1">
      <w:start w:val="1"/>
      <w:numFmt w:val="bullet"/>
      <w:lvlText w:val="•"/>
      <w:lvlJc w:val="left"/>
      <w:pPr>
        <w:tabs>
          <w:tab w:val="num" w:pos="2160"/>
        </w:tabs>
        <w:ind w:left="2160" w:hanging="360"/>
      </w:pPr>
      <w:rPr>
        <w:rFonts w:ascii="Arial" w:hAnsi="Arial" w:hint="default"/>
      </w:rPr>
    </w:lvl>
    <w:lvl w:ilvl="3" w:tplc="3562834A" w:tentative="1">
      <w:start w:val="1"/>
      <w:numFmt w:val="bullet"/>
      <w:lvlText w:val="•"/>
      <w:lvlJc w:val="left"/>
      <w:pPr>
        <w:tabs>
          <w:tab w:val="num" w:pos="2880"/>
        </w:tabs>
        <w:ind w:left="2880" w:hanging="360"/>
      </w:pPr>
      <w:rPr>
        <w:rFonts w:ascii="Arial" w:hAnsi="Arial" w:hint="default"/>
      </w:rPr>
    </w:lvl>
    <w:lvl w:ilvl="4" w:tplc="526C5DFA" w:tentative="1">
      <w:start w:val="1"/>
      <w:numFmt w:val="bullet"/>
      <w:lvlText w:val="•"/>
      <w:lvlJc w:val="left"/>
      <w:pPr>
        <w:tabs>
          <w:tab w:val="num" w:pos="3600"/>
        </w:tabs>
        <w:ind w:left="3600" w:hanging="360"/>
      </w:pPr>
      <w:rPr>
        <w:rFonts w:ascii="Arial" w:hAnsi="Arial" w:hint="default"/>
      </w:rPr>
    </w:lvl>
    <w:lvl w:ilvl="5" w:tplc="B0E6F194" w:tentative="1">
      <w:start w:val="1"/>
      <w:numFmt w:val="bullet"/>
      <w:lvlText w:val="•"/>
      <w:lvlJc w:val="left"/>
      <w:pPr>
        <w:tabs>
          <w:tab w:val="num" w:pos="4320"/>
        </w:tabs>
        <w:ind w:left="4320" w:hanging="360"/>
      </w:pPr>
      <w:rPr>
        <w:rFonts w:ascii="Arial" w:hAnsi="Arial" w:hint="default"/>
      </w:rPr>
    </w:lvl>
    <w:lvl w:ilvl="6" w:tplc="7BD28B0E" w:tentative="1">
      <w:start w:val="1"/>
      <w:numFmt w:val="bullet"/>
      <w:lvlText w:val="•"/>
      <w:lvlJc w:val="left"/>
      <w:pPr>
        <w:tabs>
          <w:tab w:val="num" w:pos="5040"/>
        </w:tabs>
        <w:ind w:left="5040" w:hanging="360"/>
      </w:pPr>
      <w:rPr>
        <w:rFonts w:ascii="Arial" w:hAnsi="Arial" w:hint="default"/>
      </w:rPr>
    </w:lvl>
    <w:lvl w:ilvl="7" w:tplc="3A32D8B6" w:tentative="1">
      <w:start w:val="1"/>
      <w:numFmt w:val="bullet"/>
      <w:lvlText w:val="•"/>
      <w:lvlJc w:val="left"/>
      <w:pPr>
        <w:tabs>
          <w:tab w:val="num" w:pos="5760"/>
        </w:tabs>
        <w:ind w:left="5760" w:hanging="360"/>
      </w:pPr>
      <w:rPr>
        <w:rFonts w:ascii="Arial" w:hAnsi="Arial" w:hint="default"/>
      </w:rPr>
    </w:lvl>
    <w:lvl w:ilvl="8" w:tplc="628062DE" w:tentative="1">
      <w:start w:val="1"/>
      <w:numFmt w:val="bullet"/>
      <w:lvlText w:val="•"/>
      <w:lvlJc w:val="left"/>
      <w:pPr>
        <w:tabs>
          <w:tab w:val="num" w:pos="6480"/>
        </w:tabs>
        <w:ind w:left="6480" w:hanging="360"/>
      </w:pPr>
      <w:rPr>
        <w:rFonts w:ascii="Arial" w:hAnsi="Arial" w:hint="default"/>
      </w:rPr>
    </w:lvl>
  </w:abstractNum>
  <w:abstractNum w:abstractNumId="2">
    <w:nsid w:val="0DC04321"/>
    <w:multiLevelType w:val="hybridMultilevel"/>
    <w:tmpl w:val="1F349082"/>
    <w:lvl w:ilvl="0" w:tplc="5516860A">
      <w:start w:val="1"/>
      <w:numFmt w:val="bullet"/>
      <w:lvlText w:val="•"/>
      <w:lvlJc w:val="left"/>
      <w:pPr>
        <w:tabs>
          <w:tab w:val="num" w:pos="720"/>
        </w:tabs>
        <w:ind w:left="720" w:hanging="360"/>
      </w:pPr>
      <w:rPr>
        <w:rFonts w:ascii="Arial" w:hAnsi="Arial" w:hint="default"/>
      </w:rPr>
    </w:lvl>
    <w:lvl w:ilvl="1" w:tplc="97F882FA" w:tentative="1">
      <w:start w:val="1"/>
      <w:numFmt w:val="bullet"/>
      <w:lvlText w:val="•"/>
      <w:lvlJc w:val="left"/>
      <w:pPr>
        <w:tabs>
          <w:tab w:val="num" w:pos="1440"/>
        </w:tabs>
        <w:ind w:left="1440" w:hanging="360"/>
      </w:pPr>
      <w:rPr>
        <w:rFonts w:ascii="Arial" w:hAnsi="Arial" w:hint="default"/>
      </w:rPr>
    </w:lvl>
    <w:lvl w:ilvl="2" w:tplc="3320DB78" w:tentative="1">
      <w:start w:val="1"/>
      <w:numFmt w:val="bullet"/>
      <w:lvlText w:val="•"/>
      <w:lvlJc w:val="left"/>
      <w:pPr>
        <w:tabs>
          <w:tab w:val="num" w:pos="2160"/>
        </w:tabs>
        <w:ind w:left="2160" w:hanging="360"/>
      </w:pPr>
      <w:rPr>
        <w:rFonts w:ascii="Arial" w:hAnsi="Arial" w:hint="default"/>
      </w:rPr>
    </w:lvl>
    <w:lvl w:ilvl="3" w:tplc="1864370A" w:tentative="1">
      <w:start w:val="1"/>
      <w:numFmt w:val="bullet"/>
      <w:lvlText w:val="•"/>
      <w:lvlJc w:val="left"/>
      <w:pPr>
        <w:tabs>
          <w:tab w:val="num" w:pos="2880"/>
        </w:tabs>
        <w:ind w:left="2880" w:hanging="360"/>
      </w:pPr>
      <w:rPr>
        <w:rFonts w:ascii="Arial" w:hAnsi="Arial" w:hint="default"/>
      </w:rPr>
    </w:lvl>
    <w:lvl w:ilvl="4" w:tplc="04883AE4" w:tentative="1">
      <w:start w:val="1"/>
      <w:numFmt w:val="bullet"/>
      <w:lvlText w:val="•"/>
      <w:lvlJc w:val="left"/>
      <w:pPr>
        <w:tabs>
          <w:tab w:val="num" w:pos="3600"/>
        </w:tabs>
        <w:ind w:left="3600" w:hanging="360"/>
      </w:pPr>
      <w:rPr>
        <w:rFonts w:ascii="Arial" w:hAnsi="Arial" w:hint="default"/>
      </w:rPr>
    </w:lvl>
    <w:lvl w:ilvl="5" w:tplc="CADAA124" w:tentative="1">
      <w:start w:val="1"/>
      <w:numFmt w:val="bullet"/>
      <w:lvlText w:val="•"/>
      <w:lvlJc w:val="left"/>
      <w:pPr>
        <w:tabs>
          <w:tab w:val="num" w:pos="4320"/>
        </w:tabs>
        <w:ind w:left="4320" w:hanging="360"/>
      </w:pPr>
      <w:rPr>
        <w:rFonts w:ascii="Arial" w:hAnsi="Arial" w:hint="default"/>
      </w:rPr>
    </w:lvl>
    <w:lvl w:ilvl="6" w:tplc="9418F620" w:tentative="1">
      <w:start w:val="1"/>
      <w:numFmt w:val="bullet"/>
      <w:lvlText w:val="•"/>
      <w:lvlJc w:val="left"/>
      <w:pPr>
        <w:tabs>
          <w:tab w:val="num" w:pos="5040"/>
        </w:tabs>
        <w:ind w:left="5040" w:hanging="360"/>
      </w:pPr>
      <w:rPr>
        <w:rFonts w:ascii="Arial" w:hAnsi="Arial" w:hint="default"/>
      </w:rPr>
    </w:lvl>
    <w:lvl w:ilvl="7" w:tplc="DBC83640" w:tentative="1">
      <w:start w:val="1"/>
      <w:numFmt w:val="bullet"/>
      <w:lvlText w:val="•"/>
      <w:lvlJc w:val="left"/>
      <w:pPr>
        <w:tabs>
          <w:tab w:val="num" w:pos="5760"/>
        </w:tabs>
        <w:ind w:left="5760" w:hanging="360"/>
      </w:pPr>
      <w:rPr>
        <w:rFonts w:ascii="Arial" w:hAnsi="Arial" w:hint="default"/>
      </w:rPr>
    </w:lvl>
    <w:lvl w:ilvl="8" w:tplc="AA7CC052" w:tentative="1">
      <w:start w:val="1"/>
      <w:numFmt w:val="bullet"/>
      <w:lvlText w:val="•"/>
      <w:lvlJc w:val="left"/>
      <w:pPr>
        <w:tabs>
          <w:tab w:val="num" w:pos="6480"/>
        </w:tabs>
        <w:ind w:left="6480" w:hanging="360"/>
      </w:pPr>
      <w:rPr>
        <w:rFonts w:ascii="Arial" w:hAnsi="Arial" w:hint="default"/>
      </w:rPr>
    </w:lvl>
  </w:abstractNum>
  <w:abstractNum w:abstractNumId="3">
    <w:nsid w:val="0E980200"/>
    <w:multiLevelType w:val="hybridMultilevel"/>
    <w:tmpl w:val="B9E889BE"/>
    <w:lvl w:ilvl="0" w:tplc="DEE0E57C">
      <w:start w:val="1"/>
      <w:numFmt w:val="bullet"/>
      <w:lvlText w:val="•"/>
      <w:lvlJc w:val="left"/>
      <w:pPr>
        <w:tabs>
          <w:tab w:val="num" w:pos="720"/>
        </w:tabs>
        <w:ind w:left="720" w:hanging="360"/>
      </w:pPr>
      <w:rPr>
        <w:rFonts w:ascii="Arial" w:hAnsi="Arial" w:hint="default"/>
      </w:rPr>
    </w:lvl>
    <w:lvl w:ilvl="1" w:tplc="855244FC" w:tentative="1">
      <w:start w:val="1"/>
      <w:numFmt w:val="bullet"/>
      <w:lvlText w:val="•"/>
      <w:lvlJc w:val="left"/>
      <w:pPr>
        <w:tabs>
          <w:tab w:val="num" w:pos="1440"/>
        </w:tabs>
        <w:ind w:left="1440" w:hanging="360"/>
      </w:pPr>
      <w:rPr>
        <w:rFonts w:ascii="Arial" w:hAnsi="Arial" w:hint="default"/>
      </w:rPr>
    </w:lvl>
    <w:lvl w:ilvl="2" w:tplc="D224585E" w:tentative="1">
      <w:start w:val="1"/>
      <w:numFmt w:val="bullet"/>
      <w:lvlText w:val="•"/>
      <w:lvlJc w:val="left"/>
      <w:pPr>
        <w:tabs>
          <w:tab w:val="num" w:pos="2160"/>
        </w:tabs>
        <w:ind w:left="2160" w:hanging="360"/>
      </w:pPr>
      <w:rPr>
        <w:rFonts w:ascii="Arial" w:hAnsi="Arial" w:hint="default"/>
      </w:rPr>
    </w:lvl>
    <w:lvl w:ilvl="3" w:tplc="6C5472F6" w:tentative="1">
      <w:start w:val="1"/>
      <w:numFmt w:val="bullet"/>
      <w:lvlText w:val="•"/>
      <w:lvlJc w:val="left"/>
      <w:pPr>
        <w:tabs>
          <w:tab w:val="num" w:pos="2880"/>
        </w:tabs>
        <w:ind w:left="2880" w:hanging="360"/>
      </w:pPr>
      <w:rPr>
        <w:rFonts w:ascii="Arial" w:hAnsi="Arial" w:hint="default"/>
      </w:rPr>
    </w:lvl>
    <w:lvl w:ilvl="4" w:tplc="DC8EEE0E" w:tentative="1">
      <w:start w:val="1"/>
      <w:numFmt w:val="bullet"/>
      <w:lvlText w:val="•"/>
      <w:lvlJc w:val="left"/>
      <w:pPr>
        <w:tabs>
          <w:tab w:val="num" w:pos="3600"/>
        </w:tabs>
        <w:ind w:left="3600" w:hanging="360"/>
      </w:pPr>
      <w:rPr>
        <w:rFonts w:ascii="Arial" w:hAnsi="Arial" w:hint="default"/>
      </w:rPr>
    </w:lvl>
    <w:lvl w:ilvl="5" w:tplc="45646538" w:tentative="1">
      <w:start w:val="1"/>
      <w:numFmt w:val="bullet"/>
      <w:lvlText w:val="•"/>
      <w:lvlJc w:val="left"/>
      <w:pPr>
        <w:tabs>
          <w:tab w:val="num" w:pos="4320"/>
        </w:tabs>
        <w:ind w:left="4320" w:hanging="360"/>
      </w:pPr>
      <w:rPr>
        <w:rFonts w:ascii="Arial" w:hAnsi="Arial" w:hint="default"/>
      </w:rPr>
    </w:lvl>
    <w:lvl w:ilvl="6" w:tplc="99AE3850" w:tentative="1">
      <w:start w:val="1"/>
      <w:numFmt w:val="bullet"/>
      <w:lvlText w:val="•"/>
      <w:lvlJc w:val="left"/>
      <w:pPr>
        <w:tabs>
          <w:tab w:val="num" w:pos="5040"/>
        </w:tabs>
        <w:ind w:left="5040" w:hanging="360"/>
      </w:pPr>
      <w:rPr>
        <w:rFonts w:ascii="Arial" w:hAnsi="Arial" w:hint="default"/>
      </w:rPr>
    </w:lvl>
    <w:lvl w:ilvl="7" w:tplc="A5B6E416" w:tentative="1">
      <w:start w:val="1"/>
      <w:numFmt w:val="bullet"/>
      <w:lvlText w:val="•"/>
      <w:lvlJc w:val="left"/>
      <w:pPr>
        <w:tabs>
          <w:tab w:val="num" w:pos="5760"/>
        </w:tabs>
        <w:ind w:left="5760" w:hanging="360"/>
      </w:pPr>
      <w:rPr>
        <w:rFonts w:ascii="Arial" w:hAnsi="Arial" w:hint="default"/>
      </w:rPr>
    </w:lvl>
    <w:lvl w:ilvl="8" w:tplc="D344830A" w:tentative="1">
      <w:start w:val="1"/>
      <w:numFmt w:val="bullet"/>
      <w:lvlText w:val="•"/>
      <w:lvlJc w:val="left"/>
      <w:pPr>
        <w:tabs>
          <w:tab w:val="num" w:pos="6480"/>
        </w:tabs>
        <w:ind w:left="6480" w:hanging="360"/>
      </w:pPr>
      <w:rPr>
        <w:rFonts w:ascii="Arial" w:hAnsi="Arial" w:hint="default"/>
      </w:rPr>
    </w:lvl>
  </w:abstractNum>
  <w:abstractNum w:abstractNumId="4">
    <w:nsid w:val="13414C2C"/>
    <w:multiLevelType w:val="hybridMultilevel"/>
    <w:tmpl w:val="DFBCB202"/>
    <w:lvl w:ilvl="0" w:tplc="7B5E46E8">
      <w:start w:val="1"/>
      <w:numFmt w:val="bullet"/>
      <w:lvlText w:val="•"/>
      <w:lvlJc w:val="left"/>
      <w:pPr>
        <w:tabs>
          <w:tab w:val="num" w:pos="720"/>
        </w:tabs>
        <w:ind w:left="720" w:hanging="360"/>
      </w:pPr>
      <w:rPr>
        <w:rFonts w:ascii="Arial" w:hAnsi="Arial" w:hint="default"/>
      </w:rPr>
    </w:lvl>
    <w:lvl w:ilvl="1" w:tplc="C6BCB62C" w:tentative="1">
      <w:start w:val="1"/>
      <w:numFmt w:val="bullet"/>
      <w:lvlText w:val="•"/>
      <w:lvlJc w:val="left"/>
      <w:pPr>
        <w:tabs>
          <w:tab w:val="num" w:pos="1440"/>
        </w:tabs>
        <w:ind w:left="1440" w:hanging="360"/>
      </w:pPr>
      <w:rPr>
        <w:rFonts w:ascii="Arial" w:hAnsi="Arial" w:hint="default"/>
      </w:rPr>
    </w:lvl>
    <w:lvl w:ilvl="2" w:tplc="371C8A54" w:tentative="1">
      <w:start w:val="1"/>
      <w:numFmt w:val="bullet"/>
      <w:lvlText w:val="•"/>
      <w:lvlJc w:val="left"/>
      <w:pPr>
        <w:tabs>
          <w:tab w:val="num" w:pos="2160"/>
        </w:tabs>
        <w:ind w:left="2160" w:hanging="360"/>
      </w:pPr>
      <w:rPr>
        <w:rFonts w:ascii="Arial" w:hAnsi="Arial" w:hint="default"/>
      </w:rPr>
    </w:lvl>
    <w:lvl w:ilvl="3" w:tplc="4E9AF2BE" w:tentative="1">
      <w:start w:val="1"/>
      <w:numFmt w:val="bullet"/>
      <w:lvlText w:val="•"/>
      <w:lvlJc w:val="left"/>
      <w:pPr>
        <w:tabs>
          <w:tab w:val="num" w:pos="2880"/>
        </w:tabs>
        <w:ind w:left="2880" w:hanging="360"/>
      </w:pPr>
      <w:rPr>
        <w:rFonts w:ascii="Arial" w:hAnsi="Arial" w:hint="default"/>
      </w:rPr>
    </w:lvl>
    <w:lvl w:ilvl="4" w:tplc="F330258E" w:tentative="1">
      <w:start w:val="1"/>
      <w:numFmt w:val="bullet"/>
      <w:lvlText w:val="•"/>
      <w:lvlJc w:val="left"/>
      <w:pPr>
        <w:tabs>
          <w:tab w:val="num" w:pos="3600"/>
        </w:tabs>
        <w:ind w:left="3600" w:hanging="360"/>
      </w:pPr>
      <w:rPr>
        <w:rFonts w:ascii="Arial" w:hAnsi="Arial" w:hint="default"/>
      </w:rPr>
    </w:lvl>
    <w:lvl w:ilvl="5" w:tplc="0E483052" w:tentative="1">
      <w:start w:val="1"/>
      <w:numFmt w:val="bullet"/>
      <w:lvlText w:val="•"/>
      <w:lvlJc w:val="left"/>
      <w:pPr>
        <w:tabs>
          <w:tab w:val="num" w:pos="4320"/>
        </w:tabs>
        <w:ind w:left="4320" w:hanging="360"/>
      </w:pPr>
      <w:rPr>
        <w:rFonts w:ascii="Arial" w:hAnsi="Arial" w:hint="default"/>
      </w:rPr>
    </w:lvl>
    <w:lvl w:ilvl="6" w:tplc="31364898" w:tentative="1">
      <w:start w:val="1"/>
      <w:numFmt w:val="bullet"/>
      <w:lvlText w:val="•"/>
      <w:lvlJc w:val="left"/>
      <w:pPr>
        <w:tabs>
          <w:tab w:val="num" w:pos="5040"/>
        </w:tabs>
        <w:ind w:left="5040" w:hanging="360"/>
      </w:pPr>
      <w:rPr>
        <w:rFonts w:ascii="Arial" w:hAnsi="Arial" w:hint="default"/>
      </w:rPr>
    </w:lvl>
    <w:lvl w:ilvl="7" w:tplc="74A4336A" w:tentative="1">
      <w:start w:val="1"/>
      <w:numFmt w:val="bullet"/>
      <w:lvlText w:val="•"/>
      <w:lvlJc w:val="left"/>
      <w:pPr>
        <w:tabs>
          <w:tab w:val="num" w:pos="5760"/>
        </w:tabs>
        <w:ind w:left="5760" w:hanging="360"/>
      </w:pPr>
      <w:rPr>
        <w:rFonts w:ascii="Arial" w:hAnsi="Arial" w:hint="default"/>
      </w:rPr>
    </w:lvl>
    <w:lvl w:ilvl="8" w:tplc="B3D68C1C" w:tentative="1">
      <w:start w:val="1"/>
      <w:numFmt w:val="bullet"/>
      <w:lvlText w:val="•"/>
      <w:lvlJc w:val="left"/>
      <w:pPr>
        <w:tabs>
          <w:tab w:val="num" w:pos="6480"/>
        </w:tabs>
        <w:ind w:left="6480" w:hanging="360"/>
      </w:pPr>
      <w:rPr>
        <w:rFonts w:ascii="Arial" w:hAnsi="Arial" w:hint="default"/>
      </w:rPr>
    </w:lvl>
  </w:abstractNum>
  <w:abstractNum w:abstractNumId="5">
    <w:nsid w:val="15BC0C95"/>
    <w:multiLevelType w:val="hybridMultilevel"/>
    <w:tmpl w:val="AABC9CFC"/>
    <w:lvl w:ilvl="0" w:tplc="E91A4F0E">
      <w:start w:val="1"/>
      <w:numFmt w:val="decimal"/>
      <w:lvlText w:val="%1."/>
      <w:lvlJc w:val="left"/>
      <w:pPr>
        <w:tabs>
          <w:tab w:val="num" w:pos="720"/>
        </w:tabs>
        <w:ind w:left="720" w:hanging="360"/>
      </w:pPr>
    </w:lvl>
    <w:lvl w:ilvl="1" w:tplc="6508543C" w:tentative="1">
      <w:start w:val="1"/>
      <w:numFmt w:val="decimal"/>
      <w:lvlText w:val="%2."/>
      <w:lvlJc w:val="left"/>
      <w:pPr>
        <w:tabs>
          <w:tab w:val="num" w:pos="1440"/>
        </w:tabs>
        <w:ind w:left="1440" w:hanging="360"/>
      </w:pPr>
    </w:lvl>
    <w:lvl w:ilvl="2" w:tplc="F236C454" w:tentative="1">
      <w:start w:val="1"/>
      <w:numFmt w:val="decimal"/>
      <w:lvlText w:val="%3."/>
      <w:lvlJc w:val="left"/>
      <w:pPr>
        <w:tabs>
          <w:tab w:val="num" w:pos="2160"/>
        </w:tabs>
        <w:ind w:left="2160" w:hanging="360"/>
      </w:pPr>
    </w:lvl>
    <w:lvl w:ilvl="3" w:tplc="56985574" w:tentative="1">
      <w:start w:val="1"/>
      <w:numFmt w:val="decimal"/>
      <w:lvlText w:val="%4."/>
      <w:lvlJc w:val="left"/>
      <w:pPr>
        <w:tabs>
          <w:tab w:val="num" w:pos="2880"/>
        </w:tabs>
        <w:ind w:left="2880" w:hanging="360"/>
      </w:pPr>
    </w:lvl>
    <w:lvl w:ilvl="4" w:tplc="9B7EB496" w:tentative="1">
      <w:start w:val="1"/>
      <w:numFmt w:val="decimal"/>
      <w:lvlText w:val="%5."/>
      <w:lvlJc w:val="left"/>
      <w:pPr>
        <w:tabs>
          <w:tab w:val="num" w:pos="3600"/>
        </w:tabs>
        <w:ind w:left="3600" w:hanging="360"/>
      </w:pPr>
    </w:lvl>
    <w:lvl w:ilvl="5" w:tplc="55E491FA" w:tentative="1">
      <w:start w:val="1"/>
      <w:numFmt w:val="decimal"/>
      <w:lvlText w:val="%6."/>
      <w:lvlJc w:val="left"/>
      <w:pPr>
        <w:tabs>
          <w:tab w:val="num" w:pos="4320"/>
        </w:tabs>
        <w:ind w:left="4320" w:hanging="360"/>
      </w:pPr>
    </w:lvl>
    <w:lvl w:ilvl="6" w:tplc="C8A2A750" w:tentative="1">
      <w:start w:val="1"/>
      <w:numFmt w:val="decimal"/>
      <w:lvlText w:val="%7."/>
      <w:lvlJc w:val="left"/>
      <w:pPr>
        <w:tabs>
          <w:tab w:val="num" w:pos="5040"/>
        </w:tabs>
        <w:ind w:left="5040" w:hanging="360"/>
      </w:pPr>
    </w:lvl>
    <w:lvl w:ilvl="7" w:tplc="1F6CF9CC" w:tentative="1">
      <w:start w:val="1"/>
      <w:numFmt w:val="decimal"/>
      <w:lvlText w:val="%8."/>
      <w:lvlJc w:val="left"/>
      <w:pPr>
        <w:tabs>
          <w:tab w:val="num" w:pos="5760"/>
        </w:tabs>
        <w:ind w:left="5760" w:hanging="360"/>
      </w:pPr>
    </w:lvl>
    <w:lvl w:ilvl="8" w:tplc="B3741BE2" w:tentative="1">
      <w:start w:val="1"/>
      <w:numFmt w:val="decimal"/>
      <w:lvlText w:val="%9."/>
      <w:lvlJc w:val="left"/>
      <w:pPr>
        <w:tabs>
          <w:tab w:val="num" w:pos="6480"/>
        </w:tabs>
        <w:ind w:left="6480" w:hanging="360"/>
      </w:pPr>
    </w:lvl>
  </w:abstractNum>
  <w:abstractNum w:abstractNumId="6">
    <w:nsid w:val="1604394F"/>
    <w:multiLevelType w:val="hybridMultilevel"/>
    <w:tmpl w:val="B1384268"/>
    <w:lvl w:ilvl="0" w:tplc="194E0C86">
      <w:start w:val="1"/>
      <w:numFmt w:val="bullet"/>
      <w:lvlText w:val="•"/>
      <w:lvlJc w:val="left"/>
      <w:pPr>
        <w:tabs>
          <w:tab w:val="num" w:pos="720"/>
        </w:tabs>
        <w:ind w:left="720" w:hanging="360"/>
      </w:pPr>
      <w:rPr>
        <w:rFonts w:ascii="Arial" w:hAnsi="Arial" w:hint="default"/>
      </w:rPr>
    </w:lvl>
    <w:lvl w:ilvl="1" w:tplc="EDC65C00" w:tentative="1">
      <w:start w:val="1"/>
      <w:numFmt w:val="bullet"/>
      <w:lvlText w:val="•"/>
      <w:lvlJc w:val="left"/>
      <w:pPr>
        <w:tabs>
          <w:tab w:val="num" w:pos="1440"/>
        </w:tabs>
        <w:ind w:left="1440" w:hanging="360"/>
      </w:pPr>
      <w:rPr>
        <w:rFonts w:ascii="Arial" w:hAnsi="Arial" w:hint="default"/>
      </w:rPr>
    </w:lvl>
    <w:lvl w:ilvl="2" w:tplc="E9FAD3BE" w:tentative="1">
      <w:start w:val="1"/>
      <w:numFmt w:val="bullet"/>
      <w:lvlText w:val="•"/>
      <w:lvlJc w:val="left"/>
      <w:pPr>
        <w:tabs>
          <w:tab w:val="num" w:pos="2160"/>
        </w:tabs>
        <w:ind w:left="2160" w:hanging="360"/>
      </w:pPr>
      <w:rPr>
        <w:rFonts w:ascii="Arial" w:hAnsi="Arial" w:hint="default"/>
      </w:rPr>
    </w:lvl>
    <w:lvl w:ilvl="3" w:tplc="DF184826" w:tentative="1">
      <w:start w:val="1"/>
      <w:numFmt w:val="bullet"/>
      <w:lvlText w:val="•"/>
      <w:lvlJc w:val="left"/>
      <w:pPr>
        <w:tabs>
          <w:tab w:val="num" w:pos="2880"/>
        </w:tabs>
        <w:ind w:left="2880" w:hanging="360"/>
      </w:pPr>
      <w:rPr>
        <w:rFonts w:ascii="Arial" w:hAnsi="Arial" w:hint="default"/>
      </w:rPr>
    </w:lvl>
    <w:lvl w:ilvl="4" w:tplc="4D5C3FF0" w:tentative="1">
      <w:start w:val="1"/>
      <w:numFmt w:val="bullet"/>
      <w:lvlText w:val="•"/>
      <w:lvlJc w:val="left"/>
      <w:pPr>
        <w:tabs>
          <w:tab w:val="num" w:pos="3600"/>
        </w:tabs>
        <w:ind w:left="3600" w:hanging="360"/>
      </w:pPr>
      <w:rPr>
        <w:rFonts w:ascii="Arial" w:hAnsi="Arial" w:hint="default"/>
      </w:rPr>
    </w:lvl>
    <w:lvl w:ilvl="5" w:tplc="4FBEADDA" w:tentative="1">
      <w:start w:val="1"/>
      <w:numFmt w:val="bullet"/>
      <w:lvlText w:val="•"/>
      <w:lvlJc w:val="left"/>
      <w:pPr>
        <w:tabs>
          <w:tab w:val="num" w:pos="4320"/>
        </w:tabs>
        <w:ind w:left="4320" w:hanging="360"/>
      </w:pPr>
      <w:rPr>
        <w:rFonts w:ascii="Arial" w:hAnsi="Arial" w:hint="default"/>
      </w:rPr>
    </w:lvl>
    <w:lvl w:ilvl="6" w:tplc="36FCC676" w:tentative="1">
      <w:start w:val="1"/>
      <w:numFmt w:val="bullet"/>
      <w:lvlText w:val="•"/>
      <w:lvlJc w:val="left"/>
      <w:pPr>
        <w:tabs>
          <w:tab w:val="num" w:pos="5040"/>
        </w:tabs>
        <w:ind w:left="5040" w:hanging="360"/>
      </w:pPr>
      <w:rPr>
        <w:rFonts w:ascii="Arial" w:hAnsi="Arial" w:hint="default"/>
      </w:rPr>
    </w:lvl>
    <w:lvl w:ilvl="7" w:tplc="536CE72E" w:tentative="1">
      <w:start w:val="1"/>
      <w:numFmt w:val="bullet"/>
      <w:lvlText w:val="•"/>
      <w:lvlJc w:val="left"/>
      <w:pPr>
        <w:tabs>
          <w:tab w:val="num" w:pos="5760"/>
        </w:tabs>
        <w:ind w:left="5760" w:hanging="360"/>
      </w:pPr>
      <w:rPr>
        <w:rFonts w:ascii="Arial" w:hAnsi="Arial" w:hint="default"/>
      </w:rPr>
    </w:lvl>
    <w:lvl w:ilvl="8" w:tplc="79366A7C" w:tentative="1">
      <w:start w:val="1"/>
      <w:numFmt w:val="bullet"/>
      <w:lvlText w:val="•"/>
      <w:lvlJc w:val="left"/>
      <w:pPr>
        <w:tabs>
          <w:tab w:val="num" w:pos="6480"/>
        </w:tabs>
        <w:ind w:left="6480" w:hanging="360"/>
      </w:pPr>
      <w:rPr>
        <w:rFonts w:ascii="Arial" w:hAnsi="Arial" w:hint="default"/>
      </w:rPr>
    </w:lvl>
  </w:abstractNum>
  <w:abstractNum w:abstractNumId="7">
    <w:nsid w:val="175B3259"/>
    <w:multiLevelType w:val="hybridMultilevel"/>
    <w:tmpl w:val="6B201C82"/>
    <w:lvl w:ilvl="0" w:tplc="F238FD64">
      <w:start w:val="1"/>
      <w:numFmt w:val="bullet"/>
      <w:lvlText w:val="•"/>
      <w:lvlJc w:val="left"/>
      <w:pPr>
        <w:tabs>
          <w:tab w:val="num" w:pos="720"/>
        </w:tabs>
        <w:ind w:left="720" w:hanging="360"/>
      </w:pPr>
      <w:rPr>
        <w:rFonts w:ascii="Arial" w:hAnsi="Arial" w:hint="default"/>
      </w:rPr>
    </w:lvl>
    <w:lvl w:ilvl="1" w:tplc="B17213A4" w:tentative="1">
      <w:start w:val="1"/>
      <w:numFmt w:val="bullet"/>
      <w:lvlText w:val="•"/>
      <w:lvlJc w:val="left"/>
      <w:pPr>
        <w:tabs>
          <w:tab w:val="num" w:pos="1440"/>
        </w:tabs>
        <w:ind w:left="1440" w:hanging="360"/>
      </w:pPr>
      <w:rPr>
        <w:rFonts w:ascii="Arial" w:hAnsi="Arial" w:hint="default"/>
      </w:rPr>
    </w:lvl>
    <w:lvl w:ilvl="2" w:tplc="C6425048" w:tentative="1">
      <w:start w:val="1"/>
      <w:numFmt w:val="bullet"/>
      <w:lvlText w:val="•"/>
      <w:lvlJc w:val="left"/>
      <w:pPr>
        <w:tabs>
          <w:tab w:val="num" w:pos="2160"/>
        </w:tabs>
        <w:ind w:left="2160" w:hanging="360"/>
      </w:pPr>
      <w:rPr>
        <w:rFonts w:ascii="Arial" w:hAnsi="Arial" w:hint="default"/>
      </w:rPr>
    </w:lvl>
    <w:lvl w:ilvl="3" w:tplc="566A8764" w:tentative="1">
      <w:start w:val="1"/>
      <w:numFmt w:val="bullet"/>
      <w:lvlText w:val="•"/>
      <w:lvlJc w:val="left"/>
      <w:pPr>
        <w:tabs>
          <w:tab w:val="num" w:pos="2880"/>
        </w:tabs>
        <w:ind w:left="2880" w:hanging="360"/>
      </w:pPr>
      <w:rPr>
        <w:rFonts w:ascii="Arial" w:hAnsi="Arial" w:hint="default"/>
      </w:rPr>
    </w:lvl>
    <w:lvl w:ilvl="4" w:tplc="86805424" w:tentative="1">
      <w:start w:val="1"/>
      <w:numFmt w:val="bullet"/>
      <w:lvlText w:val="•"/>
      <w:lvlJc w:val="left"/>
      <w:pPr>
        <w:tabs>
          <w:tab w:val="num" w:pos="3600"/>
        </w:tabs>
        <w:ind w:left="3600" w:hanging="360"/>
      </w:pPr>
      <w:rPr>
        <w:rFonts w:ascii="Arial" w:hAnsi="Arial" w:hint="default"/>
      </w:rPr>
    </w:lvl>
    <w:lvl w:ilvl="5" w:tplc="47C84C34" w:tentative="1">
      <w:start w:val="1"/>
      <w:numFmt w:val="bullet"/>
      <w:lvlText w:val="•"/>
      <w:lvlJc w:val="left"/>
      <w:pPr>
        <w:tabs>
          <w:tab w:val="num" w:pos="4320"/>
        </w:tabs>
        <w:ind w:left="4320" w:hanging="360"/>
      </w:pPr>
      <w:rPr>
        <w:rFonts w:ascii="Arial" w:hAnsi="Arial" w:hint="default"/>
      </w:rPr>
    </w:lvl>
    <w:lvl w:ilvl="6" w:tplc="F418F722" w:tentative="1">
      <w:start w:val="1"/>
      <w:numFmt w:val="bullet"/>
      <w:lvlText w:val="•"/>
      <w:lvlJc w:val="left"/>
      <w:pPr>
        <w:tabs>
          <w:tab w:val="num" w:pos="5040"/>
        </w:tabs>
        <w:ind w:left="5040" w:hanging="360"/>
      </w:pPr>
      <w:rPr>
        <w:rFonts w:ascii="Arial" w:hAnsi="Arial" w:hint="default"/>
      </w:rPr>
    </w:lvl>
    <w:lvl w:ilvl="7" w:tplc="873C6B28" w:tentative="1">
      <w:start w:val="1"/>
      <w:numFmt w:val="bullet"/>
      <w:lvlText w:val="•"/>
      <w:lvlJc w:val="left"/>
      <w:pPr>
        <w:tabs>
          <w:tab w:val="num" w:pos="5760"/>
        </w:tabs>
        <w:ind w:left="5760" w:hanging="360"/>
      </w:pPr>
      <w:rPr>
        <w:rFonts w:ascii="Arial" w:hAnsi="Arial" w:hint="default"/>
      </w:rPr>
    </w:lvl>
    <w:lvl w:ilvl="8" w:tplc="544C4F2C" w:tentative="1">
      <w:start w:val="1"/>
      <w:numFmt w:val="bullet"/>
      <w:lvlText w:val="•"/>
      <w:lvlJc w:val="left"/>
      <w:pPr>
        <w:tabs>
          <w:tab w:val="num" w:pos="6480"/>
        </w:tabs>
        <w:ind w:left="6480" w:hanging="360"/>
      </w:pPr>
      <w:rPr>
        <w:rFonts w:ascii="Arial" w:hAnsi="Arial" w:hint="default"/>
      </w:rPr>
    </w:lvl>
  </w:abstractNum>
  <w:abstractNum w:abstractNumId="8">
    <w:nsid w:val="1D297787"/>
    <w:multiLevelType w:val="hybridMultilevel"/>
    <w:tmpl w:val="A3F8F32E"/>
    <w:lvl w:ilvl="0" w:tplc="F63E70C2">
      <w:start w:val="1"/>
      <w:numFmt w:val="bullet"/>
      <w:lvlText w:val="•"/>
      <w:lvlJc w:val="left"/>
      <w:pPr>
        <w:tabs>
          <w:tab w:val="num" w:pos="720"/>
        </w:tabs>
        <w:ind w:left="720" w:hanging="360"/>
      </w:pPr>
      <w:rPr>
        <w:rFonts w:ascii="Arial" w:hAnsi="Arial" w:hint="default"/>
      </w:rPr>
    </w:lvl>
    <w:lvl w:ilvl="1" w:tplc="59B4B91A" w:tentative="1">
      <w:start w:val="1"/>
      <w:numFmt w:val="bullet"/>
      <w:lvlText w:val="•"/>
      <w:lvlJc w:val="left"/>
      <w:pPr>
        <w:tabs>
          <w:tab w:val="num" w:pos="1440"/>
        </w:tabs>
        <w:ind w:left="1440" w:hanging="360"/>
      </w:pPr>
      <w:rPr>
        <w:rFonts w:ascii="Arial" w:hAnsi="Arial" w:hint="default"/>
      </w:rPr>
    </w:lvl>
    <w:lvl w:ilvl="2" w:tplc="B888E61E" w:tentative="1">
      <w:start w:val="1"/>
      <w:numFmt w:val="bullet"/>
      <w:lvlText w:val="•"/>
      <w:lvlJc w:val="left"/>
      <w:pPr>
        <w:tabs>
          <w:tab w:val="num" w:pos="2160"/>
        </w:tabs>
        <w:ind w:left="2160" w:hanging="360"/>
      </w:pPr>
      <w:rPr>
        <w:rFonts w:ascii="Arial" w:hAnsi="Arial" w:hint="default"/>
      </w:rPr>
    </w:lvl>
    <w:lvl w:ilvl="3" w:tplc="9ED27CD4" w:tentative="1">
      <w:start w:val="1"/>
      <w:numFmt w:val="bullet"/>
      <w:lvlText w:val="•"/>
      <w:lvlJc w:val="left"/>
      <w:pPr>
        <w:tabs>
          <w:tab w:val="num" w:pos="2880"/>
        </w:tabs>
        <w:ind w:left="2880" w:hanging="360"/>
      </w:pPr>
      <w:rPr>
        <w:rFonts w:ascii="Arial" w:hAnsi="Arial" w:hint="default"/>
      </w:rPr>
    </w:lvl>
    <w:lvl w:ilvl="4" w:tplc="384650B2" w:tentative="1">
      <w:start w:val="1"/>
      <w:numFmt w:val="bullet"/>
      <w:lvlText w:val="•"/>
      <w:lvlJc w:val="left"/>
      <w:pPr>
        <w:tabs>
          <w:tab w:val="num" w:pos="3600"/>
        </w:tabs>
        <w:ind w:left="3600" w:hanging="360"/>
      </w:pPr>
      <w:rPr>
        <w:rFonts w:ascii="Arial" w:hAnsi="Arial" w:hint="default"/>
      </w:rPr>
    </w:lvl>
    <w:lvl w:ilvl="5" w:tplc="50506B34" w:tentative="1">
      <w:start w:val="1"/>
      <w:numFmt w:val="bullet"/>
      <w:lvlText w:val="•"/>
      <w:lvlJc w:val="left"/>
      <w:pPr>
        <w:tabs>
          <w:tab w:val="num" w:pos="4320"/>
        </w:tabs>
        <w:ind w:left="4320" w:hanging="360"/>
      </w:pPr>
      <w:rPr>
        <w:rFonts w:ascii="Arial" w:hAnsi="Arial" w:hint="default"/>
      </w:rPr>
    </w:lvl>
    <w:lvl w:ilvl="6" w:tplc="07D28566" w:tentative="1">
      <w:start w:val="1"/>
      <w:numFmt w:val="bullet"/>
      <w:lvlText w:val="•"/>
      <w:lvlJc w:val="left"/>
      <w:pPr>
        <w:tabs>
          <w:tab w:val="num" w:pos="5040"/>
        </w:tabs>
        <w:ind w:left="5040" w:hanging="360"/>
      </w:pPr>
      <w:rPr>
        <w:rFonts w:ascii="Arial" w:hAnsi="Arial" w:hint="default"/>
      </w:rPr>
    </w:lvl>
    <w:lvl w:ilvl="7" w:tplc="3BDA886E" w:tentative="1">
      <w:start w:val="1"/>
      <w:numFmt w:val="bullet"/>
      <w:lvlText w:val="•"/>
      <w:lvlJc w:val="left"/>
      <w:pPr>
        <w:tabs>
          <w:tab w:val="num" w:pos="5760"/>
        </w:tabs>
        <w:ind w:left="5760" w:hanging="360"/>
      </w:pPr>
      <w:rPr>
        <w:rFonts w:ascii="Arial" w:hAnsi="Arial" w:hint="default"/>
      </w:rPr>
    </w:lvl>
    <w:lvl w:ilvl="8" w:tplc="5D8A1262" w:tentative="1">
      <w:start w:val="1"/>
      <w:numFmt w:val="bullet"/>
      <w:lvlText w:val="•"/>
      <w:lvlJc w:val="left"/>
      <w:pPr>
        <w:tabs>
          <w:tab w:val="num" w:pos="6480"/>
        </w:tabs>
        <w:ind w:left="6480" w:hanging="360"/>
      </w:pPr>
      <w:rPr>
        <w:rFonts w:ascii="Arial" w:hAnsi="Arial" w:hint="default"/>
      </w:rPr>
    </w:lvl>
  </w:abstractNum>
  <w:abstractNum w:abstractNumId="9">
    <w:nsid w:val="21C65740"/>
    <w:multiLevelType w:val="hybridMultilevel"/>
    <w:tmpl w:val="F5E27324"/>
    <w:lvl w:ilvl="0" w:tplc="8FDA1E8E">
      <w:start w:val="1"/>
      <w:numFmt w:val="bullet"/>
      <w:lvlText w:val="•"/>
      <w:lvlJc w:val="left"/>
      <w:pPr>
        <w:tabs>
          <w:tab w:val="num" w:pos="720"/>
        </w:tabs>
        <w:ind w:left="720" w:hanging="360"/>
      </w:pPr>
      <w:rPr>
        <w:rFonts w:ascii="Arial" w:hAnsi="Arial" w:hint="default"/>
      </w:rPr>
    </w:lvl>
    <w:lvl w:ilvl="1" w:tplc="B2389B92" w:tentative="1">
      <w:start w:val="1"/>
      <w:numFmt w:val="bullet"/>
      <w:lvlText w:val="•"/>
      <w:lvlJc w:val="left"/>
      <w:pPr>
        <w:tabs>
          <w:tab w:val="num" w:pos="1440"/>
        </w:tabs>
        <w:ind w:left="1440" w:hanging="360"/>
      </w:pPr>
      <w:rPr>
        <w:rFonts w:ascii="Arial" w:hAnsi="Arial" w:hint="default"/>
      </w:rPr>
    </w:lvl>
    <w:lvl w:ilvl="2" w:tplc="AEDCC7EA" w:tentative="1">
      <w:start w:val="1"/>
      <w:numFmt w:val="bullet"/>
      <w:lvlText w:val="•"/>
      <w:lvlJc w:val="left"/>
      <w:pPr>
        <w:tabs>
          <w:tab w:val="num" w:pos="2160"/>
        </w:tabs>
        <w:ind w:left="2160" w:hanging="360"/>
      </w:pPr>
      <w:rPr>
        <w:rFonts w:ascii="Arial" w:hAnsi="Arial" w:hint="default"/>
      </w:rPr>
    </w:lvl>
    <w:lvl w:ilvl="3" w:tplc="091E325A" w:tentative="1">
      <w:start w:val="1"/>
      <w:numFmt w:val="bullet"/>
      <w:lvlText w:val="•"/>
      <w:lvlJc w:val="left"/>
      <w:pPr>
        <w:tabs>
          <w:tab w:val="num" w:pos="2880"/>
        </w:tabs>
        <w:ind w:left="2880" w:hanging="360"/>
      </w:pPr>
      <w:rPr>
        <w:rFonts w:ascii="Arial" w:hAnsi="Arial" w:hint="default"/>
      </w:rPr>
    </w:lvl>
    <w:lvl w:ilvl="4" w:tplc="16FC36EA" w:tentative="1">
      <w:start w:val="1"/>
      <w:numFmt w:val="bullet"/>
      <w:lvlText w:val="•"/>
      <w:lvlJc w:val="left"/>
      <w:pPr>
        <w:tabs>
          <w:tab w:val="num" w:pos="3600"/>
        </w:tabs>
        <w:ind w:left="3600" w:hanging="360"/>
      </w:pPr>
      <w:rPr>
        <w:rFonts w:ascii="Arial" w:hAnsi="Arial" w:hint="default"/>
      </w:rPr>
    </w:lvl>
    <w:lvl w:ilvl="5" w:tplc="F67C74DA" w:tentative="1">
      <w:start w:val="1"/>
      <w:numFmt w:val="bullet"/>
      <w:lvlText w:val="•"/>
      <w:lvlJc w:val="left"/>
      <w:pPr>
        <w:tabs>
          <w:tab w:val="num" w:pos="4320"/>
        </w:tabs>
        <w:ind w:left="4320" w:hanging="360"/>
      </w:pPr>
      <w:rPr>
        <w:rFonts w:ascii="Arial" w:hAnsi="Arial" w:hint="default"/>
      </w:rPr>
    </w:lvl>
    <w:lvl w:ilvl="6" w:tplc="68BC7F50" w:tentative="1">
      <w:start w:val="1"/>
      <w:numFmt w:val="bullet"/>
      <w:lvlText w:val="•"/>
      <w:lvlJc w:val="left"/>
      <w:pPr>
        <w:tabs>
          <w:tab w:val="num" w:pos="5040"/>
        </w:tabs>
        <w:ind w:left="5040" w:hanging="360"/>
      </w:pPr>
      <w:rPr>
        <w:rFonts w:ascii="Arial" w:hAnsi="Arial" w:hint="default"/>
      </w:rPr>
    </w:lvl>
    <w:lvl w:ilvl="7" w:tplc="8E7EDE04" w:tentative="1">
      <w:start w:val="1"/>
      <w:numFmt w:val="bullet"/>
      <w:lvlText w:val="•"/>
      <w:lvlJc w:val="left"/>
      <w:pPr>
        <w:tabs>
          <w:tab w:val="num" w:pos="5760"/>
        </w:tabs>
        <w:ind w:left="5760" w:hanging="360"/>
      </w:pPr>
      <w:rPr>
        <w:rFonts w:ascii="Arial" w:hAnsi="Arial" w:hint="default"/>
      </w:rPr>
    </w:lvl>
    <w:lvl w:ilvl="8" w:tplc="DD64F3C6" w:tentative="1">
      <w:start w:val="1"/>
      <w:numFmt w:val="bullet"/>
      <w:lvlText w:val="•"/>
      <w:lvlJc w:val="left"/>
      <w:pPr>
        <w:tabs>
          <w:tab w:val="num" w:pos="6480"/>
        </w:tabs>
        <w:ind w:left="6480" w:hanging="360"/>
      </w:pPr>
      <w:rPr>
        <w:rFonts w:ascii="Arial" w:hAnsi="Arial" w:hint="default"/>
      </w:rPr>
    </w:lvl>
  </w:abstractNum>
  <w:abstractNum w:abstractNumId="10">
    <w:nsid w:val="2AD01FDE"/>
    <w:multiLevelType w:val="hybridMultilevel"/>
    <w:tmpl w:val="62108BAC"/>
    <w:lvl w:ilvl="0" w:tplc="AC0E1996">
      <w:start w:val="1"/>
      <w:numFmt w:val="bullet"/>
      <w:lvlText w:val="•"/>
      <w:lvlJc w:val="left"/>
      <w:pPr>
        <w:tabs>
          <w:tab w:val="num" w:pos="720"/>
        </w:tabs>
        <w:ind w:left="720" w:hanging="360"/>
      </w:pPr>
      <w:rPr>
        <w:rFonts w:ascii="Arial" w:hAnsi="Arial" w:hint="default"/>
      </w:rPr>
    </w:lvl>
    <w:lvl w:ilvl="1" w:tplc="D10A1538" w:tentative="1">
      <w:start w:val="1"/>
      <w:numFmt w:val="bullet"/>
      <w:lvlText w:val="•"/>
      <w:lvlJc w:val="left"/>
      <w:pPr>
        <w:tabs>
          <w:tab w:val="num" w:pos="1440"/>
        </w:tabs>
        <w:ind w:left="1440" w:hanging="360"/>
      </w:pPr>
      <w:rPr>
        <w:rFonts w:ascii="Arial" w:hAnsi="Arial" w:hint="default"/>
      </w:rPr>
    </w:lvl>
    <w:lvl w:ilvl="2" w:tplc="67E2D5B8" w:tentative="1">
      <w:start w:val="1"/>
      <w:numFmt w:val="bullet"/>
      <w:lvlText w:val="•"/>
      <w:lvlJc w:val="left"/>
      <w:pPr>
        <w:tabs>
          <w:tab w:val="num" w:pos="2160"/>
        </w:tabs>
        <w:ind w:left="2160" w:hanging="360"/>
      </w:pPr>
      <w:rPr>
        <w:rFonts w:ascii="Arial" w:hAnsi="Arial" w:hint="default"/>
      </w:rPr>
    </w:lvl>
    <w:lvl w:ilvl="3" w:tplc="7CD0C03E" w:tentative="1">
      <w:start w:val="1"/>
      <w:numFmt w:val="bullet"/>
      <w:lvlText w:val="•"/>
      <w:lvlJc w:val="left"/>
      <w:pPr>
        <w:tabs>
          <w:tab w:val="num" w:pos="2880"/>
        </w:tabs>
        <w:ind w:left="2880" w:hanging="360"/>
      </w:pPr>
      <w:rPr>
        <w:rFonts w:ascii="Arial" w:hAnsi="Arial" w:hint="default"/>
      </w:rPr>
    </w:lvl>
    <w:lvl w:ilvl="4" w:tplc="C6C04F82" w:tentative="1">
      <w:start w:val="1"/>
      <w:numFmt w:val="bullet"/>
      <w:lvlText w:val="•"/>
      <w:lvlJc w:val="left"/>
      <w:pPr>
        <w:tabs>
          <w:tab w:val="num" w:pos="3600"/>
        </w:tabs>
        <w:ind w:left="3600" w:hanging="360"/>
      </w:pPr>
      <w:rPr>
        <w:rFonts w:ascii="Arial" w:hAnsi="Arial" w:hint="default"/>
      </w:rPr>
    </w:lvl>
    <w:lvl w:ilvl="5" w:tplc="8F8C830C" w:tentative="1">
      <w:start w:val="1"/>
      <w:numFmt w:val="bullet"/>
      <w:lvlText w:val="•"/>
      <w:lvlJc w:val="left"/>
      <w:pPr>
        <w:tabs>
          <w:tab w:val="num" w:pos="4320"/>
        </w:tabs>
        <w:ind w:left="4320" w:hanging="360"/>
      </w:pPr>
      <w:rPr>
        <w:rFonts w:ascii="Arial" w:hAnsi="Arial" w:hint="default"/>
      </w:rPr>
    </w:lvl>
    <w:lvl w:ilvl="6" w:tplc="F11EB90E" w:tentative="1">
      <w:start w:val="1"/>
      <w:numFmt w:val="bullet"/>
      <w:lvlText w:val="•"/>
      <w:lvlJc w:val="left"/>
      <w:pPr>
        <w:tabs>
          <w:tab w:val="num" w:pos="5040"/>
        </w:tabs>
        <w:ind w:left="5040" w:hanging="360"/>
      </w:pPr>
      <w:rPr>
        <w:rFonts w:ascii="Arial" w:hAnsi="Arial" w:hint="default"/>
      </w:rPr>
    </w:lvl>
    <w:lvl w:ilvl="7" w:tplc="C8A0422A" w:tentative="1">
      <w:start w:val="1"/>
      <w:numFmt w:val="bullet"/>
      <w:lvlText w:val="•"/>
      <w:lvlJc w:val="left"/>
      <w:pPr>
        <w:tabs>
          <w:tab w:val="num" w:pos="5760"/>
        </w:tabs>
        <w:ind w:left="5760" w:hanging="360"/>
      </w:pPr>
      <w:rPr>
        <w:rFonts w:ascii="Arial" w:hAnsi="Arial" w:hint="default"/>
      </w:rPr>
    </w:lvl>
    <w:lvl w:ilvl="8" w:tplc="B5B6BDFE" w:tentative="1">
      <w:start w:val="1"/>
      <w:numFmt w:val="bullet"/>
      <w:lvlText w:val="•"/>
      <w:lvlJc w:val="left"/>
      <w:pPr>
        <w:tabs>
          <w:tab w:val="num" w:pos="6480"/>
        </w:tabs>
        <w:ind w:left="6480" w:hanging="360"/>
      </w:pPr>
      <w:rPr>
        <w:rFonts w:ascii="Arial" w:hAnsi="Arial" w:hint="default"/>
      </w:rPr>
    </w:lvl>
  </w:abstractNum>
  <w:abstractNum w:abstractNumId="11">
    <w:nsid w:val="2B5818E8"/>
    <w:multiLevelType w:val="hybridMultilevel"/>
    <w:tmpl w:val="3EEAE052"/>
    <w:lvl w:ilvl="0" w:tplc="48403BC0">
      <w:start w:val="1"/>
      <w:numFmt w:val="bullet"/>
      <w:lvlText w:val="•"/>
      <w:lvlJc w:val="left"/>
      <w:pPr>
        <w:tabs>
          <w:tab w:val="num" w:pos="720"/>
        </w:tabs>
        <w:ind w:left="720" w:hanging="360"/>
      </w:pPr>
      <w:rPr>
        <w:rFonts w:ascii="Arial" w:hAnsi="Arial" w:hint="default"/>
      </w:rPr>
    </w:lvl>
    <w:lvl w:ilvl="1" w:tplc="C5AE30AE" w:tentative="1">
      <w:start w:val="1"/>
      <w:numFmt w:val="bullet"/>
      <w:lvlText w:val="•"/>
      <w:lvlJc w:val="left"/>
      <w:pPr>
        <w:tabs>
          <w:tab w:val="num" w:pos="1440"/>
        </w:tabs>
        <w:ind w:left="1440" w:hanging="360"/>
      </w:pPr>
      <w:rPr>
        <w:rFonts w:ascii="Arial" w:hAnsi="Arial" w:hint="default"/>
      </w:rPr>
    </w:lvl>
    <w:lvl w:ilvl="2" w:tplc="D5F48E90" w:tentative="1">
      <w:start w:val="1"/>
      <w:numFmt w:val="bullet"/>
      <w:lvlText w:val="•"/>
      <w:lvlJc w:val="left"/>
      <w:pPr>
        <w:tabs>
          <w:tab w:val="num" w:pos="2160"/>
        </w:tabs>
        <w:ind w:left="2160" w:hanging="360"/>
      </w:pPr>
      <w:rPr>
        <w:rFonts w:ascii="Arial" w:hAnsi="Arial" w:hint="default"/>
      </w:rPr>
    </w:lvl>
    <w:lvl w:ilvl="3" w:tplc="9446A742" w:tentative="1">
      <w:start w:val="1"/>
      <w:numFmt w:val="bullet"/>
      <w:lvlText w:val="•"/>
      <w:lvlJc w:val="left"/>
      <w:pPr>
        <w:tabs>
          <w:tab w:val="num" w:pos="2880"/>
        </w:tabs>
        <w:ind w:left="2880" w:hanging="360"/>
      </w:pPr>
      <w:rPr>
        <w:rFonts w:ascii="Arial" w:hAnsi="Arial" w:hint="default"/>
      </w:rPr>
    </w:lvl>
    <w:lvl w:ilvl="4" w:tplc="08C485BA" w:tentative="1">
      <w:start w:val="1"/>
      <w:numFmt w:val="bullet"/>
      <w:lvlText w:val="•"/>
      <w:lvlJc w:val="left"/>
      <w:pPr>
        <w:tabs>
          <w:tab w:val="num" w:pos="3600"/>
        </w:tabs>
        <w:ind w:left="3600" w:hanging="360"/>
      </w:pPr>
      <w:rPr>
        <w:rFonts w:ascii="Arial" w:hAnsi="Arial" w:hint="default"/>
      </w:rPr>
    </w:lvl>
    <w:lvl w:ilvl="5" w:tplc="98880886" w:tentative="1">
      <w:start w:val="1"/>
      <w:numFmt w:val="bullet"/>
      <w:lvlText w:val="•"/>
      <w:lvlJc w:val="left"/>
      <w:pPr>
        <w:tabs>
          <w:tab w:val="num" w:pos="4320"/>
        </w:tabs>
        <w:ind w:left="4320" w:hanging="360"/>
      </w:pPr>
      <w:rPr>
        <w:rFonts w:ascii="Arial" w:hAnsi="Arial" w:hint="default"/>
      </w:rPr>
    </w:lvl>
    <w:lvl w:ilvl="6" w:tplc="81A64B9E" w:tentative="1">
      <w:start w:val="1"/>
      <w:numFmt w:val="bullet"/>
      <w:lvlText w:val="•"/>
      <w:lvlJc w:val="left"/>
      <w:pPr>
        <w:tabs>
          <w:tab w:val="num" w:pos="5040"/>
        </w:tabs>
        <w:ind w:left="5040" w:hanging="360"/>
      </w:pPr>
      <w:rPr>
        <w:rFonts w:ascii="Arial" w:hAnsi="Arial" w:hint="default"/>
      </w:rPr>
    </w:lvl>
    <w:lvl w:ilvl="7" w:tplc="457641C8" w:tentative="1">
      <w:start w:val="1"/>
      <w:numFmt w:val="bullet"/>
      <w:lvlText w:val="•"/>
      <w:lvlJc w:val="left"/>
      <w:pPr>
        <w:tabs>
          <w:tab w:val="num" w:pos="5760"/>
        </w:tabs>
        <w:ind w:left="5760" w:hanging="360"/>
      </w:pPr>
      <w:rPr>
        <w:rFonts w:ascii="Arial" w:hAnsi="Arial" w:hint="default"/>
      </w:rPr>
    </w:lvl>
    <w:lvl w:ilvl="8" w:tplc="F81E4DFC" w:tentative="1">
      <w:start w:val="1"/>
      <w:numFmt w:val="bullet"/>
      <w:lvlText w:val="•"/>
      <w:lvlJc w:val="left"/>
      <w:pPr>
        <w:tabs>
          <w:tab w:val="num" w:pos="6480"/>
        </w:tabs>
        <w:ind w:left="6480" w:hanging="360"/>
      </w:pPr>
      <w:rPr>
        <w:rFonts w:ascii="Arial" w:hAnsi="Arial" w:hint="default"/>
      </w:rPr>
    </w:lvl>
  </w:abstractNum>
  <w:abstractNum w:abstractNumId="12">
    <w:nsid w:val="2E012005"/>
    <w:multiLevelType w:val="hybridMultilevel"/>
    <w:tmpl w:val="26FAC0A2"/>
    <w:lvl w:ilvl="0" w:tplc="A438837C">
      <w:start w:val="1"/>
      <w:numFmt w:val="bullet"/>
      <w:lvlText w:val="•"/>
      <w:lvlJc w:val="left"/>
      <w:pPr>
        <w:tabs>
          <w:tab w:val="num" w:pos="720"/>
        </w:tabs>
        <w:ind w:left="720" w:hanging="360"/>
      </w:pPr>
      <w:rPr>
        <w:rFonts w:ascii="Arial" w:hAnsi="Arial" w:hint="default"/>
      </w:rPr>
    </w:lvl>
    <w:lvl w:ilvl="1" w:tplc="D4BCC28A" w:tentative="1">
      <w:start w:val="1"/>
      <w:numFmt w:val="bullet"/>
      <w:lvlText w:val="•"/>
      <w:lvlJc w:val="left"/>
      <w:pPr>
        <w:tabs>
          <w:tab w:val="num" w:pos="1440"/>
        </w:tabs>
        <w:ind w:left="1440" w:hanging="360"/>
      </w:pPr>
      <w:rPr>
        <w:rFonts w:ascii="Arial" w:hAnsi="Arial" w:hint="default"/>
      </w:rPr>
    </w:lvl>
    <w:lvl w:ilvl="2" w:tplc="B3E634EC" w:tentative="1">
      <w:start w:val="1"/>
      <w:numFmt w:val="bullet"/>
      <w:lvlText w:val="•"/>
      <w:lvlJc w:val="left"/>
      <w:pPr>
        <w:tabs>
          <w:tab w:val="num" w:pos="2160"/>
        </w:tabs>
        <w:ind w:left="2160" w:hanging="360"/>
      </w:pPr>
      <w:rPr>
        <w:rFonts w:ascii="Arial" w:hAnsi="Arial" w:hint="default"/>
      </w:rPr>
    </w:lvl>
    <w:lvl w:ilvl="3" w:tplc="ACACD16E" w:tentative="1">
      <w:start w:val="1"/>
      <w:numFmt w:val="bullet"/>
      <w:lvlText w:val="•"/>
      <w:lvlJc w:val="left"/>
      <w:pPr>
        <w:tabs>
          <w:tab w:val="num" w:pos="2880"/>
        </w:tabs>
        <w:ind w:left="2880" w:hanging="360"/>
      </w:pPr>
      <w:rPr>
        <w:rFonts w:ascii="Arial" w:hAnsi="Arial" w:hint="default"/>
      </w:rPr>
    </w:lvl>
    <w:lvl w:ilvl="4" w:tplc="E88AB78E" w:tentative="1">
      <w:start w:val="1"/>
      <w:numFmt w:val="bullet"/>
      <w:lvlText w:val="•"/>
      <w:lvlJc w:val="left"/>
      <w:pPr>
        <w:tabs>
          <w:tab w:val="num" w:pos="3600"/>
        </w:tabs>
        <w:ind w:left="3600" w:hanging="360"/>
      </w:pPr>
      <w:rPr>
        <w:rFonts w:ascii="Arial" w:hAnsi="Arial" w:hint="default"/>
      </w:rPr>
    </w:lvl>
    <w:lvl w:ilvl="5" w:tplc="6B342BC6" w:tentative="1">
      <w:start w:val="1"/>
      <w:numFmt w:val="bullet"/>
      <w:lvlText w:val="•"/>
      <w:lvlJc w:val="left"/>
      <w:pPr>
        <w:tabs>
          <w:tab w:val="num" w:pos="4320"/>
        </w:tabs>
        <w:ind w:left="4320" w:hanging="360"/>
      </w:pPr>
      <w:rPr>
        <w:rFonts w:ascii="Arial" w:hAnsi="Arial" w:hint="default"/>
      </w:rPr>
    </w:lvl>
    <w:lvl w:ilvl="6" w:tplc="BC00E280" w:tentative="1">
      <w:start w:val="1"/>
      <w:numFmt w:val="bullet"/>
      <w:lvlText w:val="•"/>
      <w:lvlJc w:val="left"/>
      <w:pPr>
        <w:tabs>
          <w:tab w:val="num" w:pos="5040"/>
        </w:tabs>
        <w:ind w:left="5040" w:hanging="360"/>
      </w:pPr>
      <w:rPr>
        <w:rFonts w:ascii="Arial" w:hAnsi="Arial" w:hint="default"/>
      </w:rPr>
    </w:lvl>
    <w:lvl w:ilvl="7" w:tplc="0EF4EAE2" w:tentative="1">
      <w:start w:val="1"/>
      <w:numFmt w:val="bullet"/>
      <w:lvlText w:val="•"/>
      <w:lvlJc w:val="left"/>
      <w:pPr>
        <w:tabs>
          <w:tab w:val="num" w:pos="5760"/>
        </w:tabs>
        <w:ind w:left="5760" w:hanging="360"/>
      </w:pPr>
      <w:rPr>
        <w:rFonts w:ascii="Arial" w:hAnsi="Arial" w:hint="default"/>
      </w:rPr>
    </w:lvl>
    <w:lvl w:ilvl="8" w:tplc="6904507C" w:tentative="1">
      <w:start w:val="1"/>
      <w:numFmt w:val="bullet"/>
      <w:lvlText w:val="•"/>
      <w:lvlJc w:val="left"/>
      <w:pPr>
        <w:tabs>
          <w:tab w:val="num" w:pos="6480"/>
        </w:tabs>
        <w:ind w:left="6480" w:hanging="360"/>
      </w:pPr>
      <w:rPr>
        <w:rFonts w:ascii="Arial" w:hAnsi="Arial" w:hint="default"/>
      </w:rPr>
    </w:lvl>
  </w:abstractNum>
  <w:abstractNum w:abstractNumId="13">
    <w:nsid w:val="30EF10C0"/>
    <w:multiLevelType w:val="hybridMultilevel"/>
    <w:tmpl w:val="7C7638C6"/>
    <w:lvl w:ilvl="0" w:tplc="6BF2885A">
      <w:start w:val="1"/>
      <w:numFmt w:val="bullet"/>
      <w:lvlText w:val="•"/>
      <w:lvlJc w:val="left"/>
      <w:pPr>
        <w:tabs>
          <w:tab w:val="num" w:pos="720"/>
        </w:tabs>
        <w:ind w:left="720" w:hanging="360"/>
      </w:pPr>
      <w:rPr>
        <w:rFonts w:ascii="Arial" w:hAnsi="Arial" w:hint="default"/>
      </w:rPr>
    </w:lvl>
    <w:lvl w:ilvl="1" w:tplc="44246C1C" w:tentative="1">
      <w:start w:val="1"/>
      <w:numFmt w:val="bullet"/>
      <w:lvlText w:val="•"/>
      <w:lvlJc w:val="left"/>
      <w:pPr>
        <w:tabs>
          <w:tab w:val="num" w:pos="1440"/>
        </w:tabs>
        <w:ind w:left="1440" w:hanging="360"/>
      </w:pPr>
      <w:rPr>
        <w:rFonts w:ascii="Arial" w:hAnsi="Arial" w:hint="default"/>
      </w:rPr>
    </w:lvl>
    <w:lvl w:ilvl="2" w:tplc="FA2C1884" w:tentative="1">
      <w:start w:val="1"/>
      <w:numFmt w:val="bullet"/>
      <w:lvlText w:val="•"/>
      <w:lvlJc w:val="left"/>
      <w:pPr>
        <w:tabs>
          <w:tab w:val="num" w:pos="2160"/>
        </w:tabs>
        <w:ind w:left="2160" w:hanging="360"/>
      </w:pPr>
      <w:rPr>
        <w:rFonts w:ascii="Arial" w:hAnsi="Arial" w:hint="default"/>
      </w:rPr>
    </w:lvl>
    <w:lvl w:ilvl="3" w:tplc="D95A02A4" w:tentative="1">
      <w:start w:val="1"/>
      <w:numFmt w:val="bullet"/>
      <w:lvlText w:val="•"/>
      <w:lvlJc w:val="left"/>
      <w:pPr>
        <w:tabs>
          <w:tab w:val="num" w:pos="2880"/>
        </w:tabs>
        <w:ind w:left="2880" w:hanging="360"/>
      </w:pPr>
      <w:rPr>
        <w:rFonts w:ascii="Arial" w:hAnsi="Arial" w:hint="default"/>
      </w:rPr>
    </w:lvl>
    <w:lvl w:ilvl="4" w:tplc="9AE48604" w:tentative="1">
      <w:start w:val="1"/>
      <w:numFmt w:val="bullet"/>
      <w:lvlText w:val="•"/>
      <w:lvlJc w:val="left"/>
      <w:pPr>
        <w:tabs>
          <w:tab w:val="num" w:pos="3600"/>
        </w:tabs>
        <w:ind w:left="3600" w:hanging="360"/>
      </w:pPr>
      <w:rPr>
        <w:rFonts w:ascii="Arial" w:hAnsi="Arial" w:hint="default"/>
      </w:rPr>
    </w:lvl>
    <w:lvl w:ilvl="5" w:tplc="A6546D9E" w:tentative="1">
      <w:start w:val="1"/>
      <w:numFmt w:val="bullet"/>
      <w:lvlText w:val="•"/>
      <w:lvlJc w:val="left"/>
      <w:pPr>
        <w:tabs>
          <w:tab w:val="num" w:pos="4320"/>
        </w:tabs>
        <w:ind w:left="4320" w:hanging="360"/>
      </w:pPr>
      <w:rPr>
        <w:rFonts w:ascii="Arial" w:hAnsi="Arial" w:hint="default"/>
      </w:rPr>
    </w:lvl>
    <w:lvl w:ilvl="6" w:tplc="E7FC2F1C" w:tentative="1">
      <w:start w:val="1"/>
      <w:numFmt w:val="bullet"/>
      <w:lvlText w:val="•"/>
      <w:lvlJc w:val="left"/>
      <w:pPr>
        <w:tabs>
          <w:tab w:val="num" w:pos="5040"/>
        </w:tabs>
        <w:ind w:left="5040" w:hanging="360"/>
      </w:pPr>
      <w:rPr>
        <w:rFonts w:ascii="Arial" w:hAnsi="Arial" w:hint="default"/>
      </w:rPr>
    </w:lvl>
    <w:lvl w:ilvl="7" w:tplc="CD4C5096" w:tentative="1">
      <w:start w:val="1"/>
      <w:numFmt w:val="bullet"/>
      <w:lvlText w:val="•"/>
      <w:lvlJc w:val="left"/>
      <w:pPr>
        <w:tabs>
          <w:tab w:val="num" w:pos="5760"/>
        </w:tabs>
        <w:ind w:left="5760" w:hanging="360"/>
      </w:pPr>
      <w:rPr>
        <w:rFonts w:ascii="Arial" w:hAnsi="Arial" w:hint="default"/>
      </w:rPr>
    </w:lvl>
    <w:lvl w:ilvl="8" w:tplc="0D026C9C" w:tentative="1">
      <w:start w:val="1"/>
      <w:numFmt w:val="bullet"/>
      <w:lvlText w:val="•"/>
      <w:lvlJc w:val="left"/>
      <w:pPr>
        <w:tabs>
          <w:tab w:val="num" w:pos="6480"/>
        </w:tabs>
        <w:ind w:left="6480" w:hanging="360"/>
      </w:pPr>
      <w:rPr>
        <w:rFonts w:ascii="Arial" w:hAnsi="Arial" w:hint="default"/>
      </w:rPr>
    </w:lvl>
  </w:abstractNum>
  <w:abstractNum w:abstractNumId="14">
    <w:nsid w:val="3ABE5962"/>
    <w:multiLevelType w:val="hybridMultilevel"/>
    <w:tmpl w:val="8F565836"/>
    <w:lvl w:ilvl="0" w:tplc="970A0530">
      <w:start w:val="1"/>
      <w:numFmt w:val="decimal"/>
      <w:lvlText w:val="%1."/>
      <w:lvlJc w:val="left"/>
      <w:pPr>
        <w:tabs>
          <w:tab w:val="num" w:pos="720"/>
        </w:tabs>
        <w:ind w:left="720" w:hanging="360"/>
      </w:pPr>
    </w:lvl>
    <w:lvl w:ilvl="1" w:tplc="40D20A6C" w:tentative="1">
      <w:start w:val="1"/>
      <w:numFmt w:val="decimal"/>
      <w:lvlText w:val="%2."/>
      <w:lvlJc w:val="left"/>
      <w:pPr>
        <w:tabs>
          <w:tab w:val="num" w:pos="1440"/>
        </w:tabs>
        <w:ind w:left="1440" w:hanging="360"/>
      </w:pPr>
    </w:lvl>
    <w:lvl w:ilvl="2" w:tplc="14EE69A8" w:tentative="1">
      <w:start w:val="1"/>
      <w:numFmt w:val="decimal"/>
      <w:lvlText w:val="%3."/>
      <w:lvlJc w:val="left"/>
      <w:pPr>
        <w:tabs>
          <w:tab w:val="num" w:pos="2160"/>
        </w:tabs>
        <w:ind w:left="2160" w:hanging="360"/>
      </w:pPr>
    </w:lvl>
    <w:lvl w:ilvl="3" w:tplc="D122AFE8" w:tentative="1">
      <w:start w:val="1"/>
      <w:numFmt w:val="decimal"/>
      <w:lvlText w:val="%4."/>
      <w:lvlJc w:val="left"/>
      <w:pPr>
        <w:tabs>
          <w:tab w:val="num" w:pos="2880"/>
        </w:tabs>
        <w:ind w:left="2880" w:hanging="360"/>
      </w:pPr>
    </w:lvl>
    <w:lvl w:ilvl="4" w:tplc="E6FA80D2" w:tentative="1">
      <w:start w:val="1"/>
      <w:numFmt w:val="decimal"/>
      <w:lvlText w:val="%5."/>
      <w:lvlJc w:val="left"/>
      <w:pPr>
        <w:tabs>
          <w:tab w:val="num" w:pos="3600"/>
        </w:tabs>
        <w:ind w:left="3600" w:hanging="360"/>
      </w:pPr>
    </w:lvl>
    <w:lvl w:ilvl="5" w:tplc="775A4D0E" w:tentative="1">
      <w:start w:val="1"/>
      <w:numFmt w:val="decimal"/>
      <w:lvlText w:val="%6."/>
      <w:lvlJc w:val="left"/>
      <w:pPr>
        <w:tabs>
          <w:tab w:val="num" w:pos="4320"/>
        </w:tabs>
        <w:ind w:left="4320" w:hanging="360"/>
      </w:pPr>
    </w:lvl>
    <w:lvl w:ilvl="6" w:tplc="7A06D274" w:tentative="1">
      <w:start w:val="1"/>
      <w:numFmt w:val="decimal"/>
      <w:lvlText w:val="%7."/>
      <w:lvlJc w:val="left"/>
      <w:pPr>
        <w:tabs>
          <w:tab w:val="num" w:pos="5040"/>
        </w:tabs>
        <w:ind w:left="5040" w:hanging="360"/>
      </w:pPr>
    </w:lvl>
    <w:lvl w:ilvl="7" w:tplc="41023E10" w:tentative="1">
      <w:start w:val="1"/>
      <w:numFmt w:val="decimal"/>
      <w:lvlText w:val="%8."/>
      <w:lvlJc w:val="left"/>
      <w:pPr>
        <w:tabs>
          <w:tab w:val="num" w:pos="5760"/>
        </w:tabs>
        <w:ind w:left="5760" w:hanging="360"/>
      </w:pPr>
    </w:lvl>
    <w:lvl w:ilvl="8" w:tplc="3D7E7B9A" w:tentative="1">
      <w:start w:val="1"/>
      <w:numFmt w:val="decimal"/>
      <w:lvlText w:val="%9."/>
      <w:lvlJc w:val="left"/>
      <w:pPr>
        <w:tabs>
          <w:tab w:val="num" w:pos="6480"/>
        </w:tabs>
        <w:ind w:left="6480" w:hanging="360"/>
      </w:pPr>
    </w:lvl>
  </w:abstractNum>
  <w:abstractNum w:abstractNumId="15">
    <w:nsid w:val="3C1243B7"/>
    <w:multiLevelType w:val="hybridMultilevel"/>
    <w:tmpl w:val="E7EE5C8C"/>
    <w:lvl w:ilvl="0" w:tplc="01D813EE">
      <w:start w:val="1"/>
      <w:numFmt w:val="bullet"/>
      <w:lvlText w:val="•"/>
      <w:lvlJc w:val="left"/>
      <w:pPr>
        <w:tabs>
          <w:tab w:val="num" w:pos="720"/>
        </w:tabs>
        <w:ind w:left="720" w:hanging="360"/>
      </w:pPr>
      <w:rPr>
        <w:rFonts w:ascii="Arial" w:hAnsi="Arial" w:hint="default"/>
      </w:rPr>
    </w:lvl>
    <w:lvl w:ilvl="1" w:tplc="1910D582" w:tentative="1">
      <w:start w:val="1"/>
      <w:numFmt w:val="bullet"/>
      <w:lvlText w:val="•"/>
      <w:lvlJc w:val="left"/>
      <w:pPr>
        <w:tabs>
          <w:tab w:val="num" w:pos="1440"/>
        </w:tabs>
        <w:ind w:left="1440" w:hanging="360"/>
      </w:pPr>
      <w:rPr>
        <w:rFonts w:ascii="Arial" w:hAnsi="Arial" w:hint="default"/>
      </w:rPr>
    </w:lvl>
    <w:lvl w:ilvl="2" w:tplc="5F26B864" w:tentative="1">
      <w:start w:val="1"/>
      <w:numFmt w:val="bullet"/>
      <w:lvlText w:val="•"/>
      <w:lvlJc w:val="left"/>
      <w:pPr>
        <w:tabs>
          <w:tab w:val="num" w:pos="2160"/>
        </w:tabs>
        <w:ind w:left="2160" w:hanging="360"/>
      </w:pPr>
      <w:rPr>
        <w:rFonts w:ascii="Arial" w:hAnsi="Arial" w:hint="default"/>
      </w:rPr>
    </w:lvl>
    <w:lvl w:ilvl="3" w:tplc="8E6ADC6C" w:tentative="1">
      <w:start w:val="1"/>
      <w:numFmt w:val="bullet"/>
      <w:lvlText w:val="•"/>
      <w:lvlJc w:val="left"/>
      <w:pPr>
        <w:tabs>
          <w:tab w:val="num" w:pos="2880"/>
        </w:tabs>
        <w:ind w:left="2880" w:hanging="360"/>
      </w:pPr>
      <w:rPr>
        <w:rFonts w:ascii="Arial" w:hAnsi="Arial" w:hint="default"/>
      </w:rPr>
    </w:lvl>
    <w:lvl w:ilvl="4" w:tplc="A70C2626" w:tentative="1">
      <w:start w:val="1"/>
      <w:numFmt w:val="bullet"/>
      <w:lvlText w:val="•"/>
      <w:lvlJc w:val="left"/>
      <w:pPr>
        <w:tabs>
          <w:tab w:val="num" w:pos="3600"/>
        </w:tabs>
        <w:ind w:left="3600" w:hanging="360"/>
      </w:pPr>
      <w:rPr>
        <w:rFonts w:ascii="Arial" w:hAnsi="Arial" w:hint="default"/>
      </w:rPr>
    </w:lvl>
    <w:lvl w:ilvl="5" w:tplc="C95A3E06" w:tentative="1">
      <w:start w:val="1"/>
      <w:numFmt w:val="bullet"/>
      <w:lvlText w:val="•"/>
      <w:lvlJc w:val="left"/>
      <w:pPr>
        <w:tabs>
          <w:tab w:val="num" w:pos="4320"/>
        </w:tabs>
        <w:ind w:left="4320" w:hanging="360"/>
      </w:pPr>
      <w:rPr>
        <w:rFonts w:ascii="Arial" w:hAnsi="Arial" w:hint="default"/>
      </w:rPr>
    </w:lvl>
    <w:lvl w:ilvl="6" w:tplc="EC62F7A4" w:tentative="1">
      <w:start w:val="1"/>
      <w:numFmt w:val="bullet"/>
      <w:lvlText w:val="•"/>
      <w:lvlJc w:val="left"/>
      <w:pPr>
        <w:tabs>
          <w:tab w:val="num" w:pos="5040"/>
        </w:tabs>
        <w:ind w:left="5040" w:hanging="360"/>
      </w:pPr>
      <w:rPr>
        <w:rFonts w:ascii="Arial" w:hAnsi="Arial" w:hint="default"/>
      </w:rPr>
    </w:lvl>
    <w:lvl w:ilvl="7" w:tplc="0A166A2E" w:tentative="1">
      <w:start w:val="1"/>
      <w:numFmt w:val="bullet"/>
      <w:lvlText w:val="•"/>
      <w:lvlJc w:val="left"/>
      <w:pPr>
        <w:tabs>
          <w:tab w:val="num" w:pos="5760"/>
        </w:tabs>
        <w:ind w:left="5760" w:hanging="360"/>
      </w:pPr>
      <w:rPr>
        <w:rFonts w:ascii="Arial" w:hAnsi="Arial" w:hint="default"/>
      </w:rPr>
    </w:lvl>
    <w:lvl w:ilvl="8" w:tplc="D1C6569E" w:tentative="1">
      <w:start w:val="1"/>
      <w:numFmt w:val="bullet"/>
      <w:lvlText w:val="•"/>
      <w:lvlJc w:val="left"/>
      <w:pPr>
        <w:tabs>
          <w:tab w:val="num" w:pos="6480"/>
        </w:tabs>
        <w:ind w:left="6480" w:hanging="360"/>
      </w:pPr>
      <w:rPr>
        <w:rFonts w:ascii="Arial" w:hAnsi="Arial" w:hint="default"/>
      </w:rPr>
    </w:lvl>
  </w:abstractNum>
  <w:abstractNum w:abstractNumId="16">
    <w:nsid w:val="3E365A0A"/>
    <w:multiLevelType w:val="hybridMultilevel"/>
    <w:tmpl w:val="EAE01DF6"/>
    <w:lvl w:ilvl="0" w:tplc="C4FC7D4E">
      <w:start w:val="1"/>
      <w:numFmt w:val="bullet"/>
      <w:lvlText w:val="•"/>
      <w:lvlJc w:val="left"/>
      <w:pPr>
        <w:tabs>
          <w:tab w:val="num" w:pos="720"/>
        </w:tabs>
        <w:ind w:left="720" w:hanging="360"/>
      </w:pPr>
      <w:rPr>
        <w:rFonts w:ascii="Arial" w:hAnsi="Arial" w:hint="default"/>
      </w:rPr>
    </w:lvl>
    <w:lvl w:ilvl="1" w:tplc="7A56A6C2" w:tentative="1">
      <w:start w:val="1"/>
      <w:numFmt w:val="bullet"/>
      <w:lvlText w:val="•"/>
      <w:lvlJc w:val="left"/>
      <w:pPr>
        <w:tabs>
          <w:tab w:val="num" w:pos="1440"/>
        </w:tabs>
        <w:ind w:left="1440" w:hanging="360"/>
      </w:pPr>
      <w:rPr>
        <w:rFonts w:ascii="Arial" w:hAnsi="Arial" w:hint="default"/>
      </w:rPr>
    </w:lvl>
    <w:lvl w:ilvl="2" w:tplc="FD10E3E2" w:tentative="1">
      <w:start w:val="1"/>
      <w:numFmt w:val="bullet"/>
      <w:lvlText w:val="•"/>
      <w:lvlJc w:val="left"/>
      <w:pPr>
        <w:tabs>
          <w:tab w:val="num" w:pos="2160"/>
        </w:tabs>
        <w:ind w:left="2160" w:hanging="360"/>
      </w:pPr>
      <w:rPr>
        <w:rFonts w:ascii="Arial" w:hAnsi="Arial" w:hint="default"/>
      </w:rPr>
    </w:lvl>
    <w:lvl w:ilvl="3" w:tplc="E11C8D50" w:tentative="1">
      <w:start w:val="1"/>
      <w:numFmt w:val="bullet"/>
      <w:lvlText w:val="•"/>
      <w:lvlJc w:val="left"/>
      <w:pPr>
        <w:tabs>
          <w:tab w:val="num" w:pos="2880"/>
        </w:tabs>
        <w:ind w:left="2880" w:hanging="360"/>
      </w:pPr>
      <w:rPr>
        <w:rFonts w:ascii="Arial" w:hAnsi="Arial" w:hint="default"/>
      </w:rPr>
    </w:lvl>
    <w:lvl w:ilvl="4" w:tplc="CA628DD0" w:tentative="1">
      <w:start w:val="1"/>
      <w:numFmt w:val="bullet"/>
      <w:lvlText w:val="•"/>
      <w:lvlJc w:val="left"/>
      <w:pPr>
        <w:tabs>
          <w:tab w:val="num" w:pos="3600"/>
        </w:tabs>
        <w:ind w:left="3600" w:hanging="360"/>
      </w:pPr>
      <w:rPr>
        <w:rFonts w:ascii="Arial" w:hAnsi="Arial" w:hint="default"/>
      </w:rPr>
    </w:lvl>
    <w:lvl w:ilvl="5" w:tplc="1034F83E" w:tentative="1">
      <w:start w:val="1"/>
      <w:numFmt w:val="bullet"/>
      <w:lvlText w:val="•"/>
      <w:lvlJc w:val="left"/>
      <w:pPr>
        <w:tabs>
          <w:tab w:val="num" w:pos="4320"/>
        </w:tabs>
        <w:ind w:left="4320" w:hanging="360"/>
      </w:pPr>
      <w:rPr>
        <w:rFonts w:ascii="Arial" w:hAnsi="Arial" w:hint="default"/>
      </w:rPr>
    </w:lvl>
    <w:lvl w:ilvl="6" w:tplc="28E069BE" w:tentative="1">
      <w:start w:val="1"/>
      <w:numFmt w:val="bullet"/>
      <w:lvlText w:val="•"/>
      <w:lvlJc w:val="left"/>
      <w:pPr>
        <w:tabs>
          <w:tab w:val="num" w:pos="5040"/>
        </w:tabs>
        <w:ind w:left="5040" w:hanging="360"/>
      </w:pPr>
      <w:rPr>
        <w:rFonts w:ascii="Arial" w:hAnsi="Arial" w:hint="default"/>
      </w:rPr>
    </w:lvl>
    <w:lvl w:ilvl="7" w:tplc="0D42FBD6" w:tentative="1">
      <w:start w:val="1"/>
      <w:numFmt w:val="bullet"/>
      <w:lvlText w:val="•"/>
      <w:lvlJc w:val="left"/>
      <w:pPr>
        <w:tabs>
          <w:tab w:val="num" w:pos="5760"/>
        </w:tabs>
        <w:ind w:left="5760" w:hanging="360"/>
      </w:pPr>
      <w:rPr>
        <w:rFonts w:ascii="Arial" w:hAnsi="Arial" w:hint="default"/>
      </w:rPr>
    </w:lvl>
    <w:lvl w:ilvl="8" w:tplc="CC8C9354" w:tentative="1">
      <w:start w:val="1"/>
      <w:numFmt w:val="bullet"/>
      <w:lvlText w:val="•"/>
      <w:lvlJc w:val="left"/>
      <w:pPr>
        <w:tabs>
          <w:tab w:val="num" w:pos="6480"/>
        </w:tabs>
        <w:ind w:left="6480" w:hanging="360"/>
      </w:pPr>
      <w:rPr>
        <w:rFonts w:ascii="Arial" w:hAnsi="Arial" w:hint="default"/>
      </w:rPr>
    </w:lvl>
  </w:abstractNum>
  <w:abstractNum w:abstractNumId="17">
    <w:nsid w:val="47262E8C"/>
    <w:multiLevelType w:val="hybridMultilevel"/>
    <w:tmpl w:val="DBA28AF4"/>
    <w:lvl w:ilvl="0" w:tplc="3E662DF2">
      <w:start w:val="1"/>
      <w:numFmt w:val="bullet"/>
      <w:lvlText w:val="•"/>
      <w:lvlJc w:val="left"/>
      <w:pPr>
        <w:tabs>
          <w:tab w:val="num" w:pos="720"/>
        </w:tabs>
        <w:ind w:left="720" w:hanging="360"/>
      </w:pPr>
      <w:rPr>
        <w:rFonts w:ascii="Arial" w:hAnsi="Arial" w:hint="default"/>
      </w:rPr>
    </w:lvl>
    <w:lvl w:ilvl="1" w:tplc="F05CAE92" w:tentative="1">
      <w:start w:val="1"/>
      <w:numFmt w:val="bullet"/>
      <w:lvlText w:val="•"/>
      <w:lvlJc w:val="left"/>
      <w:pPr>
        <w:tabs>
          <w:tab w:val="num" w:pos="1440"/>
        </w:tabs>
        <w:ind w:left="1440" w:hanging="360"/>
      </w:pPr>
      <w:rPr>
        <w:rFonts w:ascii="Arial" w:hAnsi="Arial" w:hint="default"/>
      </w:rPr>
    </w:lvl>
    <w:lvl w:ilvl="2" w:tplc="A69E983A" w:tentative="1">
      <w:start w:val="1"/>
      <w:numFmt w:val="bullet"/>
      <w:lvlText w:val="•"/>
      <w:lvlJc w:val="left"/>
      <w:pPr>
        <w:tabs>
          <w:tab w:val="num" w:pos="2160"/>
        </w:tabs>
        <w:ind w:left="2160" w:hanging="360"/>
      </w:pPr>
      <w:rPr>
        <w:rFonts w:ascii="Arial" w:hAnsi="Arial" w:hint="default"/>
      </w:rPr>
    </w:lvl>
    <w:lvl w:ilvl="3" w:tplc="9086C6EE" w:tentative="1">
      <w:start w:val="1"/>
      <w:numFmt w:val="bullet"/>
      <w:lvlText w:val="•"/>
      <w:lvlJc w:val="left"/>
      <w:pPr>
        <w:tabs>
          <w:tab w:val="num" w:pos="2880"/>
        </w:tabs>
        <w:ind w:left="2880" w:hanging="360"/>
      </w:pPr>
      <w:rPr>
        <w:rFonts w:ascii="Arial" w:hAnsi="Arial" w:hint="default"/>
      </w:rPr>
    </w:lvl>
    <w:lvl w:ilvl="4" w:tplc="13E23ACA" w:tentative="1">
      <w:start w:val="1"/>
      <w:numFmt w:val="bullet"/>
      <w:lvlText w:val="•"/>
      <w:lvlJc w:val="left"/>
      <w:pPr>
        <w:tabs>
          <w:tab w:val="num" w:pos="3600"/>
        </w:tabs>
        <w:ind w:left="3600" w:hanging="360"/>
      </w:pPr>
      <w:rPr>
        <w:rFonts w:ascii="Arial" w:hAnsi="Arial" w:hint="default"/>
      </w:rPr>
    </w:lvl>
    <w:lvl w:ilvl="5" w:tplc="D4846306" w:tentative="1">
      <w:start w:val="1"/>
      <w:numFmt w:val="bullet"/>
      <w:lvlText w:val="•"/>
      <w:lvlJc w:val="left"/>
      <w:pPr>
        <w:tabs>
          <w:tab w:val="num" w:pos="4320"/>
        </w:tabs>
        <w:ind w:left="4320" w:hanging="360"/>
      </w:pPr>
      <w:rPr>
        <w:rFonts w:ascii="Arial" w:hAnsi="Arial" w:hint="default"/>
      </w:rPr>
    </w:lvl>
    <w:lvl w:ilvl="6" w:tplc="5AC82016" w:tentative="1">
      <w:start w:val="1"/>
      <w:numFmt w:val="bullet"/>
      <w:lvlText w:val="•"/>
      <w:lvlJc w:val="left"/>
      <w:pPr>
        <w:tabs>
          <w:tab w:val="num" w:pos="5040"/>
        </w:tabs>
        <w:ind w:left="5040" w:hanging="360"/>
      </w:pPr>
      <w:rPr>
        <w:rFonts w:ascii="Arial" w:hAnsi="Arial" w:hint="default"/>
      </w:rPr>
    </w:lvl>
    <w:lvl w:ilvl="7" w:tplc="65888616" w:tentative="1">
      <w:start w:val="1"/>
      <w:numFmt w:val="bullet"/>
      <w:lvlText w:val="•"/>
      <w:lvlJc w:val="left"/>
      <w:pPr>
        <w:tabs>
          <w:tab w:val="num" w:pos="5760"/>
        </w:tabs>
        <w:ind w:left="5760" w:hanging="360"/>
      </w:pPr>
      <w:rPr>
        <w:rFonts w:ascii="Arial" w:hAnsi="Arial" w:hint="default"/>
      </w:rPr>
    </w:lvl>
    <w:lvl w:ilvl="8" w:tplc="8B14E5EC" w:tentative="1">
      <w:start w:val="1"/>
      <w:numFmt w:val="bullet"/>
      <w:lvlText w:val="•"/>
      <w:lvlJc w:val="left"/>
      <w:pPr>
        <w:tabs>
          <w:tab w:val="num" w:pos="6480"/>
        </w:tabs>
        <w:ind w:left="6480" w:hanging="360"/>
      </w:pPr>
      <w:rPr>
        <w:rFonts w:ascii="Arial" w:hAnsi="Arial" w:hint="default"/>
      </w:rPr>
    </w:lvl>
  </w:abstractNum>
  <w:abstractNum w:abstractNumId="18">
    <w:nsid w:val="4A9C01A0"/>
    <w:multiLevelType w:val="hybridMultilevel"/>
    <w:tmpl w:val="054467B6"/>
    <w:lvl w:ilvl="0" w:tplc="07349FEE">
      <w:start w:val="1"/>
      <w:numFmt w:val="bullet"/>
      <w:lvlText w:val="•"/>
      <w:lvlJc w:val="left"/>
      <w:pPr>
        <w:tabs>
          <w:tab w:val="num" w:pos="720"/>
        </w:tabs>
        <w:ind w:left="720" w:hanging="360"/>
      </w:pPr>
      <w:rPr>
        <w:rFonts w:ascii="Arial" w:hAnsi="Arial" w:hint="default"/>
      </w:rPr>
    </w:lvl>
    <w:lvl w:ilvl="1" w:tplc="0FE40D58" w:tentative="1">
      <w:start w:val="1"/>
      <w:numFmt w:val="bullet"/>
      <w:lvlText w:val="•"/>
      <w:lvlJc w:val="left"/>
      <w:pPr>
        <w:tabs>
          <w:tab w:val="num" w:pos="1440"/>
        </w:tabs>
        <w:ind w:left="1440" w:hanging="360"/>
      </w:pPr>
      <w:rPr>
        <w:rFonts w:ascii="Arial" w:hAnsi="Arial" w:hint="default"/>
      </w:rPr>
    </w:lvl>
    <w:lvl w:ilvl="2" w:tplc="3A80B286" w:tentative="1">
      <w:start w:val="1"/>
      <w:numFmt w:val="bullet"/>
      <w:lvlText w:val="•"/>
      <w:lvlJc w:val="left"/>
      <w:pPr>
        <w:tabs>
          <w:tab w:val="num" w:pos="2160"/>
        </w:tabs>
        <w:ind w:left="2160" w:hanging="360"/>
      </w:pPr>
      <w:rPr>
        <w:rFonts w:ascii="Arial" w:hAnsi="Arial" w:hint="default"/>
      </w:rPr>
    </w:lvl>
    <w:lvl w:ilvl="3" w:tplc="6B54CD22" w:tentative="1">
      <w:start w:val="1"/>
      <w:numFmt w:val="bullet"/>
      <w:lvlText w:val="•"/>
      <w:lvlJc w:val="left"/>
      <w:pPr>
        <w:tabs>
          <w:tab w:val="num" w:pos="2880"/>
        </w:tabs>
        <w:ind w:left="2880" w:hanging="360"/>
      </w:pPr>
      <w:rPr>
        <w:rFonts w:ascii="Arial" w:hAnsi="Arial" w:hint="default"/>
      </w:rPr>
    </w:lvl>
    <w:lvl w:ilvl="4" w:tplc="42A65906" w:tentative="1">
      <w:start w:val="1"/>
      <w:numFmt w:val="bullet"/>
      <w:lvlText w:val="•"/>
      <w:lvlJc w:val="left"/>
      <w:pPr>
        <w:tabs>
          <w:tab w:val="num" w:pos="3600"/>
        </w:tabs>
        <w:ind w:left="3600" w:hanging="360"/>
      </w:pPr>
      <w:rPr>
        <w:rFonts w:ascii="Arial" w:hAnsi="Arial" w:hint="default"/>
      </w:rPr>
    </w:lvl>
    <w:lvl w:ilvl="5" w:tplc="98569CBC" w:tentative="1">
      <w:start w:val="1"/>
      <w:numFmt w:val="bullet"/>
      <w:lvlText w:val="•"/>
      <w:lvlJc w:val="left"/>
      <w:pPr>
        <w:tabs>
          <w:tab w:val="num" w:pos="4320"/>
        </w:tabs>
        <w:ind w:left="4320" w:hanging="360"/>
      </w:pPr>
      <w:rPr>
        <w:rFonts w:ascii="Arial" w:hAnsi="Arial" w:hint="default"/>
      </w:rPr>
    </w:lvl>
    <w:lvl w:ilvl="6" w:tplc="67DE2886" w:tentative="1">
      <w:start w:val="1"/>
      <w:numFmt w:val="bullet"/>
      <w:lvlText w:val="•"/>
      <w:lvlJc w:val="left"/>
      <w:pPr>
        <w:tabs>
          <w:tab w:val="num" w:pos="5040"/>
        </w:tabs>
        <w:ind w:left="5040" w:hanging="360"/>
      </w:pPr>
      <w:rPr>
        <w:rFonts w:ascii="Arial" w:hAnsi="Arial" w:hint="default"/>
      </w:rPr>
    </w:lvl>
    <w:lvl w:ilvl="7" w:tplc="E6E8D17E" w:tentative="1">
      <w:start w:val="1"/>
      <w:numFmt w:val="bullet"/>
      <w:lvlText w:val="•"/>
      <w:lvlJc w:val="left"/>
      <w:pPr>
        <w:tabs>
          <w:tab w:val="num" w:pos="5760"/>
        </w:tabs>
        <w:ind w:left="5760" w:hanging="360"/>
      </w:pPr>
      <w:rPr>
        <w:rFonts w:ascii="Arial" w:hAnsi="Arial" w:hint="default"/>
      </w:rPr>
    </w:lvl>
    <w:lvl w:ilvl="8" w:tplc="8F4853F8" w:tentative="1">
      <w:start w:val="1"/>
      <w:numFmt w:val="bullet"/>
      <w:lvlText w:val="•"/>
      <w:lvlJc w:val="left"/>
      <w:pPr>
        <w:tabs>
          <w:tab w:val="num" w:pos="6480"/>
        </w:tabs>
        <w:ind w:left="6480" w:hanging="360"/>
      </w:pPr>
      <w:rPr>
        <w:rFonts w:ascii="Arial" w:hAnsi="Arial" w:hint="default"/>
      </w:rPr>
    </w:lvl>
  </w:abstractNum>
  <w:abstractNum w:abstractNumId="19">
    <w:nsid w:val="4AF6050F"/>
    <w:multiLevelType w:val="hybridMultilevel"/>
    <w:tmpl w:val="72F0CF9E"/>
    <w:lvl w:ilvl="0" w:tplc="8E48E25C">
      <w:start w:val="1"/>
      <w:numFmt w:val="bullet"/>
      <w:lvlText w:val="•"/>
      <w:lvlJc w:val="left"/>
      <w:pPr>
        <w:tabs>
          <w:tab w:val="num" w:pos="720"/>
        </w:tabs>
        <w:ind w:left="720" w:hanging="360"/>
      </w:pPr>
      <w:rPr>
        <w:rFonts w:ascii="Arial" w:hAnsi="Arial" w:hint="default"/>
      </w:rPr>
    </w:lvl>
    <w:lvl w:ilvl="1" w:tplc="6B46E72C" w:tentative="1">
      <w:start w:val="1"/>
      <w:numFmt w:val="bullet"/>
      <w:lvlText w:val="•"/>
      <w:lvlJc w:val="left"/>
      <w:pPr>
        <w:tabs>
          <w:tab w:val="num" w:pos="1440"/>
        </w:tabs>
        <w:ind w:left="1440" w:hanging="360"/>
      </w:pPr>
      <w:rPr>
        <w:rFonts w:ascii="Arial" w:hAnsi="Arial" w:hint="default"/>
      </w:rPr>
    </w:lvl>
    <w:lvl w:ilvl="2" w:tplc="40C67880" w:tentative="1">
      <w:start w:val="1"/>
      <w:numFmt w:val="bullet"/>
      <w:lvlText w:val="•"/>
      <w:lvlJc w:val="left"/>
      <w:pPr>
        <w:tabs>
          <w:tab w:val="num" w:pos="2160"/>
        </w:tabs>
        <w:ind w:left="2160" w:hanging="360"/>
      </w:pPr>
      <w:rPr>
        <w:rFonts w:ascii="Arial" w:hAnsi="Arial" w:hint="default"/>
      </w:rPr>
    </w:lvl>
    <w:lvl w:ilvl="3" w:tplc="592A0D2A" w:tentative="1">
      <w:start w:val="1"/>
      <w:numFmt w:val="bullet"/>
      <w:lvlText w:val="•"/>
      <w:lvlJc w:val="left"/>
      <w:pPr>
        <w:tabs>
          <w:tab w:val="num" w:pos="2880"/>
        </w:tabs>
        <w:ind w:left="2880" w:hanging="360"/>
      </w:pPr>
      <w:rPr>
        <w:rFonts w:ascii="Arial" w:hAnsi="Arial" w:hint="default"/>
      </w:rPr>
    </w:lvl>
    <w:lvl w:ilvl="4" w:tplc="805AA096" w:tentative="1">
      <w:start w:val="1"/>
      <w:numFmt w:val="bullet"/>
      <w:lvlText w:val="•"/>
      <w:lvlJc w:val="left"/>
      <w:pPr>
        <w:tabs>
          <w:tab w:val="num" w:pos="3600"/>
        </w:tabs>
        <w:ind w:left="3600" w:hanging="360"/>
      </w:pPr>
      <w:rPr>
        <w:rFonts w:ascii="Arial" w:hAnsi="Arial" w:hint="default"/>
      </w:rPr>
    </w:lvl>
    <w:lvl w:ilvl="5" w:tplc="0FF6C1EE" w:tentative="1">
      <w:start w:val="1"/>
      <w:numFmt w:val="bullet"/>
      <w:lvlText w:val="•"/>
      <w:lvlJc w:val="left"/>
      <w:pPr>
        <w:tabs>
          <w:tab w:val="num" w:pos="4320"/>
        </w:tabs>
        <w:ind w:left="4320" w:hanging="360"/>
      </w:pPr>
      <w:rPr>
        <w:rFonts w:ascii="Arial" w:hAnsi="Arial" w:hint="default"/>
      </w:rPr>
    </w:lvl>
    <w:lvl w:ilvl="6" w:tplc="654C6F72" w:tentative="1">
      <w:start w:val="1"/>
      <w:numFmt w:val="bullet"/>
      <w:lvlText w:val="•"/>
      <w:lvlJc w:val="left"/>
      <w:pPr>
        <w:tabs>
          <w:tab w:val="num" w:pos="5040"/>
        </w:tabs>
        <w:ind w:left="5040" w:hanging="360"/>
      </w:pPr>
      <w:rPr>
        <w:rFonts w:ascii="Arial" w:hAnsi="Arial" w:hint="default"/>
      </w:rPr>
    </w:lvl>
    <w:lvl w:ilvl="7" w:tplc="0996FB48" w:tentative="1">
      <w:start w:val="1"/>
      <w:numFmt w:val="bullet"/>
      <w:lvlText w:val="•"/>
      <w:lvlJc w:val="left"/>
      <w:pPr>
        <w:tabs>
          <w:tab w:val="num" w:pos="5760"/>
        </w:tabs>
        <w:ind w:left="5760" w:hanging="360"/>
      </w:pPr>
      <w:rPr>
        <w:rFonts w:ascii="Arial" w:hAnsi="Arial" w:hint="default"/>
      </w:rPr>
    </w:lvl>
    <w:lvl w:ilvl="8" w:tplc="BCB86DA0" w:tentative="1">
      <w:start w:val="1"/>
      <w:numFmt w:val="bullet"/>
      <w:lvlText w:val="•"/>
      <w:lvlJc w:val="left"/>
      <w:pPr>
        <w:tabs>
          <w:tab w:val="num" w:pos="6480"/>
        </w:tabs>
        <w:ind w:left="6480" w:hanging="360"/>
      </w:pPr>
      <w:rPr>
        <w:rFonts w:ascii="Arial" w:hAnsi="Arial" w:hint="default"/>
      </w:rPr>
    </w:lvl>
  </w:abstractNum>
  <w:abstractNum w:abstractNumId="20">
    <w:nsid w:val="4B105826"/>
    <w:multiLevelType w:val="hybridMultilevel"/>
    <w:tmpl w:val="F3D035AC"/>
    <w:lvl w:ilvl="0" w:tplc="86562FD0">
      <w:start w:val="1"/>
      <w:numFmt w:val="bullet"/>
      <w:lvlText w:val="•"/>
      <w:lvlJc w:val="left"/>
      <w:pPr>
        <w:tabs>
          <w:tab w:val="num" w:pos="720"/>
        </w:tabs>
        <w:ind w:left="720" w:hanging="360"/>
      </w:pPr>
      <w:rPr>
        <w:rFonts w:ascii="Arial" w:hAnsi="Arial" w:hint="default"/>
      </w:rPr>
    </w:lvl>
    <w:lvl w:ilvl="1" w:tplc="B19AD8D6" w:tentative="1">
      <w:start w:val="1"/>
      <w:numFmt w:val="bullet"/>
      <w:lvlText w:val="•"/>
      <w:lvlJc w:val="left"/>
      <w:pPr>
        <w:tabs>
          <w:tab w:val="num" w:pos="1440"/>
        </w:tabs>
        <w:ind w:left="1440" w:hanging="360"/>
      </w:pPr>
      <w:rPr>
        <w:rFonts w:ascii="Arial" w:hAnsi="Arial" w:hint="default"/>
      </w:rPr>
    </w:lvl>
    <w:lvl w:ilvl="2" w:tplc="15B88C6C" w:tentative="1">
      <w:start w:val="1"/>
      <w:numFmt w:val="bullet"/>
      <w:lvlText w:val="•"/>
      <w:lvlJc w:val="left"/>
      <w:pPr>
        <w:tabs>
          <w:tab w:val="num" w:pos="2160"/>
        </w:tabs>
        <w:ind w:left="2160" w:hanging="360"/>
      </w:pPr>
      <w:rPr>
        <w:rFonts w:ascii="Arial" w:hAnsi="Arial" w:hint="default"/>
      </w:rPr>
    </w:lvl>
    <w:lvl w:ilvl="3" w:tplc="9D2AC256" w:tentative="1">
      <w:start w:val="1"/>
      <w:numFmt w:val="bullet"/>
      <w:lvlText w:val="•"/>
      <w:lvlJc w:val="left"/>
      <w:pPr>
        <w:tabs>
          <w:tab w:val="num" w:pos="2880"/>
        </w:tabs>
        <w:ind w:left="2880" w:hanging="360"/>
      </w:pPr>
      <w:rPr>
        <w:rFonts w:ascii="Arial" w:hAnsi="Arial" w:hint="default"/>
      </w:rPr>
    </w:lvl>
    <w:lvl w:ilvl="4" w:tplc="105C0C72" w:tentative="1">
      <w:start w:val="1"/>
      <w:numFmt w:val="bullet"/>
      <w:lvlText w:val="•"/>
      <w:lvlJc w:val="left"/>
      <w:pPr>
        <w:tabs>
          <w:tab w:val="num" w:pos="3600"/>
        </w:tabs>
        <w:ind w:left="3600" w:hanging="360"/>
      </w:pPr>
      <w:rPr>
        <w:rFonts w:ascii="Arial" w:hAnsi="Arial" w:hint="default"/>
      </w:rPr>
    </w:lvl>
    <w:lvl w:ilvl="5" w:tplc="B9F21966" w:tentative="1">
      <w:start w:val="1"/>
      <w:numFmt w:val="bullet"/>
      <w:lvlText w:val="•"/>
      <w:lvlJc w:val="left"/>
      <w:pPr>
        <w:tabs>
          <w:tab w:val="num" w:pos="4320"/>
        </w:tabs>
        <w:ind w:left="4320" w:hanging="360"/>
      </w:pPr>
      <w:rPr>
        <w:rFonts w:ascii="Arial" w:hAnsi="Arial" w:hint="default"/>
      </w:rPr>
    </w:lvl>
    <w:lvl w:ilvl="6" w:tplc="CB84427A" w:tentative="1">
      <w:start w:val="1"/>
      <w:numFmt w:val="bullet"/>
      <w:lvlText w:val="•"/>
      <w:lvlJc w:val="left"/>
      <w:pPr>
        <w:tabs>
          <w:tab w:val="num" w:pos="5040"/>
        </w:tabs>
        <w:ind w:left="5040" w:hanging="360"/>
      </w:pPr>
      <w:rPr>
        <w:rFonts w:ascii="Arial" w:hAnsi="Arial" w:hint="default"/>
      </w:rPr>
    </w:lvl>
    <w:lvl w:ilvl="7" w:tplc="CB8C4BA0" w:tentative="1">
      <w:start w:val="1"/>
      <w:numFmt w:val="bullet"/>
      <w:lvlText w:val="•"/>
      <w:lvlJc w:val="left"/>
      <w:pPr>
        <w:tabs>
          <w:tab w:val="num" w:pos="5760"/>
        </w:tabs>
        <w:ind w:left="5760" w:hanging="360"/>
      </w:pPr>
      <w:rPr>
        <w:rFonts w:ascii="Arial" w:hAnsi="Arial" w:hint="default"/>
      </w:rPr>
    </w:lvl>
    <w:lvl w:ilvl="8" w:tplc="9C26F3BC" w:tentative="1">
      <w:start w:val="1"/>
      <w:numFmt w:val="bullet"/>
      <w:lvlText w:val="•"/>
      <w:lvlJc w:val="left"/>
      <w:pPr>
        <w:tabs>
          <w:tab w:val="num" w:pos="6480"/>
        </w:tabs>
        <w:ind w:left="6480" w:hanging="360"/>
      </w:pPr>
      <w:rPr>
        <w:rFonts w:ascii="Arial" w:hAnsi="Arial" w:hint="default"/>
      </w:rPr>
    </w:lvl>
  </w:abstractNum>
  <w:abstractNum w:abstractNumId="21">
    <w:nsid w:val="4B33339E"/>
    <w:multiLevelType w:val="hybridMultilevel"/>
    <w:tmpl w:val="D8724A10"/>
    <w:lvl w:ilvl="0" w:tplc="A68A9A66">
      <w:start w:val="1"/>
      <w:numFmt w:val="bullet"/>
      <w:lvlText w:val="•"/>
      <w:lvlJc w:val="left"/>
      <w:pPr>
        <w:tabs>
          <w:tab w:val="num" w:pos="720"/>
        </w:tabs>
        <w:ind w:left="720" w:hanging="360"/>
      </w:pPr>
      <w:rPr>
        <w:rFonts w:ascii="Arial" w:hAnsi="Arial" w:hint="default"/>
      </w:rPr>
    </w:lvl>
    <w:lvl w:ilvl="1" w:tplc="D840B65C" w:tentative="1">
      <w:start w:val="1"/>
      <w:numFmt w:val="bullet"/>
      <w:lvlText w:val="•"/>
      <w:lvlJc w:val="left"/>
      <w:pPr>
        <w:tabs>
          <w:tab w:val="num" w:pos="1440"/>
        </w:tabs>
        <w:ind w:left="1440" w:hanging="360"/>
      </w:pPr>
      <w:rPr>
        <w:rFonts w:ascii="Arial" w:hAnsi="Arial" w:hint="default"/>
      </w:rPr>
    </w:lvl>
    <w:lvl w:ilvl="2" w:tplc="5DB0C0AC" w:tentative="1">
      <w:start w:val="1"/>
      <w:numFmt w:val="bullet"/>
      <w:lvlText w:val="•"/>
      <w:lvlJc w:val="left"/>
      <w:pPr>
        <w:tabs>
          <w:tab w:val="num" w:pos="2160"/>
        </w:tabs>
        <w:ind w:left="2160" w:hanging="360"/>
      </w:pPr>
      <w:rPr>
        <w:rFonts w:ascii="Arial" w:hAnsi="Arial" w:hint="default"/>
      </w:rPr>
    </w:lvl>
    <w:lvl w:ilvl="3" w:tplc="219E1652" w:tentative="1">
      <w:start w:val="1"/>
      <w:numFmt w:val="bullet"/>
      <w:lvlText w:val="•"/>
      <w:lvlJc w:val="left"/>
      <w:pPr>
        <w:tabs>
          <w:tab w:val="num" w:pos="2880"/>
        </w:tabs>
        <w:ind w:left="2880" w:hanging="360"/>
      </w:pPr>
      <w:rPr>
        <w:rFonts w:ascii="Arial" w:hAnsi="Arial" w:hint="default"/>
      </w:rPr>
    </w:lvl>
    <w:lvl w:ilvl="4" w:tplc="D0CA6AB4" w:tentative="1">
      <w:start w:val="1"/>
      <w:numFmt w:val="bullet"/>
      <w:lvlText w:val="•"/>
      <w:lvlJc w:val="left"/>
      <w:pPr>
        <w:tabs>
          <w:tab w:val="num" w:pos="3600"/>
        </w:tabs>
        <w:ind w:left="3600" w:hanging="360"/>
      </w:pPr>
      <w:rPr>
        <w:rFonts w:ascii="Arial" w:hAnsi="Arial" w:hint="default"/>
      </w:rPr>
    </w:lvl>
    <w:lvl w:ilvl="5" w:tplc="F92EEB6C" w:tentative="1">
      <w:start w:val="1"/>
      <w:numFmt w:val="bullet"/>
      <w:lvlText w:val="•"/>
      <w:lvlJc w:val="left"/>
      <w:pPr>
        <w:tabs>
          <w:tab w:val="num" w:pos="4320"/>
        </w:tabs>
        <w:ind w:left="4320" w:hanging="360"/>
      </w:pPr>
      <w:rPr>
        <w:rFonts w:ascii="Arial" w:hAnsi="Arial" w:hint="default"/>
      </w:rPr>
    </w:lvl>
    <w:lvl w:ilvl="6" w:tplc="3CB40F5E" w:tentative="1">
      <w:start w:val="1"/>
      <w:numFmt w:val="bullet"/>
      <w:lvlText w:val="•"/>
      <w:lvlJc w:val="left"/>
      <w:pPr>
        <w:tabs>
          <w:tab w:val="num" w:pos="5040"/>
        </w:tabs>
        <w:ind w:left="5040" w:hanging="360"/>
      </w:pPr>
      <w:rPr>
        <w:rFonts w:ascii="Arial" w:hAnsi="Arial" w:hint="default"/>
      </w:rPr>
    </w:lvl>
    <w:lvl w:ilvl="7" w:tplc="D2E656AE" w:tentative="1">
      <w:start w:val="1"/>
      <w:numFmt w:val="bullet"/>
      <w:lvlText w:val="•"/>
      <w:lvlJc w:val="left"/>
      <w:pPr>
        <w:tabs>
          <w:tab w:val="num" w:pos="5760"/>
        </w:tabs>
        <w:ind w:left="5760" w:hanging="360"/>
      </w:pPr>
      <w:rPr>
        <w:rFonts w:ascii="Arial" w:hAnsi="Arial" w:hint="default"/>
      </w:rPr>
    </w:lvl>
    <w:lvl w:ilvl="8" w:tplc="E50ECAD4" w:tentative="1">
      <w:start w:val="1"/>
      <w:numFmt w:val="bullet"/>
      <w:lvlText w:val="•"/>
      <w:lvlJc w:val="left"/>
      <w:pPr>
        <w:tabs>
          <w:tab w:val="num" w:pos="6480"/>
        </w:tabs>
        <w:ind w:left="6480" w:hanging="360"/>
      </w:pPr>
      <w:rPr>
        <w:rFonts w:ascii="Arial" w:hAnsi="Arial" w:hint="default"/>
      </w:rPr>
    </w:lvl>
  </w:abstractNum>
  <w:abstractNum w:abstractNumId="22">
    <w:nsid w:val="4B5D7320"/>
    <w:multiLevelType w:val="hybridMultilevel"/>
    <w:tmpl w:val="CDE080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F036645"/>
    <w:multiLevelType w:val="hybridMultilevel"/>
    <w:tmpl w:val="3F007842"/>
    <w:lvl w:ilvl="0" w:tplc="DE40DC8A">
      <w:start w:val="1"/>
      <w:numFmt w:val="bullet"/>
      <w:lvlText w:val="•"/>
      <w:lvlJc w:val="left"/>
      <w:pPr>
        <w:tabs>
          <w:tab w:val="num" w:pos="720"/>
        </w:tabs>
        <w:ind w:left="720" w:hanging="360"/>
      </w:pPr>
      <w:rPr>
        <w:rFonts w:ascii="Arial" w:hAnsi="Arial" w:hint="default"/>
      </w:rPr>
    </w:lvl>
    <w:lvl w:ilvl="1" w:tplc="1A94EA32" w:tentative="1">
      <w:start w:val="1"/>
      <w:numFmt w:val="bullet"/>
      <w:lvlText w:val="•"/>
      <w:lvlJc w:val="left"/>
      <w:pPr>
        <w:tabs>
          <w:tab w:val="num" w:pos="1440"/>
        </w:tabs>
        <w:ind w:left="1440" w:hanging="360"/>
      </w:pPr>
      <w:rPr>
        <w:rFonts w:ascii="Arial" w:hAnsi="Arial" w:hint="default"/>
      </w:rPr>
    </w:lvl>
    <w:lvl w:ilvl="2" w:tplc="2FD08EA6" w:tentative="1">
      <w:start w:val="1"/>
      <w:numFmt w:val="bullet"/>
      <w:lvlText w:val="•"/>
      <w:lvlJc w:val="left"/>
      <w:pPr>
        <w:tabs>
          <w:tab w:val="num" w:pos="2160"/>
        </w:tabs>
        <w:ind w:left="2160" w:hanging="360"/>
      </w:pPr>
      <w:rPr>
        <w:rFonts w:ascii="Arial" w:hAnsi="Arial" w:hint="default"/>
      </w:rPr>
    </w:lvl>
    <w:lvl w:ilvl="3" w:tplc="023CEF8E" w:tentative="1">
      <w:start w:val="1"/>
      <w:numFmt w:val="bullet"/>
      <w:lvlText w:val="•"/>
      <w:lvlJc w:val="left"/>
      <w:pPr>
        <w:tabs>
          <w:tab w:val="num" w:pos="2880"/>
        </w:tabs>
        <w:ind w:left="2880" w:hanging="360"/>
      </w:pPr>
      <w:rPr>
        <w:rFonts w:ascii="Arial" w:hAnsi="Arial" w:hint="default"/>
      </w:rPr>
    </w:lvl>
    <w:lvl w:ilvl="4" w:tplc="BD502982" w:tentative="1">
      <w:start w:val="1"/>
      <w:numFmt w:val="bullet"/>
      <w:lvlText w:val="•"/>
      <w:lvlJc w:val="left"/>
      <w:pPr>
        <w:tabs>
          <w:tab w:val="num" w:pos="3600"/>
        </w:tabs>
        <w:ind w:left="3600" w:hanging="360"/>
      </w:pPr>
      <w:rPr>
        <w:rFonts w:ascii="Arial" w:hAnsi="Arial" w:hint="default"/>
      </w:rPr>
    </w:lvl>
    <w:lvl w:ilvl="5" w:tplc="E730D432" w:tentative="1">
      <w:start w:val="1"/>
      <w:numFmt w:val="bullet"/>
      <w:lvlText w:val="•"/>
      <w:lvlJc w:val="left"/>
      <w:pPr>
        <w:tabs>
          <w:tab w:val="num" w:pos="4320"/>
        </w:tabs>
        <w:ind w:left="4320" w:hanging="360"/>
      </w:pPr>
      <w:rPr>
        <w:rFonts w:ascii="Arial" w:hAnsi="Arial" w:hint="default"/>
      </w:rPr>
    </w:lvl>
    <w:lvl w:ilvl="6" w:tplc="2CD8AD22" w:tentative="1">
      <w:start w:val="1"/>
      <w:numFmt w:val="bullet"/>
      <w:lvlText w:val="•"/>
      <w:lvlJc w:val="left"/>
      <w:pPr>
        <w:tabs>
          <w:tab w:val="num" w:pos="5040"/>
        </w:tabs>
        <w:ind w:left="5040" w:hanging="360"/>
      </w:pPr>
      <w:rPr>
        <w:rFonts w:ascii="Arial" w:hAnsi="Arial" w:hint="default"/>
      </w:rPr>
    </w:lvl>
    <w:lvl w:ilvl="7" w:tplc="8110EAB0" w:tentative="1">
      <w:start w:val="1"/>
      <w:numFmt w:val="bullet"/>
      <w:lvlText w:val="•"/>
      <w:lvlJc w:val="left"/>
      <w:pPr>
        <w:tabs>
          <w:tab w:val="num" w:pos="5760"/>
        </w:tabs>
        <w:ind w:left="5760" w:hanging="360"/>
      </w:pPr>
      <w:rPr>
        <w:rFonts w:ascii="Arial" w:hAnsi="Arial" w:hint="default"/>
      </w:rPr>
    </w:lvl>
    <w:lvl w:ilvl="8" w:tplc="EF44C82A" w:tentative="1">
      <w:start w:val="1"/>
      <w:numFmt w:val="bullet"/>
      <w:lvlText w:val="•"/>
      <w:lvlJc w:val="left"/>
      <w:pPr>
        <w:tabs>
          <w:tab w:val="num" w:pos="6480"/>
        </w:tabs>
        <w:ind w:left="6480" w:hanging="360"/>
      </w:pPr>
      <w:rPr>
        <w:rFonts w:ascii="Arial" w:hAnsi="Arial" w:hint="default"/>
      </w:rPr>
    </w:lvl>
  </w:abstractNum>
  <w:abstractNum w:abstractNumId="24">
    <w:nsid w:val="56110CA0"/>
    <w:multiLevelType w:val="hybridMultilevel"/>
    <w:tmpl w:val="00DC3A82"/>
    <w:lvl w:ilvl="0" w:tplc="156E9FCE">
      <w:start w:val="1"/>
      <w:numFmt w:val="bullet"/>
      <w:lvlText w:val="•"/>
      <w:lvlJc w:val="left"/>
      <w:pPr>
        <w:tabs>
          <w:tab w:val="num" w:pos="720"/>
        </w:tabs>
        <w:ind w:left="720" w:hanging="360"/>
      </w:pPr>
      <w:rPr>
        <w:rFonts w:ascii="Arial" w:hAnsi="Arial" w:hint="default"/>
      </w:rPr>
    </w:lvl>
    <w:lvl w:ilvl="1" w:tplc="208E67B2" w:tentative="1">
      <w:start w:val="1"/>
      <w:numFmt w:val="bullet"/>
      <w:lvlText w:val="•"/>
      <w:lvlJc w:val="left"/>
      <w:pPr>
        <w:tabs>
          <w:tab w:val="num" w:pos="1440"/>
        </w:tabs>
        <w:ind w:left="1440" w:hanging="360"/>
      </w:pPr>
      <w:rPr>
        <w:rFonts w:ascii="Arial" w:hAnsi="Arial" w:hint="default"/>
      </w:rPr>
    </w:lvl>
    <w:lvl w:ilvl="2" w:tplc="A4C496C8" w:tentative="1">
      <w:start w:val="1"/>
      <w:numFmt w:val="bullet"/>
      <w:lvlText w:val="•"/>
      <w:lvlJc w:val="left"/>
      <w:pPr>
        <w:tabs>
          <w:tab w:val="num" w:pos="2160"/>
        </w:tabs>
        <w:ind w:left="2160" w:hanging="360"/>
      </w:pPr>
      <w:rPr>
        <w:rFonts w:ascii="Arial" w:hAnsi="Arial" w:hint="default"/>
      </w:rPr>
    </w:lvl>
    <w:lvl w:ilvl="3" w:tplc="E3B2E9F4" w:tentative="1">
      <w:start w:val="1"/>
      <w:numFmt w:val="bullet"/>
      <w:lvlText w:val="•"/>
      <w:lvlJc w:val="left"/>
      <w:pPr>
        <w:tabs>
          <w:tab w:val="num" w:pos="2880"/>
        </w:tabs>
        <w:ind w:left="2880" w:hanging="360"/>
      </w:pPr>
      <w:rPr>
        <w:rFonts w:ascii="Arial" w:hAnsi="Arial" w:hint="default"/>
      </w:rPr>
    </w:lvl>
    <w:lvl w:ilvl="4" w:tplc="C582A22E" w:tentative="1">
      <w:start w:val="1"/>
      <w:numFmt w:val="bullet"/>
      <w:lvlText w:val="•"/>
      <w:lvlJc w:val="left"/>
      <w:pPr>
        <w:tabs>
          <w:tab w:val="num" w:pos="3600"/>
        </w:tabs>
        <w:ind w:left="3600" w:hanging="360"/>
      </w:pPr>
      <w:rPr>
        <w:rFonts w:ascii="Arial" w:hAnsi="Arial" w:hint="default"/>
      </w:rPr>
    </w:lvl>
    <w:lvl w:ilvl="5" w:tplc="564AE5C6" w:tentative="1">
      <w:start w:val="1"/>
      <w:numFmt w:val="bullet"/>
      <w:lvlText w:val="•"/>
      <w:lvlJc w:val="left"/>
      <w:pPr>
        <w:tabs>
          <w:tab w:val="num" w:pos="4320"/>
        </w:tabs>
        <w:ind w:left="4320" w:hanging="360"/>
      </w:pPr>
      <w:rPr>
        <w:rFonts w:ascii="Arial" w:hAnsi="Arial" w:hint="default"/>
      </w:rPr>
    </w:lvl>
    <w:lvl w:ilvl="6" w:tplc="5C0E026C" w:tentative="1">
      <w:start w:val="1"/>
      <w:numFmt w:val="bullet"/>
      <w:lvlText w:val="•"/>
      <w:lvlJc w:val="left"/>
      <w:pPr>
        <w:tabs>
          <w:tab w:val="num" w:pos="5040"/>
        </w:tabs>
        <w:ind w:left="5040" w:hanging="360"/>
      </w:pPr>
      <w:rPr>
        <w:rFonts w:ascii="Arial" w:hAnsi="Arial" w:hint="default"/>
      </w:rPr>
    </w:lvl>
    <w:lvl w:ilvl="7" w:tplc="463E1D9A" w:tentative="1">
      <w:start w:val="1"/>
      <w:numFmt w:val="bullet"/>
      <w:lvlText w:val="•"/>
      <w:lvlJc w:val="left"/>
      <w:pPr>
        <w:tabs>
          <w:tab w:val="num" w:pos="5760"/>
        </w:tabs>
        <w:ind w:left="5760" w:hanging="360"/>
      </w:pPr>
      <w:rPr>
        <w:rFonts w:ascii="Arial" w:hAnsi="Arial" w:hint="default"/>
      </w:rPr>
    </w:lvl>
    <w:lvl w:ilvl="8" w:tplc="E442434A" w:tentative="1">
      <w:start w:val="1"/>
      <w:numFmt w:val="bullet"/>
      <w:lvlText w:val="•"/>
      <w:lvlJc w:val="left"/>
      <w:pPr>
        <w:tabs>
          <w:tab w:val="num" w:pos="6480"/>
        </w:tabs>
        <w:ind w:left="6480" w:hanging="360"/>
      </w:pPr>
      <w:rPr>
        <w:rFonts w:ascii="Arial" w:hAnsi="Arial" w:hint="default"/>
      </w:rPr>
    </w:lvl>
  </w:abstractNum>
  <w:abstractNum w:abstractNumId="25">
    <w:nsid w:val="713E3223"/>
    <w:multiLevelType w:val="hybridMultilevel"/>
    <w:tmpl w:val="27E84AE6"/>
    <w:lvl w:ilvl="0" w:tplc="C8C001C0">
      <w:start w:val="1"/>
      <w:numFmt w:val="decimal"/>
      <w:lvlText w:val="%1."/>
      <w:lvlJc w:val="left"/>
      <w:pPr>
        <w:tabs>
          <w:tab w:val="num" w:pos="720"/>
        </w:tabs>
        <w:ind w:left="720" w:hanging="360"/>
      </w:pPr>
    </w:lvl>
    <w:lvl w:ilvl="1" w:tplc="666A48C0" w:tentative="1">
      <w:start w:val="1"/>
      <w:numFmt w:val="decimal"/>
      <w:lvlText w:val="%2."/>
      <w:lvlJc w:val="left"/>
      <w:pPr>
        <w:tabs>
          <w:tab w:val="num" w:pos="1440"/>
        </w:tabs>
        <w:ind w:left="1440" w:hanging="360"/>
      </w:pPr>
    </w:lvl>
    <w:lvl w:ilvl="2" w:tplc="4B822D04" w:tentative="1">
      <w:start w:val="1"/>
      <w:numFmt w:val="decimal"/>
      <w:lvlText w:val="%3."/>
      <w:lvlJc w:val="left"/>
      <w:pPr>
        <w:tabs>
          <w:tab w:val="num" w:pos="2160"/>
        </w:tabs>
        <w:ind w:left="2160" w:hanging="360"/>
      </w:pPr>
    </w:lvl>
    <w:lvl w:ilvl="3" w:tplc="8162EAA0" w:tentative="1">
      <w:start w:val="1"/>
      <w:numFmt w:val="decimal"/>
      <w:lvlText w:val="%4."/>
      <w:lvlJc w:val="left"/>
      <w:pPr>
        <w:tabs>
          <w:tab w:val="num" w:pos="2880"/>
        </w:tabs>
        <w:ind w:left="2880" w:hanging="360"/>
      </w:pPr>
    </w:lvl>
    <w:lvl w:ilvl="4" w:tplc="A2448934" w:tentative="1">
      <w:start w:val="1"/>
      <w:numFmt w:val="decimal"/>
      <w:lvlText w:val="%5."/>
      <w:lvlJc w:val="left"/>
      <w:pPr>
        <w:tabs>
          <w:tab w:val="num" w:pos="3600"/>
        </w:tabs>
        <w:ind w:left="3600" w:hanging="360"/>
      </w:pPr>
    </w:lvl>
    <w:lvl w:ilvl="5" w:tplc="F4DA0C52" w:tentative="1">
      <w:start w:val="1"/>
      <w:numFmt w:val="decimal"/>
      <w:lvlText w:val="%6."/>
      <w:lvlJc w:val="left"/>
      <w:pPr>
        <w:tabs>
          <w:tab w:val="num" w:pos="4320"/>
        </w:tabs>
        <w:ind w:left="4320" w:hanging="360"/>
      </w:pPr>
    </w:lvl>
    <w:lvl w:ilvl="6" w:tplc="1018DD16" w:tentative="1">
      <w:start w:val="1"/>
      <w:numFmt w:val="decimal"/>
      <w:lvlText w:val="%7."/>
      <w:lvlJc w:val="left"/>
      <w:pPr>
        <w:tabs>
          <w:tab w:val="num" w:pos="5040"/>
        </w:tabs>
        <w:ind w:left="5040" w:hanging="360"/>
      </w:pPr>
    </w:lvl>
    <w:lvl w:ilvl="7" w:tplc="338867D4" w:tentative="1">
      <w:start w:val="1"/>
      <w:numFmt w:val="decimal"/>
      <w:lvlText w:val="%8."/>
      <w:lvlJc w:val="left"/>
      <w:pPr>
        <w:tabs>
          <w:tab w:val="num" w:pos="5760"/>
        </w:tabs>
        <w:ind w:left="5760" w:hanging="360"/>
      </w:pPr>
    </w:lvl>
    <w:lvl w:ilvl="8" w:tplc="A7F617E2" w:tentative="1">
      <w:start w:val="1"/>
      <w:numFmt w:val="decimal"/>
      <w:lvlText w:val="%9."/>
      <w:lvlJc w:val="left"/>
      <w:pPr>
        <w:tabs>
          <w:tab w:val="num" w:pos="6480"/>
        </w:tabs>
        <w:ind w:left="6480" w:hanging="360"/>
      </w:pPr>
    </w:lvl>
  </w:abstractNum>
  <w:abstractNum w:abstractNumId="26">
    <w:nsid w:val="7CD07BF4"/>
    <w:multiLevelType w:val="hybridMultilevel"/>
    <w:tmpl w:val="4A40D9FC"/>
    <w:lvl w:ilvl="0" w:tplc="59C0AEFE">
      <w:start w:val="1"/>
      <w:numFmt w:val="bullet"/>
      <w:lvlText w:val="•"/>
      <w:lvlJc w:val="left"/>
      <w:pPr>
        <w:tabs>
          <w:tab w:val="num" w:pos="720"/>
        </w:tabs>
        <w:ind w:left="720" w:hanging="360"/>
      </w:pPr>
      <w:rPr>
        <w:rFonts w:ascii="Arial" w:hAnsi="Arial" w:hint="default"/>
      </w:rPr>
    </w:lvl>
    <w:lvl w:ilvl="1" w:tplc="DE1C6814" w:tentative="1">
      <w:start w:val="1"/>
      <w:numFmt w:val="bullet"/>
      <w:lvlText w:val="•"/>
      <w:lvlJc w:val="left"/>
      <w:pPr>
        <w:tabs>
          <w:tab w:val="num" w:pos="1440"/>
        </w:tabs>
        <w:ind w:left="1440" w:hanging="360"/>
      </w:pPr>
      <w:rPr>
        <w:rFonts w:ascii="Arial" w:hAnsi="Arial" w:hint="default"/>
      </w:rPr>
    </w:lvl>
    <w:lvl w:ilvl="2" w:tplc="4B52221C" w:tentative="1">
      <w:start w:val="1"/>
      <w:numFmt w:val="bullet"/>
      <w:lvlText w:val="•"/>
      <w:lvlJc w:val="left"/>
      <w:pPr>
        <w:tabs>
          <w:tab w:val="num" w:pos="2160"/>
        </w:tabs>
        <w:ind w:left="2160" w:hanging="360"/>
      </w:pPr>
      <w:rPr>
        <w:rFonts w:ascii="Arial" w:hAnsi="Arial" w:hint="default"/>
      </w:rPr>
    </w:lvl>
    <w:lvl w:ilvl="3" w:tplc="F41A1DA0" w:tentative="1">
      <w:start w:val="1"/>
      <w:numFmt w:val="bullet"/>
      <w:lvlText w:val="•"/>
      <w:lvlJc w:val="left"/>
      <w:pPr>
        <w:tabs>
          <w:tab w:val="num" w:pos="2880"/>
        </w:tabs>
        <w:ind w:left="2880" w:hanging="360"/>
      </w:pPr>
      <w:rPr>
        <w:rFonts w:ascii="Arial" w:hAnsi="Arial" w:hint="default"/>
      </w:rPr>
    </w:lvl>
    <w:lvl w:ilvl="4" w:tplc="0D7CC9C0" w:tentative="1">
      <w:start w:val="1"/>
      <w:numFmt w:val="bullet"/>
      <w:lvlText w:val="•"/>
      <w:lvlJc w:val="left"/>
      <w:pPr>
        <w:tabs>
          <w:tab w:val="num" w:pos="3600"/>
        </w:tabs>
        <w:ind w:left="3600" w:hanging="360"/>
      </w:pPr>
      <w:rPr>
        <w:rFonts w:ascii="Arial" w:hAnsi="Arial" w:hint="default"/>
      </w:rPr>
    </w:lvl>
    <w:lvl w:ilvl="5" w:tplc="8250B4C2" w:tentative="1">
      <w:start w:val="1"/>
      <w:numFmt w:val="bullet"/>
      <w:lvlText w:val="•"/>
      <w:lvlJc w:val="left"/>
      <w:pPr>
        <w:tabs>
          <w:tab w:val="num" w:pos="4320"/>
        </w:tabs>
        <w:ind w:left="4320" w:hanging="360"/>
      </w:pPr>
      <w:rPr>
        <w:rFonts w:ascii="Arial" w:hAnsi="Arial" w:hint="default"/>
      </w:rPr>
    </w:lvl>
    <w:lvl w:ilvl="6" w:tplc="E8B619AE" w:tentative="1">
      <w:start w:val="1"/>
      <w:numFmt w:val="bullet"/>
      <w:lvlText w:val="•"/>
      <w:lvlJc w:val="left"/>
      <w:pPr>
        <w:tabs>
          <w:tab w:val="num" w:pos="5040"/>
        </w:tabs>
        <w:ind w:left="5040" w:hanging="360"/>
      </w:pPr>
      <w:rPr>
        <w:rFonts w:ascii="Arial" w:hAnsi="Arial" w:hint="default"/>
      </w:rPr>
    </w:lvl>
    <w:lvl w:ilvl="7" w:tplc="9458926A" w:tentative="1">
      <w:start w:val="1"/>
      <w:numFmt w:val="bullet"/>
      <w:lvlText w:val="•"/>
      <w:lvlJc w:val="left"/>
      <w:pPr>
        <w:tabs>
          <w:tab w:val="num" w:pos="5760"/>
        </w:tabs>
        <w:ind w:left="5760" w:hanging="360"/>
      </w:pPr>
      <w:rPr>
        <w:rFonts w:ascii="Arial" w:hAnsi="Arial" w:hint="default"/>
      </w:rPr>
    </w:lvl>
    <w:lvl w:ilvl="8" w:tplc="5E986FA6"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1"/>
  </w:num>
  <w:num w:numId="3">
    <w:abstractNumId w:val="15"/>
  </w:num>
  <w:num w:numId="4">
    <w:abstractNumId w:val="16"/>
  </w:num>
  <w:num w:numId="5">
    <w:abstractNumId w:val="25"/>
  </w:num>
  <w:num w:numId="6">
    <w:abstractNumId w:val="24"/>
  </w:num>
  <w:num w:numId="7">
    <w:abstractNumId w:val="14"/>
  </w:num>
  <w:num w:numId="8">
    <w:abstractNumId w:val="8"/>
  </w:num>
  <w:num w:numId="9">
    <w:abstractNumId w:val="5"/>
  </w:num>
  <w:num w:numId="10">
    <w:abstractNumId w:val="23"/>
  </w:num>
  <w:num w:numId="11">
    <w:abstractNumId w:val="1"/>
  </w:num>
  <w:num w:numId="12">
    <w:abstractNumId w:val="0"/>
  </w:num>
  <w:num w:numId="13">
    <w:abstractNumId w:val="20"/>
  </w:num>
  <w:num w:numId="14">
    <w:abstractNumId w:val="3"/>
  </w:num>
  <w:num w:numId="15">
    <w:abstractNumId w:val="13"/>
  </w:num>
  <w:num w:numId="16">
    <w:abstractNumId w:val="17"/>
  </w:num>
  <w:num w:numId="17">
    <w:abstractNumId w:val="4"/>
  </w:num>
  <w:num w:numId="18">
    <w:abstractNumId w:val="12"/>
  </w:num>
  <w:num w:numId="19">
    <w:abstractNumId w:val="7"/>
  </w:num>
  <w:num w:numId="20">
    <w:abstractNumId w:val="10"/>
  </w:num>
  <w:num w:numId="21">
    <w:abstractNumId w:val="9"/>
  </w:num>
  <w:num w:numId="22">
    <w:abstractNumId w:val="21"/>
  </w:num>
  <w:num w:numId="23">
    <w:abstractNumId w:val="18"/>
  </w:num>
  <w:num w:numId="24">
    <w:abstractNumId w:val="19"/>
  </w:num>
  <w:num w:numId="25">
    <w:abstractNumId w:val="6"/>
  </w:num>
  <w:num w:numId="26">
    <w:abstractNumId w:val="26"/>
  </w:num>
  <w:num w:numId="2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hyphenationZone w:val="425"/>
  <w:characterSpacingControl w:val="doNotCompress"/>
  <w:savePreviewPicture/>
  <w:compat/>
  <w:rsids>
    <w:rsidRoot w:val="0007158A"/>
    <w:rsid w:val="0007158A"/>
    <w:rsid w:val="00072A60"/>
    <w:rsid w:val="00154339"/>
    <w:rsid w:val="001D53BC"/>
    <w:rsid w:val="00205803"/>
    <w:rsid w:val="00213F79"/>
    <w:rsid w:val="002468B4"/>
    <w:rsid w:val="002C38FF"/>
    <w:rsid w:val="00304FA9"/>
    <w:rsid w:val="003A5C3B"/>
    <w:rsid w:val="003C12E1"/>
    <w:rsid w:val="003C4647"/>
    <w:rsid w:val="004A54E5"/>
    <w:rsid w:val="005D31E9"/>
    <w:rsid w:val="005D43ED"/>
    <w:rsid w:val="00610265"/>
    <w:rsid w:val="00671063"/>
    <w:rsid w:val="006B0495"/>
    <w:rsid w:val="006C49DC"/>
    <w:rsid w:val="006F1355"/>
    <w:rsid w:val="00757314"/>
    <w:rsid w:val="00767948"/>
    <w:rsid w:val="007809B3"/>
    <w:rsid w:val="007D7813"/>
    <w:rsid w:val="008543BD"/>
    <w:rsid w:val="00911CED"/>
    <w:rsid w:val="00972339"/>
    <w:rsid w:val="009E2295"/>
    <w:rsid w:val="009E53E6"/>
    <w:rsid w:val="009E7199"/>
    <w:rsid w:val="00A13816"/>
    <w:rsid w:val="00A44671"/>
    <w:rsid w:val="00A74F5F"/>
    <w:rsid w:val="00AA6389"/>
    <w:rsid w:val="00B13D90"/>
    <w:rsid w:val="00B1674B"/>
    <w:rsid w:val="00B63A06"/>
    <w:rsid w:val="00B93CEE"/>
    <w:rsid w:val="00BD418F"/>
    <w:rsid w:val="00C01A16"/>
    <w:rsid w:val="00C606A3"/>
    <w:rsid w:val="00CC6A9F"/>
    <w:rsid w:val="00CF423C"/>
    <w:rsid w:val="00D7703A"/>
    <w:rsid w:val="00E126CF"/>
    <w:rsid w:val="00E44C69"/>
    <w:rsid w:val="00E54A2C"/>
    <w:rsid w:val="00EA07B5"/>
    <w:rsid w:val="00EB0899"/>
    <w:rsid w:val="00EC081D"/>
    <w:rsid w:val="00F926DB"/>
    <w:rsid w:val="00F97213"/>
    <w:rsid w:val="00FC7ED9"/>
    <w:rsid w:val="00FD289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2E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6389"/>
    <w:pPr>
      <w:ind w:left="720"/>
      <w:contextualSpacing/>
    </w:pPr>
  </w:style>
  <w:style w:type="paragraph" w:styleId="Textedebulles">
    <w:name w:val="Balloon Text"/>
    <w:basedOn w:val="Normal"/>
    <w:link w:val="TextedebullesCar"/>
    <w:uiPriority w:val="99"/>
    <w:semiHidden/>
    <w:unhideWhenUsed/>
    <w:rsid w:val="00B93C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3CEE"/>
    <w:rPr>
      <w:rFonts w:ascii="Tahoma" w:hAnsi="Tahoma" w:cs="Tahoma"/>
      <w:sz w:val="16"/>
      <w:szCs w:val="16"/>
    </w:rPr>
  </w:style>
  <w:style w:type="paragraph" w:styleId="NormalWeb">
    <w:name w:val="Normal (Web)"/>
    <w:basedOn w:val="Normal"/>
    <w:uiPriority w:val="99"/>
    <w:semiHidden/>
    <w:unhideWhenUsed/>
    <w:rsid w:val="00A1381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3948337">
      <w:bodyDiv w:val="1"/>
      <w:marLeft w:val="0"/>
      <w:marRight w:val="0"/>
      <w:marTop w:val="0"/>
      <w:marBottom w:val="0"/>
      <w:divBdr>
        <w:top w:val="none" w:sz="0" w:space="0" w:color="auto"/>
        <w:left w:val="none" w:sz="0" w:space="0" w:color="auto"/>
        <w:bottom w:val="none" w:sz="0" w:space="0" w:color="auto"/>
        <w:right w:val="none" w:sz="0" w:space="0" w:color="auto"/>
      </w:divBdr>
      <w:divsChild>
        <w:div w:id="1357853835">
          <w:marLeft w:val="446"/>
          <w:marRight w:val="0"/>
          <w:marTop w:val="0"/>
          <w:marBottom w:val="0"/>
          <w:divBdr>
            <w:top w:val="none" w:sz="0" w:space="0" w:color="auto"/>
            <w:left w:val="none" w:sz="0" w:space="0" w:color="auto"/>
            <w:bottom w:val="none" w:sz="0" w:space="0" w:color="auto"/>
            <w:right w:val="none" w:sz="0" w:space="0" w:color="auto"/>
          </w:divBdr>
        </w:div>
        <w:div w:id="1605847048">
          <w:marLeft w:val="547"/>
          <w:marRight w:val="0"/>
          <w:marTop w:val="0"/>
          <w:marBottom w:val="0"/>
          <w:divBdr>
            <w:top w:val="none" w:sz="0" w:space="0" w:color="auto"/>
            <w:left w:val="none" w:sz="0" w:space="0" w:color="auto"/>
            <w:bottom w:val="none" w:sz="0" w:space="0" w:color="auto"/>
            <w:right w:val="none" w:sz="0" w:space="0" w:color="auto"/>
          </w:divBdr>
        </w:div>
        <w:div w:id="1771660840">
          <w:marLeft w:val="547"/>
          <w:marRight w:val="0"/>
          <w:marTop w:val="0"/>
          <w:marBottom w:val="0"/>
          <w:divBdr>
            <w:top w:val="none" w:sz="0" w:space="0" w:color="auto"/>
            <w:left w:val="none" w:sz="0" w:space="0" w:color="auto"/>
            <w:bottom w:val="none" w:sz="0" w:space="0" w:color="auto"/>
            <w:right w:val="none" w:sz="0" w:space="0" w:color="auto"/>
          </w:divBdr>
        </w:div>
        <w:div w:id="1062404622">
          <w:marLeft w:val="547"/>
          <w:marRight w:val="0"/>
          <w:marTop w:val="0"/>
          <w:marBottom w:val="0"/>
          <w:divBdr>
            <w:top w:val="none" w:sz="0" w:space="0" w:color="auto"/>
            <w:left w:val="none" w:sz="0" w:space="0" w:color="auto"/>
            <w:bottom w:val="none" w:sz="0" w:space="0" w:color="auto"/>
            <w:right w:val="none" w:sz="0" w:space="0" w:color="auto"/>
          </w:divBdr>
        </w:div>
        <w:div w:id="1442454473">
          <w:marLeft w:val="547"/>
          <w:marRight w:val="0"/>
          <w:marTop w:val="0"/>
          <w:marBottom w:val="0"/>
          <w:divBdr>
            <w:top w:val="none" w:sz="0" w:space="0" w:color="auto"/>
            <w:left w:val="none" w:sz="0" w:space="0" w:color="auto"/>
            <w:bottom w:val="none" w:sz="0" w:space="0" w:color="auto"/>
            <w:right w:val="none" w:sz="0" w:space="0" w:color="auto"/>
          </w:divBdr>
        </w:div>
        <w:div w:id="186405479">
          <w:marLeft w:val="547"/>
          <w:marRight w:val="0"/>
          <w:marTop w:val="0"/>
          <w:marBottom w:val="0"/>
          <w:divBdr>
            <w:top w:val="none" w:sz="0" w:space="0" w:color="auto"/>
            <w:left w:val="none" w:sz="0" w:space="0" w:color="auto"/>
            <w:bottom w:val="none" w:sz="0" w:space="0" w:color="auto"/>
            <w:right w:val="none" w:sz="0" w:space="0" w:color="auto"/>
          </w:divBdr>
        </w:div>
        <w:div w:id="1249999277">
          <w:marLeft w:val="547"/>
          <w:marRight w:val="0"/>
          <w:marTop w:val="0"/>
          <w:marBottom w:val="0"/>
          <w:divBdr>
            <w:top w:val="none" w:sz="0" w:space="0" w:color="auto"/>
            <w:left w:val="none" w:sz="0" w:space="0" w:color="auto"/>
            <w:bottom w:val="none" w:sz="0" w:space="0" w:color="auto"/>
            <w:right w:val="none" w:sz="0" w:space="0" w:color="auto"/>
          </w:divBdr>
        </w:div>
        <w:div w:id="897205110">
          <w:marLeft w:val="446"/>
          <w:marRight w:val="0"/>
          <w:marTop w:val="0"/>
          <w:marBottom w:val="0"/>
          <w:divBdr>
            <w:top w:val="none" w:sz="0" w:space="0" w:color="auto"/>
            <w:left w:val="none" w:sz="0" w:space="0" w:color="auto"/>
            <w:bottom w:val="none" w:sz="0" w:space="0" w:color="auto"/>
            <w:right w:val="none" w:sz="0" w:space="0" w:color="auto"/>
          </w:divBdr>
        </w:div>
        <w:div w:id="1685207958">
          <w:marLeft w:val="547"/>
          <w:marRight w:val="0"/>
          <w:marTop w:val="0"/>
          <w:marBottom w:val="0"/>
          <w:divBdr>
            <w:top w:val="none" w:sz="0" w:space="0" w:color="auto"/>
            <w:left w:val="none" w:sz="0" w:space="0" w:color="auto"/>
            <w:bottom w:val="none" w:sz="0" w:space="0" w:color="auto"/>
            <w:right w:val="none" w:sz="0" w:space="0" w:color="auto"/>
          </w:divBdr>
        </w:div>
        <w:div w:id="183373825">
          <w:marLeft w:val="547"/>
          <w:marRight w:val="0"/>
          <w:marTop w:val="0"/>
          <w:marBottom w:val="0"/>
          <w:divBdr>
            <w:top w:val="none" w:sz="0" w:space="0" w:color="auto"/>
            <w:left w:val="none" w:sz="0" w:space="0" w:color="auto"/>
            <w:bottom w:val="none" w:sz="0" w:space="0" w:color="auto"/>
            <w:right w:val="none" w:sz="0" w:space="0" w:color="auto"/>
          </w:divBdr>
        </w:div>
        <w:div w:id="75787051">
          <w:marLeft w:val="547"/>
          <w:marRight w:val="0"/>
          <w:marTop w:val="0"/>
          <w:marBottom w:val="0"/>
          <w:divBdr>
            <w:top w:val="none" w:sz="0" w:space="0" w:color="auto"/>
            <w:left w:val="none" w:sz="0" w:space="0" w:color="auto"/>
            <w:bottom w:val="none" w:sz="0" w:space="0" w:color="auto"/>
            <w:right w:val="none" w:sz="0" w:space="0" w:color="auto"/>
          </w:divBdr>
        </w:div>
      </w:divsChild>
    </w:div>
    <w:div w:id="24914651">
      <w:bodyDiv w:val="1"/>
      <w:marLeft w:val="0"/>
      <w:marRight w:val="0"/>
      <w:marTop w:val="0"/>
      <w:marBottom w:val="0"/>
      <w:divBdr>
        <w:top w:val="none" w:sz="0" w:space="0" w:color="auto"/>
        <w:left w:val="none" w:sz="0" w:space="0" w:color="auto"/>
        <w:bottom w:val="none" w:sz="0" w:space="0" w:color="auto"/>
        <w:right w:val="none" w:sz="0" w:space="0" w:color="auto"/>
      </w:divBdr>
      <w:divsChild>
        <w:div w:id="1283608805">
          <w:marLeft w:val="446"/>
          <w:marRight w:val="0"/>
          <w:marTop w:val="0"/>
          <w:marBottom w:val="0"/>
          <w:divBdr>
            <w:top w:val="none" w:sz="0" w:space="0" w:color="auto"/>
            <w:left w:val="none" w:sz="0" w:space="0" w:color="auto"/>
            <w:bottom w:val="none" w:sz="0" w:space="0" w:color="auto"/>
            <w:right w:val="none" w:sz="0" w:space="0" w:color="auto"/>
          </w:divBdr>
        </w:div>
      </w:divsChild>
    </w:div>
    <w:div w:id="184372942">
      <w:bodyDiv w:val="1"/>
      <w:marLeft w:val="0"/>
      <w:marRight w:val="0"/>
      <w:marTop w:val="0"/>
      <w:marBottom w:val="0"/>
      <w:divBdr>
        <w:top w:val="none" w:sz="0" w:space="0" w:color="auto"/>
        <w:left w:val="none" w:sz="0" w:space="0" w:color="auto"/>
        <w:bottom w:val="none" w:sz="0" w:space="0" w:color="auto"/>
        <w:right w:val="none" w:sz="0" w:space="0" w:color="auto"/>
      </w:divBdr>
      <w:divsChild>
        <w:div w:id="1579096294">
          <w:marLeft w:val="446"/>
          <w:marRight w:val="0"/>
          <w:marTop w:val="0"/>
          <w:marBottom w:val="0"/>
          <w:divBdr>
            <w:top w:val="none" w:sz="0" w:space="0" w:color="auto"/>
            <w:left w:val="none" w:sz="0" w:space="0" w:color="auto"/>
            <w:bottom w:val="none" w:sz="0" w:space="0" w:color="auto"/>
            <w:right w:val="none" w:sz="0" w:space="0" w:color="auto"/>
          </w:divBdr>
        </w:div>
        <w:div w:id="460612607">
          <w:marLeft w:val="446"/>
          <w:marRight w:val="0"/>
          <w:marTop w:val="0"/>
          <w:marBottom w:val="0"/>
          <w:divBdr>
            <w:top w:val="none" w:sz="0" w:space="0" w:color="auto"/>
            <w:left w:val="none" w:sz="0" w:space="0" w:color="auto"/>
            <w:bottom w:val="none" w:sz="0" w:space="0" w:color="auto"/>
            <w:right w:val="none" w:sz="0" w:space="0" w:color="auto"/>
          </w:divBdr>
        </w:div>
        <w:div w:id="183641214">
          <w:marLeft w:val="446"/>
          <w:marRight w:val="0"/>
          <w:marTop w:val="0"/>
          <w:marBottom w:val="0"/>
          <w:divBdr>
            <w:top w:val="none" w:sz="0" w:space="0" w:color="auto"/>
            <w:left w:val="none" w:sz="0" w:space="0" w:color="auto"/>
            <w:bottom w:val="none" w:sz="0" w:space="0" w:color="auto"/>
            <w:right w:val="none" w:sz="0" w:space="0" w:color="auto"/>
          </w:divBdr>
        </w:div>
        <w:div w:id="979920127">
          <w:marLeft w:val="446"/>
          <w:marRight w:val="0"/>
          <w:marTop w:val="0"/>
          <w:marBottom w:val="0"/>
          <w:divBdr>
            <w:top w:val="none" w:sz="0" w:space="0" w:color="auto"/>
            <w:left w:val="none" w:sz="0" w:space="0" w:color="auto"/>
            <w:bottom w:val="none" w:sz="0" w:space="0" w:color="auto"/>
            <w:right w:val="none" w:sz="0" w:space="0" w:color="auto"/>
          </w:divBdr>
        </w:div>
        <w:div w:id="411663636">
          <w:marLeft w:val="446"/>
          <w:marRight w:val="0"/>
          <w:marTop w:val="0"/>
          <w:marBottom w:val="0"/>
          <w:divBdr>
            <w:top w:val="none" w:sz="0" w:space="0" w:color="auto"/>
            <w:left w:val="none" w:sz="0" w:space="0" w:color="auto"/>
            <w:bottom w:val="none" w:sz="0" w:space="0" w:color="auto"/>
            <w:right w:val="none" w:sz="0" w:space="0" w:color="auto"/>
          </w:divBdr>
        </w:div>
      </w:divsChild>
    </w:div>
    <w:div w:id="932668151">
      <w:bodyDiv w:val="1"/>
      <w:marLeft w:val="0"/>
      <w:marRight w:val="0"/>
      <w:marTop w:val="0"/>
      <w:marBottom w:val="0"/>
      <w:divBdr>
        <w:top w:val="none" w:sz="0" w:space="0" w:color="auto"/>
        <w:left w:val="none" w:sz="0" w:space="0" w:color="auto"/>
        <w:bottom w:val="none" w:sz="0" w:space="0" w:color="auto"/>
        <w:right w:val="none" w:sz="0" w:space="0" w:color="auto"/>
      </w:divBdr>
    </w:div>
    <w:div w:id="1079063165">
      <w:bodyDiv w:val="1"/>
      <w:marLeft w:val="0"/>
      <w:marRight w:val="0"/>
      <w:marTop w:val="0"/>
      <w:marBottom w:val="0"/>
      <w:divBdr>
        <w:top w:val="none" w:sz="0" w:space="0" w:color="auto"/>
        <w:left w:val="none" w:sz="0" w:space="0" w:color="auto"/>
        <w:bottom w:val="none" w:sz="0" w:space="0" w:color="auto"/>
        <w:right w:val="none" w:sz="0" w:space="0" w:color="auto"/>
      </w:divBdr>
    </w:div>
    <w:div w:id="1343095133">
      <w:bodyDiv w:val="1"/>
      <w:marLeft w:val="0"/>
      <w:marRight w:val="0"/>
      <w:marTop w:val="0"/>
      <w:marBottom w:val="0"/>
      <w:divBdr>
        <w:top w:val="none" w:sz="0" w:space="0" w:color="auto"/>
        <w:left w:val="none" w:sz="0" w:space="0" w:color="auto"/>
        <w:bottom w:val="none" w:sz="0" w:space="0" w:color="auto"/>
        <w:right w:val="none" w:sz="0" w:space="0" w:color="auto"/>
      </w:divBdr>
      <w:divsChild>
        <w:div w:id="1625768216">
          <w:marLeft w:val="446"/>
          <w:marRight w:val="0"/>
          <w:marTop w:val="0"/>
          <w:marBottom w:val="0"/>
          <w:divBdr>
            <w:top w:val="none" w:sz="0" w:space="0" w:color="auto"/>
            <w:left w:val="none" w:sz="0" w:space="0" w:color="auto"/>
            <w:bottom w:val="none" w:sz="0" w:space="0" w:color="auto"/>
            <w:right w:val="none" w:sz="0" w:space="0" w:color="auto"/>
          </w:divBdr>
        </w:div>
      </w:divsChild>
    </w:div>
    <w:div w:id="1343817348">
      <w:bodyDiv w:val="1"/>
      <w:marLeft w:val="0"/>
      <w:marRight w:val="0"/>
      <w:marTop w:val="0"/>
      <w:marBottom w:val="0"/>
      <w:divBdr>
        <w:top w:val="none" w:sz="0" w:space="0" w:color="auto"/>
        <w:left w:val="none" w:sz="0" w:space="0" w:color="auto"/>
        <w:bottom w:val="none" w:sz="0" w:space="0" w:color="auto"/>
        <w:right w:val="none" w:sz="0" w:space="0" w:color="auto"/>
      </w:divBdr>
      <w:divsChild>
        <w:div w:id="669480622">
          <w:marLeft w:val="446"/>
          <w:marRight w:val="0"/>
          <w:marTop w:val="0"/>
          <w:marBottom w:val="0"/>
          <w:divBdr>
            <w:top w:val="none" w:sz="0" w:space="0" w:color="auto"/>
            <w:left w:val="none" w:sz="0" w:space="0" w:color="auto"/>
            <w:bottom w:val="none" w:sz="0" w:space="0" w:color="auto"/>
            <w:right w:val="none" w:sz="0" w:space="0" w:color="auto"/>
          </w:divBdr>
        </w:div>
        <w:div w:id="1439596311">
          <w:marLeft w:val="446"/>
          <w:marRight w:val="0"/>
          <w:marTop w:val="0"/>
          <w:marBottom w:val="0"/>
          <w:divBdr>
            <w:top w:val="none" w:sz="0" w:space="0" w:color="auto"/>
            <w:left w:val="none" w:sz="0" w:space="0" w:color="auto"/>
            <w:bottom w:val="none" w:sz="0" w:space="0" w:color="auto"/>
            <w:right w:val="none" w:sz="0" w:space="0" w:color="auto"/>
          </w:divBdr>
        </w:div>
        <w:div w:id="1483156368">
          <w:marLeft w:val="446"/>
          <w:marRight w:val="0"/>
          <w:marTop w:val="0"/>
          <w:marBottom w:val="0"/>
          <w:divBdr>
            <w:top w:val="none" w:sz="0" w:space="0" w:color="auto"/>
            <w:left w:val="none" w:sz="0" w:space="0" w:color="auto"/>
            <w:bottom w:val="none" w:sz="0" w:space="0" w:color="auto"/>
            <w:right w:val="none" w:sz="0" w:space="0" w:color="auto"/>
          </w:divBdr>
        </w:div>
        <w:div w:id="1908998926">
          <w:marLeft w:val="446"/>
          <w:marRight w:val="0"/>
          <w:marTop w:val="0"/>
          <w:marBottom w:val="0"/>
          <w:divBdr>
            <w:top w:val="none" w:sz="0" w:space="0" w:color="auto"/>
            <w:left w:val="none" w:sz="0" w:space="0" w:color="auto"/>
            <w:bottom w:val="none" w:sz="0" w:space="0" w:color="auto"/>
            <w:right w:val="none" w:sz="0" w:space="0" w:color="auto"/>
          </w:divBdr>
        </w:div>
        <w:div w:id="116991179">
          <w:marLeft w:val="446"/>
          <w:marRight w:val="0"/>
          <w:marTop w:val="0"/>
          <w:marBottom w:val="0"/>
          <w:divBdr>
            <w:top w:val="none" w:sz="0" w:space="0" w:color="auto"/>
            <w:left w:val="none" w:sz="0" w:space="0" w:color="auto"/>
            <w:bottom w:val="none" w:sz="0" w:space="0" w:color="auto"/>
            <w:right w:val="none" w:sz="0" w:space="0" w:color="auto"/>
          </w:divBdr>
        </w:div>
        <w:div w:id="995769084">
          <w:marLeft w:val="446"/>
          <w:marRight w:val="0"/>
          <w:marTop w:val="0"/>
          <w:marBottom w:val="0"/>
          <w:divBdr>
            <w:top w:val="none" w:sz="0" w:space="0" w:color="auto"/>
            <w:left w:val="none" w:sz="0" w:space="0" w:color="auto"/>
            <w:bottom w:val="none" w:sz="0" w:space="0" w:color="auto"/>
            <w:right w:val="none" w:sz="0" w:space="0" w:color="auto"/>
          </w:divBdr>
        </w:div>
        <w:div w:id="1497956828">
          <w:marLeft w:val="446"/>
          <w:marRight w:val="0"/>
          <w:marTop w:val="0"/>
          <w:marBottom w:val="0"/>
          <w:divBdr>
            <w:top w:val="none" w:sz="0" w:space="0" w:color="auto"/>
            <w:left w:val="none" w:sz="0" w:space="0" w:color="auto"/>
            <w:bottom w:val="none" w:sz="0" w:space="0" w:color="auto"/>
            <w:right w:val="none" w:sz="0" w:space="0" w:color="auto"/>
          </w:divBdr>
        </w:div>
      </w:divsChild>
    </w:div>
    <w:div w:id="1592352110">
      <w:bodyDiv w:val="1"/>
      <w:marLeft w:val="0"/>
      <w:marRight w:val="0"/>
      <w:marTop w:val="0"/>
      <w:marBottom w:val="0"/>
      <w:divBdr>
        <w:top w:val="none" w:sz="0" w:space="0" w:color="auto"/>
        <w:left w:val="none" w:sz="0" w:space="0" w:color="auto"/>
        <w:bottom w:val="none" w:sz="0" w:space="0" w:color="auto"/>
        <w:right w:val="none" w:sz="0" w:space="0" w:color="auto"/>
      </w:divBdr>
      <w:divsChild>
        <w:div w:id="1423527832">
          <w:marLeft w:val="446"/>
          <w:marRight w:val="0"/>
          <w:marTop w:val="0"/>
          <w:marBottom w:val="0"/>
          <w:divBdr>
            <w:top w:val="none" w:sz="0" w:space="0" w:color="auto"/>
            <w:left w:val="none" w:sz="0" w:space="0" w:color="auto"/>
            <w:bottom w:val="none" w:sz="0" w:space="0" w:color="auto"/>
            <w:right w:val="none" w:sz="0" w:space="0" w:color="auto"/>
          </w:divBdr>
        </w:div>
        <w:div w:id="870612878">
          <w:marLeft w:val="446"/>
          <w:marRight w:val="0"/>
          <w:marTop w:val="0"/>
          <w:marBottom w:val="0"/>
          <w:divBdr>
            <w:top w:val="none" w:sz="0" w:space="0" w:color="auto"/>
            <w:left w:val="none" w:sz="0" w:space="0" w:color="auto"/>
            <w:bottom w:val="none" w:sz="0" w:space="0" w:color="auto"/>
            <w:right w:val="none" w:sz="0" w:space="0" w:color="auto"/>
          </w:divBdr>
        </w:div>
        <w:div w:id="1969041537">
          <w:marLeft w:val="446"/>
          <w:marRight w:val="0"/>
          <w:marTop w:val="0"/>
          <w:marBottom w:val="0"/>
          <w:divBdr>
            <w:top w:val="none" w:sz="0" w:space="0" w:color="auto"/>
            <w:left w:val="none" w:sz="0" w:space="0" w:color="auto"/>
            <w:bottom w:val="none" w:sz="0" w:space="0" w:color="auto"/>
            <w:right w:val="none" w:sz="0" w:space="0" w:color="auto"/>
          </w:divBdr>
        </w:div>
        <w:div w:id="148136771">
          <w:marLeft w:val="446"/>
          <w:marRight w:val="0"/>
          <w:marTop w:val="0"/>
          <w:marBottom w:val="0"/>
          <w:divBdr>
            <w:top w:val="none" w:sz="0" w:space="0" w:color="auto"/>
            <w:left w:val="none" w:sz="0" w:space="0" w:color="auto"/>
            <w:bottom w:val="none" w:sz="0" w:space="0" w:color="auto"/>
            <w:right w:val="none" w:sz="0" w:space="0" w:color="auto"/>
          </w:divBdr>
        </w:div>
        <w:div w:id="545414780">
          <w:marLeft w:val="446"/>
          <w:marRight w:val="0"/>
          <w:marTop w:val="0"/>
          <w:marBottom w:val="0"/>
          <w:divBdr>
            <w:top w:val="none" w:sz="0" w:space="0" w:color="auto"/>
            <w:left w:val="none" w:sz="0" w:space="0" w:color="auto"/>
            <w:bottom w:val="none" w:sz="0" w:space="0" w:color="auto"/>
            <w:right w:val="none" w:sz="0" w:space="0" w:color="auto"/>
          </w:divBdr>
        </w:div>
      </w:divsChild>
    </w:div>
    <w:div w:id="1610818472">
      <w:bodyDiv w:val="1"/>
      <w:marLeft w:val="0"/>
      <w:marRight w:val="0"/>
      <w:marTop w:val="0"/>
      <w:marBottom w:val="0"/>
      <w:divBdr>
        <w:top w:val="none" w:sz="0" w:space="0" w:color="auto"/>
        <w:left w:val="none" w:sz="0" w:space="0" w:color="auto"/>
        <w:bottom w:val="none" w:sz="0" w:space="0" w:color="auto"/>
        <w:right w:val="none" w:sz="0" w:space="0" w:color="auto"/>
      </w:divBdr>
      <w:divsChild>
        <w:div w:id="376978117">
          <w:marLeft w:val="446"/>
          <w:marRight w:val="0"/>
          <w:marTop w:val="0"/>
          <w:marBottom w:val="0"/>
          <w:divBdr>
            <w:top w:val="none" w:sz="0" w:space="0" w:color="auto"/>
            <w:left w:val="none" w:sz="0" w:space="0" w:color="auto"/>
            <w:bottom w:val="none" w:sz="0" w:space="0" w:color="auto"/>
            <w:right w:val="none" w:sz="0" w:space="0" w:color="auto"/>
          </w:divBdr>
        </w:div>
        <w:div w:id="870151535">
          <w:marLeft w:val="446"/>
          <w:marRight w:val="0"/>
          <w:marTop w:val="0"/>
          <w:marBottom w:val="0"/>
          <w:divBdr>
            <w:top w:val="none" w:sz="0" w:space="0" w:color="auto"/>
            <w:left w:val="none" w:sz="0" w:space="0" w:color="auto"/>
            <w:bottom w:val="none" w:sz="0" w:space="0" w:color="auto"/>
            <w:right w:val="none" w:sz="0" w:space="0" w:color="auto"/>
          </w:divBdr>
        </w:div>
      </w:divsChild>
    </w:div>
    <w:div w:id="1833251119">
      <w:bodyDiv w:val="1"/>
      <w:marLeft w:val="0"/>
      <w:marRight w:val="0"/>
      <w:marTop w:val="0"/>
      <w:marBottom w:val="0"/>
      <w:divBdr>
        <w:top w:val="none" w:sz="0" w:space="0" w:color="auto"/>
        <w:left w:val="none" w:sz="0" w:space="0" w:color="auto"/>
        <w:bottom w:val="none" w:sz="0" w:space="0" w:color="auto"/>
        <w:right w:val="none" w:sz="0" w:space="0" w:color="auto"/>
      </w:divBdr>
    </w:div>
    <w:div w:id="1886596460">
      <w:bodyDiv w:val="1"/>
      <w:marLeft w:val="0"/>
      <w:marRight w:val="0"/>
      <w:marTop w:val="0"/>
      <w:marBottom w:val="0"/>
      <w:divBdr>
        <w:top w:val="none" w:sz="0" w:space="0" w:color="auto"/>
        <w:left w:val="none" w:sz="0" w:space="0" w:color="auto"/>
        <w:bottom w:val="none" w:sz="0" w:space="0" w:color="auto"/>
        <w:right w:val="none" w:sz="0" w:space="0" w:color="auto"/>
      </w:divBdr>
    </w:div>
    <w:div w:id="2022580455">
      <w:bodyDiv w:val="1"/>
      <w:marLeft w:val="0"/>
      <w:marRight w:val="0"/>
      <w:marTop w:val="0"/>
      <w:marBottom w:val="0"/>
      <w:divBdr>
        <w:top w:val="none" w:sz="0" w:space="0" w:color="auto"/>
        <w:left w:val="none" w:sz="0" w:space="0" w:color="auto"/>
        <w:bottom w:val="none" w:sz="0" w:space="0" w:color="auto"/>
        <w:right w:val="none" w:sz="0" w:space="0" w:color="auto"/>
      </w:divBdr>
      <w:divsChild>
        <w:div w:id="1606813583">
          <w:marLeft w:val="446"/>
          <w:marRight w:val="0"/>
          <w:marTop w:val="0"/>
          <w:marBottom w:val="0"/>
          <w:divBdr>
            <w:top w:val="none" w:sz="0" w:space="0" w:color="auto"/>
            <w:left w:val="none" w:sz="0" w:space="0" w:color="auto"/>
            <w:bottom w:val="none" w:sz="0" w:space="0" w:color="auto"/>
            <w:right w:val="none" w:sz="0" w:space="0" w:color="auto"/>
          </w:divBdr>
        </w:div>
        <w:div w:id="157574778">
          <w:marLeft w:val="547"/>
          <w:marRight w:val="0"/>
          <w:marTop w:val="0"/>
          <w:marBottom w:val="0"/>
          <w:divBdr>
            <w:top w:val="none" w:sz="0" w:space="0" w:color="auto"/>
            <w:left w:val="none" w:sz="0" w:space="0" w:color="auto"/>
            <w:bottom w:val="none" w:sz="0" w:space="0" w:color="auto"/>
            <w:right w:val="none" w:sz="0" w:space="0" w:color="auto"/>
          </w:divBdr>
        </w:div>
        <w:div w:id="219249122">
          <w:marLeft w:val="547"/>
          <w:marRight w:val="0"/>
          <w:marTop w:val="0"/>
          <w:marBottom w:val="0"/>
          <w:divBdr>
            <w:top w:val="none" w:sz="0" w:space="0" w:color="auto"/>
            <w:left w:val="none" w:sz="0" w:space="0" w:color="auto"/>
            <w:bottom w:val="none" w:sz="0" w:space="0" w:color="auto"/>
            <w:right w:val="none" w:sz="0" w:space="0" w:color="auto"/>
          </w:divBdr>
        </w:div>
        <w:div w:id="200439871">
          <w:marLeft w:val="547"/>
          <w:marRight w:val="0"/>
          <w:marTop w:val="0"/>
          <w:marBottom w:val="0"/>
          <w:divBdr>
            <w:top w:val="none" w:sz="0" w:space="0" w:color="auto"/>
            <w:left w:val="none" w:sz="0" w:space="0" w:color="auto"/>
            <w:bottom w:val="none" w:sz="0" w:space="0" w:color="auto"/>
            <w:right w:val="none" w:sz="0" w:space="0" w:color="auto"/>
          </w:divBdr>
        </w:div>
        <w:div w:id="1014258914">
          <w:marLeft w:val="547"/>
          <w:marRight w:val="0"/>
          <w:marTop w:val="0"/>
          <w:marBottom w:val="0"/>
          <w:divBdr>
            <w:top w:val="none" w:sz="0" w:space="0" w:color="auto"/>
            <w:left w:val="none" w:sz="0" w:space="0" w:color="auto"/>
            <w:bottom w:val="none" w:sz="0" w:space="0" w:color="auto"/>
            <w:right w:val="none" w:sz="0" w:space="0" w:color="auto"/>
          </w:divBdr>
        </w:div>
      </w:divsChild>
    </w:div>
    <w:div w:id="2103717110">
      <w:bodyDiv w:val="1"/>
      <w:marLeft w:val="0"/>
      <w:marRight w:val="0"/>
      <w:marTop w:val="0"/>
      <w:marBottom w:val="0"/>
      <w:divBdr>
        <w:top w:val="none" w:sz="0" w:space="0" w:color="auto"/>
        <w:left w:val="none" w:sz="0" w:space="0" w:color="auto"/>
        <w:bottom w:val="none" w:sz="0" w:space="0" w:color="auto"/>
        <w:right w:val="none" w:sz="0" w:space="0" w:color="auto"/>
      </w:divBdr>
      <w:divsChild>
        <w:div w:id="1228567850">
          <w:marLeft w:val="446"/>
          <w:marRight w:val="0"/>
          <w:marTop w:val="0"/>
          <w:marBottom w:val="0"/>
          <w:divBdr>
            <w:top w:val="none" w:sz="0" w:space="0" w:color="auto"/>
            <w:left w:val="none" w:sz="0" w:space="0" w:color="auto"/>
            <w:bottom w:val="none" w:sz="0" w:space="0" w:color="auto"/>
            <w:right w:val="none" w:sz="0" w:space="0" w:color="auto"/>
          </w:divBdr>
        </w:div>
        <w:div w:id="1600717487">
          <w:marLeft w:val="547"/>
          <w:marRight w:val="0"/>
          <w:marTop w:val="0"/>
          <w:marBottom w:val="0"/>
          <w:divBdr>
            <w:top w:val="none" w:sz="0" w:space="0" w:color="auto"/>
            <w:left w:val="none" w:sz="0" w:space="0" w:color="auto"/>
            <w:bottom w:val="none" w:sz="0" w:space="0" w:color="auto"/>
            <w:right w:val="none" w:sz="0" w:space="0" w:color="auto"/>
          </w:divBdr>
        </w:div>
        <w:div w:id="1780177735">
          <w:marLeft w:val="547"/>
          <w:marRight w:val="0"/>
          <w:marTop w:val="0"/>
          <w:marBottom w:val="0"/>
          <w:divBdr>
            <w:top w:val="none" w:sz="0" w:space="0" w:color="auto"/>
            <w:left w:val="none" w:sz="0" w:space="0" w:color="auto"/>
            <w:bottom w:val="none" w:sz="0" w:space="0" w:color="auto"/>
            <w:right w:val="none" w:sz="0" w:space="0" w:color="auto"/>
          </w:divBdr>
        </w:div>
        <w:div w:id="1498811744">
          <w:marLeft w:val="547"/>
          <w:marRight w:val="0"/>
          <w:marTop w:val="0"/>
          <w:marBottom w:val="0"/>
          <w:divBdr>
            <w:top w:val="none" w:sz="0" w:space="0" w:color="auto"/>
            <w:left w:val="none" w:sz="0" w:space="0" w:color="auto"/>
            <w:bottom w:val="none" w:sz="0" w:space="0" w:color="auto"/>
            <w:right w:val="none" w:sz="0" w:space="0" w:color="auto"/>
          </w:divBdr>
        </w:div>
        <w:div w:id="356126920">
          <w:marLeft w:val="547"/>
          <w:marRight w:val="0"/>
          <w:marTop w:val="0"/>
          <w:marBottom w:val="0"/>
          <w:divBdr>
            <w:top w:val="none" w:sz="0" w:space="0" w:color="auto"/>
            <w:left w:val="none" w:sz="0" w:space="0" w:color="auto"/>
            <w:bottom w:val="none" w:sz="0" w:space="0" w:color="auto"/>
            <w:right w:val="none" w:sz="0" w:space="0" w:color="auto"/>
          </w:divBdr>
        </w:div>
        <w:div w:id="1621303902">
          <w:marLeft w:val="547"/>
          <w:marRight w:val="0"/>
          <w:marTop w:val="0"/>
          <w:marBottom w:val="0"/>
          <w:divBdr>
            <w:top w:val="none" w:sz="0" w:space="0" w:color="auto"/>
            <w:left w:val="none" w:sz="0" w:space="0" w:color="auto"/>
            <w:bottom w:val="none" w:sz="0" w:space="0" w:color="auto"/>
            <w:right w:val="none" w:sz="0" w:space="0" w:color="auto"/>
          </w:divBdr>
        </w:div>
        <w:div w:id="272254126">
          <w:marLeft w:val="547"/>
          <w:marRight w:val="0"/>
          <w:marTop w:val="0"/>
          <w:marBottom w:val="0"/>
          <w:divBdr>
            <w:top w:val="none" w:sz="0" w:space="0" w:color="auto"/>
            <w:left w:val="none" w:sz="0" w:space="0" w:color="auto"/>
            <w:bottom w:val="none" w:sz="0" w:space="0" w:color="auto"/>
            <w:right w:val="none" w:sz="0" w:space="0" w:color="auto"/>
          </w:divBdr>
        </w:div>
        <w:div w:id="1707486196">
          <w:marLeft w:val="446"/>
          <w:marRight w:val="0"/>
          <w:marTop w:val="0"/>
          <w:marBottom w:val="0"/>
          <w:divBdr>
            <w:top w:val="none" w:sz="0" w:space="0" w:color="auto"/>
            <w:left w:val="none" w:sz="0" w:space="0" w:color="auto"/>
            <w:bottom w:val="none" w:sz="0" w:space="0" w:color="auto"/>
            <w:right w:val="none" w:sz="0" w:space="0" w:color="auto"/>
          </w:divBdr>
        </w:div>
        <w:div w:id="603418359">
          <w:marLeft w:val="547"/>
          <w:marRight w:val="0"/>
          <w:marTop w:val="0"/>
          <w:marBottom w:val="0"/>
          <w:divBdr>
            <w:top w:val="none" w:sz="0" w:space="0" w:color="auto"/>
            <w:left w:val="none" w:sz="0" w:space="0" w:color="auto"/>
            <w:bottom w:val="none" w:sz="0" w:space="0" w:color="auto"/>
            <w:right w:val="none" w:sz="0" w:space="0" w:color="auto"/>
          </w:divBdr>
        </w:div>
        <w:div w:id="577205035">
          <w:marLeft w:val="547"/>
          <w:marRight w:val="0"/>
          <w:marTop w:val="0"/>
          <w:marBottom w:val="0"/>
          <w:divBdr>
            <w:top w:val="none" w:sz="0" w:space="0" w:color="auto"/>
            <w:left w:val="none" w:sz="0" w:space="0" w:color="auto"/>
            <w:bottom w:val="none" w:sz="0" w:space="0" w:color="auto"/>
            <w:right w:val="none" w:sz="0" w:space="0" w:color="auto"/>
          </w:divBdr>
        </w:div>
        <w:div w:id="16650885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BA8C1-3E80-4584-8B9A-7B992F38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2641</Words>
  <Characters>14528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INAO</Company>
  <LinksUpToDate>false</LinksUpToDate>
  <CharactersWithSpaces>17135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LAVILLE</dc:creator>
  <cp:lastModifiedBy>LAVILLE</cp:lastModifiedBy>
  <cp:revision>6</cp:revision>
  <dcterms:created xsi:type="dcterms:W3CDTF">2017-10-17T09:29:00Z</dcterms:created>
  <dcterms:modified xsi:type="dcterms:W3CDTF">2017-10-17T14:05:00Z</dcterms:modified>
</cp:coreProperties>
</file>