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E1" w:rsidRDefault="00E870E1" w:rsidP="0065563B">
      <w:pPr>
        <w:rPr>
          <w:sz w:val="28"/>
          <w:szCs w:val="28"/>
        </w:rPr>
      </w:pPr>
      <w:r w:rsidRPr="00EF1B15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F243FA4" wp14:editId="5CAA5D01">
            <wp:simplePos x="0" y="0"/>
            <wp:positionH relativeFrom="column">
              <wp:posOffset>-156845</wp:posOffset>
            </wp:positionH>
            <wp:positionV relativeFrom="paragraph">
              <wp:posOffset>-310515</wp:posOffset>
            </wp:positionV>
            <wp:extent cx="1515110" cy="1238250"/>
            <wp:effectExtent l="0" t="0" r="8890" b="0"/>
            <wp:wrapNone/>
            <wp:docPr id="1" name="Image 0" descr="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694" w:rsidRPr="00EF1B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ED4E5" wp14:editId="49FA0D63">
                <wp:simplePos x="0" y="0"/>
                <wp:positionH relativeFrom="column">
                  <wp:posOffset>4805045</wp:posOffset>
                </wp:positionH>
                <wp:positionV relativeFrom="paragraph">
                  <wp:posOffset>-199390</wp:posOffset>
                </wp:positionV>
                <wp:extent cx="2266315" cy="467360"/>
                <wp:effectExtent l="0" t="0" r="635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370" w:rsidRPr="004A018A" w:rsidRDefault="00E065CC" w:rsidP="00FF0890">
                            <w:pPr>
                              <w:jc w:val="right"/>
                              <w:rPr>
                                <w:b/>
                                <w:color w:val="C0006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C00060"/>
                                <w:sz w:val="40"/>
                                <w:szCs w:val="48"/>
                              </w:rPr>
                              <w:t>OFFRE DE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ED4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35pt;margin-top:-15.7pt;width:178.45pt;height:3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" stroked="f">
                <v:textbox>
                  <w:txbxContent>
                    <w:p w:rsidR="00827370" w:rsidRPr="004A018A" w:rsidRDefault="00E065CC" w:rsidP="00FF0890">
                      <w:pPr>
                        <w:jc w:val="right"/>
                        <w:rPr>
                          <w:b/>
                          <w:color w:val="C00060"/>
                          <w:sz w:val="40"/>
                          <w:szCs w:val="48"/>
                        </w:rPr>
                      </w:pPr>
                      <w:r>
                        <w:rPr>
                          <w:b/>
                          <w:color w:val="C00060"/>
                          <w:sz w:val="40"/>
                          <w:szCs w:val="48"/>
                        </w:rPr>
                        <w:t>OFFRE DE STAGE</w:t>
                      </w:r>
                    </w:p>
                  </w:txbxContent>
                </v:textbox>
              </v:shape>
            </w:pict>
          </mc:Fallback>
        </mc:AlternateContent>
      </w:r>
      <w:r w:rsidR="00EB769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----------</w:t>
      </w:r>
    </w:p>
    <w:p w:rsidR="00E870E1" w:rsidRDefault="004D2D01" w:rsidP="00E870E1">
      <w:pPr>
        <w:rPr>
          <w:sz w:val="16"/>
          <w:szCs w:val="16"/>
        </w:rPr>
      </w:pPr>
      <w:r w:rsidRPr="00EF1B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A0CF1" wp14:editId="420F289B">
                <wp:simplePos x="0" y="0"/>
                <wp:positionH relativeFrom="column">
                  <wp:posOffset>1363980</wp:posOffset>
                </wp:positionH>
                <wp:positionV relativeFrom="paragraph">
                  <wp:posOffset>97155</wp:posOffset>
                </wp:positionV>
                <wp:extent cx="4010025" cy="752475"/>
                <wp:effectExtent l="0" t="0" r="9525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370" w:rsidRDefault="00827370" w:rsidP="00A4496C">
                            <w:pPr>
                              <w:spacing w:after="0"/>
                              <w:jc w:val="center"/>
                              <w:rPr>
                                <w:b/>
                                <w:color w:val="595959" w:themeColor="text1" w:themeTint="A6"/>
                                <w:sz w:val="3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56"/>
                              </w:rPr>
                              <w:t xml:space="preserve">ASSISTANT </w:t>
                            </w:r>
                            <w:r w:rsidRPr="00E4597E">
                              <w:rPr>
                                <w:b/>
                                <w:color w:val="595959" w:themeColor="text1" w:themeTint="A6"/>
                                <w:sz w:val="36"/>
                                <w:szCs w:val="56"/>
                              </w:rPr>
                              <w:t>(H/F)</w:t>
                            </w:r>
                          </w:p>
                          <w:p w:rsidR="00FF0890" w:rsidRPr="00FF0890" w:rsidRDefault="00FF0890" w:rsidP="00E4597E">
                            <w:pPr>
                              <w:spacing w:after="0"/>
                              <w:jc w:val="center"/>
                              <w:rPr>
                                <w:b/>
                                <w:color w:val="595959" w:themeColor="text1" w:themeTint="A6"/>
                                <w:sz w:val="10"/>
                                <w:szCs w:val="56"/>
                              </w:rPr>
                            </w:pPr>
                          </w:p>
                          <w:p w:rsidR="00827370" w:rsidRPr="00FF0890" w:rsidRDefault="004D2D01" w:rsidP="00E4597E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F089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FACULTE DE </w:t>
                            </w:r>
                            <w:r w:rsidR="003E070B" w:rsidRPr="00FF0890">
                              <w:rPr>
                                <w:b/>
                                <w:sz w:val="28"/>
                                <w:szCs w:val="28"/>
                              </w:rPr>
                              <w:t>GESTION, ECONOMIE ET SCIENCES</w:t>
                            </w:r>
                            <w:r w:rsidR="004A018A" w:rsidRPr="00FF089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0CF1" id="Text Box 3" o:spid="_x0000_s1027" type="#_x0000_t202" style="position:absolute;margin-left:107.4pt;margin-top:7.65pt;width:315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" stroked="f">
                <v:textbox>
                  <w:txbxContent>
                    <w:p w:rsidR="00827370" w:rsidRDefault="00827370" w:rsidP="00A4496C">
                      <w:pPr>
                        <w:spacing w:after="0"/>
                        <w:jc w:val="center"/>
                        <w:rPr>
                          <w:b/>
                          <w:color w:val="595959" w:themeColor="text1" w:themeTint="A6"/>
                          <w:sz w:val="36"/>
                          <w:szCs w:val="5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36"/>
                          <w:szCs w:val="56"/>
                        </w:rPr>
                        <w:t xml:space="preserve">ASSISTANT </w:t>
                      </w:r>
                      <w:r w:rsidRPr="00E4597E">
                        <w:rPr>
                          <w:b/>
                          <w:color w:val="595959" w:themeColor="text1" w:themeTint="A6"/>
                          <w:sz w:val="36"/>
                          <w:szCs w:val="56"/>
                        </w:rPr>
                        <w:t>(H/F)</w:t>
                      </w:r>
                    </w:p>
                    <w:p w:rsidR="00FF0890" w:rsidRPr="00FF0890" w:rsidRDefault="00FF0890" w:rsidP="00E4597E">
                      <w:pPr>
                        <w:spacing w:after="0"/>
                        <w:jc w:val="center"/>
                        <w:rPr>
                          <w:b/>
                          <w:color w:val="595959" w:themeColor="text1" w:themeTint="A6"/>
                          <w:sz w:val="10"/>
                          <w:szCs w:val="56"/>
                        </w:rPr>
                      </w:pPr>
                    </w:p>
                    <w:p w:rsidR="00827370" w:rsidRPr="00FF0890" w:rsidRDefault="004D2D01" w:rsidP="00E4597E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F0890">
                        <w:rPr>
                          <w:b/>
                          <w:sz w:val="28"/>
                          <w:szCs w:val="28"/>
                        </w:rPr>
                        <w:t xml:space="preserve">FACULTE DE </w:t>
                      </w:r>
                      <w:r w:rsidR="003E070B" w:rsidRPr="00FF0890">
                        <w:rPr>
                          <w:b/>
                          <w:sz w:val="28"/>
                          <w:szCs w:val="28"/>
                        </w:rPr>
                        <w:t>GESTION, ECONOMIE ET SCIENCES</w:t>
                      </w:r>
                      <w:r w:rsidR="004A018A" w:rsidRPr="00FF089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870E1" w:rsidRDefault="00E870E1" w:rsidP="00E870E1">
      <w:pPr>
        <w:rPr>
          <w:sz w:val="16"/>
          <w:szCs w:val="16"/>
        </w:rPr>
      </w:pPr>
    </w:p>
    <w:p w:rsidR="004D2D01" w:rsidRDefault="004D2D01" w:rsidP="00E870E1">
      <w:pPr>
        <w:rPr>
          <w:rFonts w:eastAsia="Times New Roman" w:cs="Times New Roman"/>
          <w:color w:val="262626" w:themeColor="text1" w:themeTint="D9"/>
          <w:szCs w:val="20"/>
        </w:rPr>
      </w:pPr>
    </w:p>
    <w:p w:rsidR="000B01DE" w:rsidRDefault="000B01DE" w:rsidP="00E870E1">
      <w:pPr>
        <w:rPr>
          <w:rFonts w:eastAsia="Times New Roman" w:cs="Times New Roman"/>
          <w:color w:val="262626" w:themeColor="text1" w:themeTint="D9"/>
          <w:szCs w:val="20"/>
        </w:rPr>
      </w:pPr>
    </w:p>
    <w:p w:rsidR="000B01DE" w:rsidRPr="000B01DE" w:rsidRDefault="000B01DE" w:rsidP="000B01DE">
      <w:pPr>
        <w:spacing w:after="0"/>
        <w:jc w:val="both"/>
        <w:rPr>
          <w:rFonts w:eastAsia="Times New Roman" w:cs="Times New Roman"/>
          <w:color w:val="262626" w:themeColor="text1" w:themeTint="D9"/>
          <w:szCs w:val="20"/>
        </w:rPr>
      </w:pPr>
      <w:r w:rsidRPr="000B01DE">
        <w:rPr>
          <w:rFonts w:eastAsia="Times New Roman" w:cs="Times New Roman"/>
          <w:color w:val="262626" w:themeColor="text1" w:themeTint="D9"/>
          <w:szCs w:val="20"/>
        </w:rPr>
        <w:t xml:space="preserve">La Faculté de Gestion, Economie &amp; Sciences et ses écoles ISEA (Institut Supérieur d’Expertise et Audit) et les Masters du </w:t>
      </w:r>
      <w:proofErr w:type="spellStart"/>
      <w:r w:rsidRPr="000B01DE">
        <w:rPr>
          <w:rFonts w:eastAsia="Times New Roman" w:cs="Times New Roman"/>
          <w:color w:val="262626" w:themeColor="text1" w:themeTint="D9"/>
          <w:szCs w:val="20"/>
        </w:rPr>
        <w:t>Rizomm</w:t>
      </w:r>
      <w:proofErr w:type="spellEnd"/>
      <w:r w:rsidRPr="000B01DE">
        <w:rPr>
          <w:rFonts w:eastAsia="Times New Roman" w:cs="Times New Roman"/>
          <w:color w:val="262626" w:themeColor="text1" w:themeTint="D9"/>
          <w:szCs w:val="20"/>
        </w:rPr>
        <w:t xml:space="preserve"> (1700 étudiants, 350 enseignants) font partie de l’Université Catholique de Lille. La FGES recrute un stagiaire administratif, pour renforcer l’équipe administrative lors des sélections. </w:t>
      </w:r>
    </w:p>
    <w:p w:rsidR="000B01DE" w:rsidRPr="000B01DE" w:rsidRDefault="000B01DE" w:rsidP="000B01DE">
      <w:pPr>
        <w:spacing w:after="0"/>
        <w:jc w:val="both"/>
        <w:rPr>
          <w:rFonts w:eastAsia="Times New Roman" w:cs="Times New Roman"/>
          <w:color w:val="262626" w:themeColor="text1" w:themeTint="D9"/>
          <w:szCs w:val="20"/>
        </w:rPr>
      </w:pPr>
    </w:p>
    <w:p w:rsidR="000B01DE" w:rsidRPr="000B01DE" w:rsidRDefault="000B01DE" w:rsidP="000B01DE">
      <w:pPr>
        <w:spacing w:after="0"/>
        <w:jc w:val="both"/>
        <w:rPr>
          <w:rFonts w:eastAsia="Times New Roman" w:cs="Times New Roman"/>
          <w:color w:val="262626" w:themeColor="text1" w:themeTint="D9"/>
          <w:szCs w:val="20"/>
        </w:rPr>
      </w:pPr>
      <w:r w:rsidRPr="000B01DE">
        <w:rPr>
          <w:rFonts w:eastAsia="Times New Roman" w:cs="Times New Roman"/>
          <w:color w:val="262626" w:themeColor="text1" w:themeTint="D9"/>
          <w:szCs w:val="20"/>
        </w:rPr>
        <w:t xml:space="preserve">En savoir plus : </w:t>
      </w:r>
      <w:hyperlink r:id="rId6" w:history="1">
        <w:r w:rsidRPr="000B01DE">
          <w:rPr>
            <w:rStyle w:val="Lienhypertexte"/>
            <w:rFonts w:eastAsia="Times New Roman" w:cs="Times New Roman"/>
            <w:szCs w:val="20"/>
          </w:rPr>
          <w:t>http://fges.fr</w:t>
        </w:r>
      </w:hyperlink>
      <w:r w:rsidRPr="000B01DE">
        <w:rPr>
          <w:rFonts w:eastAsia="Times New Roman" w:cs="Times New Roman"/>
          <w:color w:val="262626" w:themeColor="text1" w:themeTint="D9"/>
          <w:szCs w:val="20"/>
        </w:rPr>
        <w:t xml:space="preserve"> </w:t>
      </w:r>
    </w:p>
    <w:p w:rsidR="003E070B" w:rsidRDefault="003E070B" w:rsidP="004A018A">
      <w:pPr>
        <w:spacing w:after="0"/>
        <w:jc w:val="both"/>
        <w:rPr>
          <w:rFonts w:eastAsia="Times New Roman" w:cs="Times New Roman"/>
          <w:color w:val="262626" w:themeColor="text1" w:themeTint="D9"/>
          <w:szCs w:val="20"/>
        </w:rPr>
      </w:pPr>
    </w:p>
    <w:p w:rsidR="004D2D01" w:rsidRPr="00C8033D" w:rsidRDefault="004D2D01" w:rsidP="004A018A">
      <w:pPr>
        <w:spacing w:after="0"/>
        <w:jc w:val="both"/>
        <w:rPr>
          <w:rFonts w:ascii="Arial Narrow" w:hAnsi="Arial Narrow"/>
          <w:sz w:val="18"/>
          <w:szCs w:val="20"/>
        </w:rPr>
      </w:pPr>
    </w:p>
    <w:p w:rsidR="00740F7D" w:rsidRDefault="004D2D01" w:rsidP="004D2D01">
      <w:pPr>
        <w:spacing w:after="0"/>
        <w:rPr>
          <w:b/>
          <w:color w:val="C00060"/>
          <w:sz w:val="36"/>
          <w:szCs w:val="36"/>
        </w:rPr>
      </w:pPr>
      <w:r w:rsidRPr="00735A5A">
        <w:rPr>
          <w:b/>
          <w:color w:val="C00060"/>
          <w:sz w:val="36"/>
          <w:szCs w:val="36"/>
        </w:rPr>
        <w:t>Missions</w:t>
      </w:r>
    </w:p>
    <w:p w:rsidR="00E065CC" w:rsidRPr="00E065CC" w:rsidRDefault="00E065CC" w:rsidP="00E065CC">
      <w:pPr>
        <w:pStyle w:val="Paragraphedeliste"/>
        <w:numPr>
          <w:ilvl w:val="0"/>
          <w:numId w:val="25"/>
        </w:numPr>
        <w:rPr>
          <w:rFonts w:asciiTheme="minorHAnsi" w:eastAsiaTheme="minorEastAsia" w:hAnsiTheme="minorHAnsi" w:cstheme="minorBidi"/>
          <w:szCs w:val="22"/>
        </w:rPr>
      </w:pPr>
      <w:r w:rsidRPr="00E065CC">
        <w:rPr>
          <w:rFonts w:asciiTheme="minorHAnsi" w:eastAsiaTheme="minorEastAsia" w:hAnsiTheme="minorHAnsi" w:cstheme="minorBidi"/>
          <w:szCs w:val="22"/>
        </w:rPr>
        <w:t>Préparation des sélections APB</w:t>
      </w:r>
      <w:r w:rsidR="00784FDB">
        <w:rPr>
          <w:rFonts w:asciiTheme="minorHAnsi" w:eastAsiaTheme="minorEastAsia" w:hAnsiTheme="minorHAnsi" w:cstheme="minorBidi"/>
          <w:szCs w:val="22"/>
        </w:rPr>
        <w:t xml:space="preserve"> </w:t>
      </w:r>
      <w:r w:rsidRPr="00E065CC">
        <w:rPr>
          <w:rFonts w:asciiTheme="minorHAnsi" w:eastAsiaTheme="minorEastAsia" w:hAnsiTheme="minorHAnsi" w:cstheme="minorBidi"/>
          <w:szCs w:val="22"/>
        </w:rPr>
        <w:t>-  (4000 candidatures environ) et préparation des sélections admissions parallèles.</w:t>
      </w:r>
    </w:p>
    <w:p w:rsidR="00E065CC" w:rsidRPr="00E065CC" w:rsidRDefault="00E065CC" w:rsidP="00E065CC">
      <w:pPr>
        <w:pStyle w:val="Paragraphedeliste"/>
        <w:numPr>
          <w:ilvl w:val="0"/>
          <w:numId w:val="25"/>
        </w:numPr>
        <w:rPr>
          <w:rFonts w:asciiTheme="minorHAnsi" w:eastAsiaTheme="minorEastAsia" w:hAnsiTheme="minorHAnsi" w:cstheme="minorBidi"/>
          <w:szCs w:val="22"/>
        </w:rPr>
      </w:pPr>
      <w:r w:rsidRPr="00E065CC">
        <w:rPr>
          <w:rFonts w:asciiTheme="minorHAnsi" w:eastAsiaTheme="minorEastAsia" w:hAnsiTheme="minorHAnsi" w:cstheme="minorBidi"/>
          <w:szCs w:val="22"/>
        </w:rPr>
        <w:t>Réception des candidatures</w:t>
      </w:r>
    </w:p>
    <w:p w:rsidR="00E065CC" w:rsidRPr="00E065CC" w:rsidRDefault="00E065CC" w:rsidP="00E065CC">
      <w:pPr>
        <w:pStyle w:val="Paragraphedeliste"/>
        <w:numPr>
          <w:ilvl w:val="0"/>
          <w:numId w:val="25"/>
        </w:numPr>
        <w:rPr>
          <w:rFonts w:asciiTheme="minorHAnsi" w:eastAsiaTheme="minorEastAsia" w:hAnsiTheme="minorHAnsi" w:cstheme="minorBidi"/>
          <w:szCs w:val="22"/>
        </w:rPr>
      </w:pPr>
      <w:r w:rsidRPr="00E065CC">
        <w:rPr>
          <w:rFonts w:asciiTheme="minorHAnsi" w:eastAsiaTheme="minorEastAsia" w:hAnsiTheme="minorHAnsi" w:cstheme="minorBidi"/>
          <w:szCs w:val="22"/>
        </w:rPr>
        <w:t>Classement des candidatures</w:t>
      </w:r>
    </w:p>
    <w:p w:rsidR="00E065CC" w:rsidRPr="00E065CC" w:rsidRDefault="00E065CC" w:rsidP="00E065CC">
      <w:pPr>
        <w:pStyle w:val="Paragraphedeliste"/>
        <w:numPr>
          <w:ilvl w:val="0"/>
          <w:numId w:val="25"/>
        </w:numPr>
        <w:rPr>
          <w:rFonts w:asciiTheme="minorHAnsi" w:eastAsiaTheme="minorEastAsia" w:hAnsiTheme="minorHAnsi" w:cstheme="minorBidi"/>
          <w:szCs w:val="22"/>
        </w:rPr>
      </w:pPr>
      <w:r w:rsidRPr="00E065CC">
        <w:rPr>
          <w:rFonts w:asciiTheme="minorHAnsi" w:eastAsiaTheme="minorEastAsia" w:hAnsiTheme="minorHAnsi" w:cstheme="minorBidi"/>
          <w:szCs w:val="22"/>
        </w:rPr>
        <w:t>Appel des candidats</w:t>
      </w:r>
      <w:r w:rsidR="000B01DE">
        <w:rPr>
          <w:rFonts w:asciiTheme="minorHAnsi" w:eastAsiaTheme="minorEastAsia" w:hAnsiTheme="minorHAnsi" w:cstheme="minorBidi"/>
          <w:szCs w:val="22"/>
        </w:rPr>
        <w:t xml:space="preserve"> (via la plateforme internet)</w:t>
      </w:r>
    </w:p>
    <w:p w:rsidR="00E065CC" w:rsidRPr="00E065CC" w:rsidRDefault="00E065CC" w:rsidP="00E065CC">
      <w:pPr>
        <w:pStyle w:val="Paragraphedeliste"/>
        <w:numPr>
          <w:ilvl w:val="0"/>
          <w:numId w:val="25"/>
        </w:numPr>
        <w:rPr>
          <w:rFonts w:asciiTheme="minorHAnsi" w:eastAsiaTheme="minorEastAsia" w:hAnsiTheme="minorHAnsi" w:cstheme="minorBidi"/>
          <w:szCs w:val="22"/>
        </w:rPr>
      </w:pPr>
      <w:proofErr w:type="spellStart"/>
      <w:r w:rsidRPr="00E065CC">
        <w:rPr>
          <w:rFonts w:asciiTheme="minorHAnsi" w:eastAsiaTheme="minorEastAsia" w:hAnsiTheme="minorHAnsi" w:cstheme="minorBidi"/>
          <w:szCs w:val="22"/>
        </w:rPr>
        <w:t>Reporting</w:t>
      </w:r>
      <w:proofErr w:type="spellEnd"/>
      <w:r w:rsidRPr="00E065CC">
        <w:rPr>
          <w:rFonts w:asciiTheme="minorHAnsi" w:eastAsiaTheme="minorEastAsia" w:hAnsiTheme="minorHAnsi" w:cstheme="minorBidi"/>
          <w:szCs w:val="22"/>
        </w:rPr>
        <w:t xml:space="preserve"> hebdomadaire auprès du responsable</w:t>
      </w:r>
    </w:p>
    <w:p w:rsidR="00E065CC" w:rsidRPr="00E065CC" w:rsidRDefault="00E065CC" w:rsidP="00E065CC">
      <w:pPr>
        <w:pStyle w:val="Paragraphedeliste"/>
        <w:numPr>
          <w:ilvl w:val="0"/>
          <w:numId w:val="25"/>
        </w:numPr>
        <w:rPr>
          <w:rFonts w:asciiTheme="minorHAnsi" w:eastAsiaTheme="minorEastAsia" w:hAnsiTheme="minorHAnsi" w:cstheme="minorBidi"/>
          <w:szCs w:val="22"/>
        </w:rPr>
      </w:pPr>
      <w:r w:rsidRPr="00E065CC">
        <w:rPr>
          <w:rFonts w:asciiTheme="minorHAnsi" w:eastAsiaTheme="minorEastAsia" w:hAnsiTheme="minorHAnsi" w:cstheme="minorBidi"/>
          <w:szCs w:val="22"/>
        </w:rPr>
        <w:t>Participation aux réunions d’équipes</w:t>
      </w:r>
    </w:p>
    <w:p w:rsidR="00E065CC" w:rsidRPr="00E065CC" w:rsidRDefault="00E065CC" w:rsidP="00E065CC">
      <w:pPr>
        <w:pStyle w:val="Paragraphedeliste"/>
        <w:numPr>
          <w:ilvl w:val="0"/>
          <w:numId w:val="25"/>
        </w:numPr>
        <w:rPr>
          <w:rFonts w:asciiTheme="minorHAnsi" w:eastAsiaTheme="minorEastAsia" w:hAnsiTheme="minorHAnsi" w:cstheme="minorBidi"/>
          <w:szCs w:val="22"/>
        </w:rPr>
      </w:pPr>
      <w:r w:rsidRPr="00E065CC">
        <w:rPr>
          <w:rFonts w:asciiTheme="minorHAnsi" w:eastAsiaTheme="minorEastAsia" w:hAnsiTheme="minorHAnsi" w:cstheme="minorBidi"/>
          <w:szCs w:val="22"/>
        </w:rPr>
        <w:t>Organisation et suivi du bon déroulement des entretiens de sélection (1200 environ)</w:t>
      </w:r>
    </w:p>
    <w:p w:rsidR="00E065CC" w:rsidRDefault="00E065CC" w:rsidP="00E065CC">
      <w:pPr>
        <w:pStyle w:val="Paragraphedeliste"/>
        <w:numPr>
          <w:ilvl w:val="0"/>
          <w:numId w:val="25"/>
        </w:numPr>
        <w:rPr>
          <w:rFonts w:asciiTheme="minorHAnsi" w:eastAsiaTheme="minorEastAsia" w:hAnsiTheme="minorHAnsi" w:cstheme="minorBidi"/>
          <w:szCs w:val="22"/>
        </w:rPr>
      </w:pPr>
      <w:r w:rsidRPr="00E065CC">
        <w:rPr>
          <w:rFonts w:asciiTheme="minorHAnsi" w:eastAsiaTheme="minorEastAsia" w:hAnsiTheme="minorHAnsi" w:cstheme="minorBidi"/>
          <w:szCs w:val="22"/>
        </w:rPr>
        <w:t>Suivi des relations avec les Jurys.</w:t>
      </w:r>
    </w:p>
    <w:p w:rsidR="00E065CC" w:rsidRDefault="00E065CC" w:rsidP="00E065CC">
      <w:bookmarkStart w:id="0" w:name="_GoBack"/>
      <w:bookmarkEnd w:id="0"/>
    </w:p>
    <w:p w:rsidR="00E065CC" w:rsidRDefault="00E065CC" w:rsidP="00E065CC">
      <w:pPr>
        <w:pStyle w:val="Default"/>
      </w:pPr>
      <w:r w:rsidRPr="00E065CC">
        <w:rPr>
          <w:rFonts w:asciiTheme="minorHAnsi" w:eastAsiaTheme="minorEastAsia" w:hAnsiTheme="minorHAnsi" w:cstheme="minorBidi"/>
          <w:color w:val="auto"/>
          <w:szCs w:val="22"/>
          <w:lang w:eastAsia="fr-FR"/>
        </w:rPr>
        <w:t xml:space="preserve">Période de stage : </w:t>
      </w:r>
      <w:r w:rsidR="00784FDB" w:rsidRPr="00784FDB">
        <w:rPr>
          <w:rFonts w:asciiTheme="minorHAnsi" w:eastAsiaTheme="minorEastAsia" w:hAnsiTheme="minorHAnsi" w:cstheme="minorBidi"/>
          <w:color w:val="auto"/>
          <w:szCs w:val="22"/>
          <w:lang w:eastAsia="fr-FR"/>
        </w:rPr>
        <w:t xml:space="preserve">Du </w:t>
      </w:r>
      <w:r w:rsidR="00784FDB" w:rsidRPr="00784FDB">
        <w:t>10 avril 2017 au 23 juin 2017.</w:t>
      </w:r>
    </w:p>
    <w:p w:rsidR="00784FDB" w:rsidRPr="00784FDB" w:rsidRDefault="00784FDB" w:rsidP="00784FDB">
      <w:pPr>
        <w:jc w:val="both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  <w:r w:rsidRPr="00784FDB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>Une indemnité de stage est prévue sur la base de la gratification minimale.</w:t>
      </w:r>
    </w:p>
    <w:p w:rsidR="00784FDB" w:rsidRPr="00E065CC" w:rsidRDefault="00784FDB" w:rsidP="00E065CC">
      <w:pPr>
        <w:pStyle w:val="Default"/>
        <w:rPr>
          <w:rFonts w:asciiTheme="minorHAnsi" w:eastAsiaTheme="minorEastAsia" w:hAnsiTheme="minorHAnsi" w:cstheme="minorBidi"/>
          <w:color w:val="auto"/>
          <w:szCs w:val="22"/>
          <w:lang w:eastAsia="fr-FR"/>
        </w:rPr>
      </w:pPr>
    </w:p>
    <w:p w:rsidR="003E070B" w:rsidRPr="003E070B" w:rsidRDefault="003E070B" w:rsidP="003E070B">
      <w:pPr>
        <w:spacing w:after="0" w:line="240" w:lineRule="auto"/>
        <w:rPr>
          <w:rFonts w:eastAsia="Times New Roman" w:cs="Times New Roman"/>
          <w:color w:val="262626" w:themeColor="text1" w:themeTint="D9"/>
          <w:szCs w:val="20"/>
        </w:rPr>
      </w:pPr>
    </w:p>
    <w:p w:rsidR="00D21AD4" w:rsidRDefault="00740F7D" w:rsidP="00D21AD4">
      <w:pPr>
        <w:spacing w:after="0" w:line="240" w:lineRule="auto"/>
        <w:rPr>
          <w:b/>
          <w:color w:val="C00060"/>
          <w:sz w:val="36"/>
          <w:szCs w:val="36"/>
        </w:rPr>
      </w:pPr>
      <w:r w:rsidRPr="00735A5A">
        <w:rPr>
          <w:b/>
          <w:color w:val="C00060"/>
          <w:sz w:val="36"/>
          <w:szCs w:val="36"/>
        </w:rPr>
        <w:t>Compétences et qualités requises</w:t>
      </w:r>
    </w:p>
    <w:p w:rsidR="00E065CC" w:rsidRPr="00E065CC" w:rsidRDefault="00784FDB" w:rsidP="00E065CC">
      <w:pPr>
        <w:pStyle w:val="Paragraphedeliste"/>
        <w:numPr>
          <w:ilvl w:val="0"/>
          <w:numId w:val="2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Maîtriser l’</w:t>
      </w:r>
      <w:r w:rsidR="00E065CC" w:rsidRPr="00E065CC">
        <w:rPr>
          <w:rFonts w:asciiTheme="minorHAnsi" w:hAnsiTheme="minorHAnsi"/>
        </w:rPr>
        <w:t xml:space="preserve">orthographe, </w:t>
      </w:r>
      <w:r>
        <w:rPr>
          <w:rFonts w:asciiTheme="minorHAnsi" w:hAnsiTheme="minorHAnsi"/>
        </w:rPr>
        <w:t>Être rigoureux, organisé et</w:t>
      </w:r>
      <w:r w:rsidR="00E065CC" w:rsidRPr="00E065CC">
        <w:rPr>
          <w:rFonts w:asciiTheme="minorHAnsi" w:hAnsiTheme="minorHAnsi"/>
        </w:rPr>
        <w:t xml:space="preserve"> aime</w:t>
      </w:r>
      <w:r>
        <w:rPr>
          <w:rFonts w:asciiTheme="minorHAnsi" w:hAnsiTheme="minorHAnsi"/>
        </w:rPr>
        <w:t>r</w:t>
      </w:r>
      <w:r w:rsidR="00E065CC" w:rsidRPr="00E065CC">
        <w:rPr>
          <w:rFonts w:asciiTheme="minorHAnsi" w:hAnsiTheme="minorHAnsi"/>
        </w:rPr>
        <w:t xml:space="preserve"> travailler en équipe.</w:t>
      </w:r>
    </w:p>
    <w:p w:rsidR="00E065CC" w:rsidRPr="00E065CC" w:rsidRDefault="00E065CC" w:rsidP="00E065CC">
      <w:pPr>
        <w:pStyle w:val="Paragraphedeliste"/>
        <w:numPr>
          <w:ilvl w:val="0"/>
          <w:numId w:val="26"/>
        </w:numPr>
        <w:jc w:val="both"/>
        <w:rPr>
          <w:rFonts w:asciiTheme="minorHAnsi" w:hAnsiTheme="minorHAnsi"/>
        </w:rPr>
      </w:pPr>
      <w:r w:rsidRPr="00E065CC">
        <w:rPr>
          <w:rFonts w:asciiTheme="minorHAnsi" w:hAnsiTheme="minorHAnsi"/>
        </w:rPr>
        <w:t>Maîtrise des outils bureautique. Goût pour les chiffres et sens de l’analyse.</w:t>
      </w:r>
    </w:p>
    <w:p w:rsidR="00E065CC" w:rsidRDefault="00E065CC" w:rsidP="00E065CC"/>
    <w:p w:rsidR="00E065CC" w:rsidRDefault="00E065CC" w:rsidP="00E065CC"/>
    <w:p w:rsidR="00E065CC" w:rsidRPr="00E065CC" w:rsidRDefault="00E065CC" w:rsidP="00E065CC"/>
    <w:p w:rsidR="0079791D" w:rsidRPr="0079791D" w:rsidRDefault="004D2D01" w:rsidP="0079791D">
      <w:pPr>
        <w:keepNext/>
        <w:keepLines/>
        <w:jc w:val="both"/>
        <w:rPr>
          <w:color w:val="262626" w:themeColor="text1" w:themeTint="D9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C859F14" wp14:editId="6D348B8B">
            <wp:simplePos x="0" y="0"/>
            <wp:positionH relativeFrom="column">
              <wp:posOffset>87630</wp:posOffset>
            </wp:positionH>
            <wp:positionV relativeFrom="paragraph">
              <wp:posOffset>175260</wp:posOffset>
            </wp:positionV>
            <wp:extent cx="507365" cy="762635"/>
            <wp:effectExtent l="0" t="0" r="698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0E1" w:rsidRPr="00B26FE5">
        <w:rPr>
          <w:noProof/>
          <w:color w:val="262626" w:themeColor="text1" w:themeTint="D9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C33039" wp14:editId="0A1E03D4">
                <wp:simplePos x="0" y="0"/>
                <wp:positionH relativeFrom="column">
                  <wp:posOffset>763905</wp:posOffset>
                </wp:positionH>
                <wp:positionV relativeFrom="paragraph">
                  <wp:posOffset>175260</wp:posOffset>
                </wp:positionV>
                <wp:extent cx="6276975" cy="795655"/>
                <wp:effectExtent l="0" t="0" r="9525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370" w:rsidRPr="009E0AEB" w:rsidRDefault="00827370" w:rsidP="009E0AEB">
                            <w:pPr>
                              <w:spacing w:after="0"/>
                              <w:outlineLvl w:val="0"/>
                              <w:rPr>
                                <w:rFonts w:cs="Tahoma"/>
                                <w:b/>
                              </w:rPr>
                            </w:pPr>
                            <w:r w:rsidRPr="009E0AEB">
                              <w:rPr>
                                <w:rFonts w:cs="Tahoma"/>
                                <w:b/>
                              </w:rPr>
                              <w:t>Dossier de candidature (CV et lettre de motivation) à envoyer</w:t>
                            </w:r>
                            <w:r w:rsidR="004D2D01">
                              <w:rPr>
                                <w:rFonts w:cs="Tahoma"/>
                                <w:b/>
                              </w:rPr>
                              <w:t xml:space="preserve"> </w:t>
                            </w:r>
                            <w:r w:rsidRPr="009E0AEB">
                              <w:rPr>
                                <w:rFonts w:cs="Tahoma"/>
                                <w:b/>
                              </w:rPr>
                              <w:t>:</w:t>
                            </w:r>
                          </w:p>
                          <w:p w:rsidR="000B01DE" w:rsidRDefault="000B01DE" w:rsidP="009E0AEB">
                            <w:pPr>
                              <w:spacing w:after="0"/>
                              <w:outlineLvl w:val="0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FGES - Mr CHARLES Sébastien – Assistant du Doyen</w:t>
                            </w:r>
                          </w:p>
                          <w:p w:rsidR="00827370" w:rsidRPr="000B01DE" w:rsidRDefault="00827370" w:rsidP="009E0AEB">
                            <w:pPr>
                              <w:spacing w:after="0"/>
                              <w:outlineLvl w:val="0"/>
                              <w:rPr>
                                <w:rFonts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B01DE">
                              <w:rPr>
                                <w:rFonts w:cs="Tahoma"/>
                                <w:sz w:val="20"/>
                                <w:szCs w:val="20"/>
                                <w:lang w:val="en-US"/>
                              </w:rPr>
                              <w:t xml:space="preserve">60 </w:t>
                            </w:r>
                            <w:proofErr w:type="spellStart"/>
                            <w:r w:rsidRPr="000B01DE">
                              <w:rPr>
                                <w:rFonts w:cs="Tahoma"/>
                                <w:sz w:val="20"/>
                                <w:szCs w:val="20"/>
                                <w:lang w:val="en-US"/>
                              </w:rPr>
                              <w:t>Bd</w:t>
                            </w:r>
                            <w:proofErr w:type="spellEnd"/>
                            <w:r w:rsidRPr="000B01DE">
                              <w:rPr>
                                <w:rFonts w:cs="Tahoma"/>
                                <w:sz w:val="20"/>
                                <w:szCs w:val="20"/>
                                <w:lang w:val="en-US"/>
                              </w:rPr>
                              <w:t xml:space="preserve"> Vauban – BP 109 – 59016 Lille </w:t>
                            </w:r>
                            <w:proofErr w:type="spellStart"/>
                            <w:r w:rsidRPr="000B01DE">
                              <w:rPr>
                                <w:rFonts w:cs="Tahoma"/>
                                <w:sz w:val="20"/>
                                <w:szCs w:val="20"/>
                                <w:lang w:val="en-US"/>
                              </w:rPr>
                              <w:t>Cedex</w:t>
                            </w:r>
                            <w:proofErr w:type="spellEnd"/>
                          </w:p>
                          <w:p w:rsidR="000B01DE" w:rsidRPr="000B01DE" w:rsidRDefault="000B01DE" w:rsidP="009E0AEB">
                            <w:pPr>
                              <w:spacing w:after="0"/>
                              <w:rPr>
                                <w:rFonts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B01DE">
                              <w:rPr>
                                <w:rFonts w:cs="Tahoma"/>
                                <w:sz w:val="20"/>
                                <w:szCs w:val="20"/>
                                <w:lang w:val="en-US"/>
                              </w:rPr>
                              <w:t>03 59 56 79 95</w:t>
                            </w:r>
                            <w:r w:rsidR="00827370" w:rsidRPr="000B01DE">
                              <w:rPr>
                                <w:rFonts w:cs="Tahoma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hyperlink r:id="rId8" w:history="1">
                              <w:r w:rsidRPr="000B01DE">
                                <w:rPr>
                                  <w:rStyle w:val="Lienhypertexte"/>
                                  <w:rFonts w:cs="Tahoma"/>
                                  <w:sz w:val="20"/>
                                  <w:szCs w:val="20"/>
                                  <w:lang w:val="en-US"/>
                                </w:rPr>
                                <w:t>Sebastien.CHARLES@univ-catholille.fr</w:t>
                              </w:r>
                            </w:hyperlink>
                          </w:p>
                          <w:p w:rsidR="00827370" w:rsidRPr="000B01DE" w:rsidRDefault="000B01DE" w:rsidP="009E0AE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9" w:history="1"/>
                            <w:r w:rsidR="00E065CC" w:rsidRPr="000B01D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827370" w:rsidRPr="000B01DE" w:rsidRDefault="00827370" w:rsidP="009E0AE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330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60.15pt;margin-top:13.8pt;width:494.25pt;height:6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2PhAIAABY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" stroked="f">
                <v:textbox>
                  <w:txbxContent>
                    <w:p w:rsidR="00827370" w:rsidRPr="009E0AEB" w:rsidRDefault="00827370" w:rsidP="009E0AEB">
                      <w:pPr>
                        <w:spacing w:after="0"/>
                        <w:outlineLvl w:val="0"/>
                        <w:rPr>
                          <w:rFonts w:cs="Tahoma"/>
                          <w:b/>
                        </w:rPr>
                      </w:pPr>
                      <w:r w:rsidRPr="009E0AEB">
                        <w:rPr>
                          <w:rFonts w:cs="Tahoma"/>
                          <w:b/>
                        </w:rPr>
                        <w:t>Dossier de candidature (CV et lettre de motivation) à envoyer</w:t>
                      </w:r>
                      <w:r w:rsidR="004D2D01">
                        <w:rPr>
                          <w:rFonts w:cs="Tahoma"/>
                          <w:b/>
                        </w:rPr>
                        <w:t xml:space="preserve"> </w:t>
                      </w:r>
                      <w:r w:rsidRPr="009E0AEB">
                        <w:rPr>
                          <w:rFonts w:cs="Tahoma"/>
                          <w:b/>
                        </w:rPr>
                        <w:t>:</w:t>
                      </w:r>
                    </w:p>
                    <w:p w:rsidR="000B01DE" w:rsidRDefault="000B01DE" w:rsidP="009E0AEB">
                      <w:pPr>
                        <w:spacing w:after="0"/>
                        <w:outlineLvl w:val="0"/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FGES - Mr CHARLES Sébastien – Assistant du Doyen</w:t>
                      </w:r>
                    </w:p>
                    <w:p w:rsidR="00827370" w:rsidRPr="000B01DE" w:rsidRDefault="00827370" w:rsidP="009E0AEB">
                      <w:pPr>
                        <w:spacing w:after="0"/>
                        <w:outlineLvl w:val="0"/>
                        <w:rPr>
                          <w:rFonts w:cs="Tahoma"/>
                          <w:sz w:val="20"/>
                          <w:szCs w:val="20"/>
                          <w:lang w:val="en-US"/>
                        </w:rPr>
                      </w:pPr>
                      <w:r w:rsidRPr="000B01DE">
                        <w:rPr>
                          <w:rFonts w:cs="Tahoma"/>
                          <w:sz w:val="20"/>
                          <w:szCs w:val="20"/>
                          <w:lang w:val="en-US"/>
                        </w:rPr>
                        <w:t xml:space="preserve">60 </w:t>
                      </w:r>
                      <w:proofErr w:type="spellStart"/>
                      <w:r w:rsidRPr="000B01DE">
                        <w:rPr>
                          <w:rFonts w:cs="Tahoma"/>
                          <w:sz w:val="20"/>
                          <w:szCs w:val="20"/>
                          <w:lang w:val="en-US"/>
                        </w:rPr>
                        <w:t>Bd</w:t>
                      </w:r>
                      <w:proofErr w:type="spellEnd"/>
                      <w:r w:rsidRPr="000B01DE">
                        <w:rPr>
                          <w:rFonts w:cs="Tahoma"/>
                          <w:sz w:val="20"/>
                          <w:szCs w:val="20"/>
                          <w:lang w:val="en-US"/>
                        </w:rPr>
                        <w:t xml:space="preserve"> Vauban – BP 109 – 59016 Lille </w:t>
                      </w:r>
                      <w:proofErr w:type="spellStart"/>
                      <w:r w:rsidRPr="000B01DE">
                        <w:rPr>
                          <w:rFonts w:cs="Tahoma"/>
                          <w:sz w:val="20"/>
                          <w:szCs w:val="20"/>
                          <w:lang w:val="en-US"/>
                        </w:rPr>
                        <w:t>Cedex</w:t>
                      </w:r>
                      <w:proofErr w:type="spellEnd"/>
                    </w:p>
                    <w:p w:rsidR="000B01DE" w:rsidRPr="000B01DE" w:rsidRDefault="000B01DE" w:rsidP="009E0AEB">
                      <w:pPr>
                        <w:spacing w:after="0"/>
                        <w:rPr>
                          <w:rFonts w:cs="Tahoma"/>
                          <w:sz w:val="20"/>
                          <w:szCs w:val="20"/>
                          <w:lang w:val="en-US"/>
                        </w:rPr>
                      </w:pPr>
                      <w:r w:rsidRPr="000B01DE">
                        <w:rPr>
                          <w:rFonts w:cs="Tahoma"/>
                          <w:sz w:val="20"/>
                          <w:szCs w:val="20"/>
                          <w:lang w:val="en-US"/>
                        </w:rPr>
                        <w:t>03 59 56 79 95</w:t>
                      </w:r>
                      <w:r w:rsidR="00827370" w:rsidRPr="000B01DE">
                        <w:rPr>
                          <w:rFonts w:cs="Tahoma"/>
                          <w:sz w:val="20"/>
                          <w:szCs w:val="20"/>
                          <w:lang w:val="en-US"/>
                        </w:rPr>
                        <w:t xml:space="preserve"> – </w:t>
                      </w:r>
                      <w:hyperlink r:id="rId10" w:history="1">
                        <w:r w:rsidRPr="000B01DE">
                          <w:rPr>
                            <w:rStyle w:val="Lienhypertexte"/>
                            <w:rFonts w:cs="Tahoma"/>
                            <w:sz w:val="20"/>
                            <w:szCs w:val="20"/>
                            <w:lang w:val="en-US"/>
                          </w:rPr>
                          <w:t>Sebastien.CHARLES@univ-catholille.fr</w:t>
                        </w:r>
                      </w:hyperlink>
                    </w:p>
                    <w:p w:rsidR="00827370" w:rsidRPr="000B01DE" w:rsidRDefault="000B01DE" w:rsidP="009E0AEB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hyperlink r:id="rId11" w:history="1"/>
                      <w:r w:rsidR="00E065CC" w:rsidRPr="000B01DE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827370" w:rsidRPr="000B01DE" w:rsidRDefault="00827370" w:rsidP="009E0AE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6DEA" w:rsidRPr="00735A5A" w:rsidRDefault="00606DEA" w:rsidP="00606DEA">
      <w:pPr>
        <w:pStyle w:val="Paragraphedeliste"/>
        <w:ind w:left="284"/>
        <w:jc w:val="both"/>
        <w:rPr>
          <w:rFonts w:asciiTheme="minorHAnsi" w:hAnsiTheme="minorHAnsi"/>
          <w:color w:val="262626" w:themeColor="text1" w:themeTint="D9"/>
          <w:sz w:val="12"/>
          <w:szCs w:val="12"/>
        </w:rPr>
      </w:pPr>
    </w:p>
    <w:p w:rsidR="00FF274F" w:rsidRPr="00735A5A" w:rsidRDefault="00FF274F" w:rsidP="00740F7D">
      <w:pPr>
        <w:spacing w:after="0"/>
      </w:pPr>
    </w:p>
    <w:sectPr w:rsidR="00FF274F" w:rsidRPr="00735A5A" w:rsidSect="00EB7694">
      <w:type w:val="continuous"/>
      <w:pgSz w:w="11906" w:h="16838"/>
      <w:pgMar w:top="709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6_"/>
      </v:shape>
    </w:pict>
  </w:numPicBullet>
  <w:abstractNum w:abstractNumId="0">
    <w:nsid w:val="046704F6"/>
    <w:multiLevelType w:val="hybridMultilevel"/>
    <w:tmpl w:val="1B40E5F8"/>
    <w:lvl w:ilvl="0" w:tplc="3948E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5232C"/>
    <w:multiLevelType w:val="hybridMultilevel"/>
    <w:tmpl w:val="12BAC39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041A77"/>
    <w:multiLevelType w:val="hybridMultilevel"/>
    <w:tmpl w:val="D8E6B2C4"/>
    <w:lvl w:ilvl="0" w:tplc="3948E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93133"/>
    <w:multiLevelType w:val="hybridMultilevel"/>
    <w:tmpl w:val="94DE8F3E"/>
    <w:lvl w:ilvl="0" w:tplc="3948E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5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425DC"/>
    <w:multiLevelType w:val="hybridMultilevel"/>
    <w:tmpl w:val="3B662536"/>
    <w:lvl w:ilvl="0" w:tplc="CBE48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60093"/>
        <w:sz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F44CF"/>
    <w:multiLevelType w:val="hybridMultilevel"/>
    <w:tmpl w:val="9F22667A"/>
    <w:lvl w:ilvl="0" w:tplc="3948E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F34AC"/>
    <w:multiLevelType w:val="hybridMultilevel"/>
    <w:tmpl w:val="67EE6E00"/>
    <w:lvl w:ilvl="0" w:tplc="3948E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F56D5"/>
    <w:multiLevelType w:val="hybridMultilevel"/>
    <w:tmpl w:val="F118A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12AB9"/>
    <w:multiLevelType w:val="hybridMultilevel"/>
    <w:tmpl w:val="740C56E4"/>
    <w:lvl w:ilvl="0" w:tplc="3948ED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C0056"/>
        <w:sz w:val="10"/>
      </w:rPr>
    </w:lvl>
    <w:lvl w:ilvl="1" w:tplc="019E5C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948AD"/>
    <w:multiLevelType w:val="hybridMultilevel"/>
    <w:tmpl w:val="57DE5916"/>
    <w:lvl w:ilvl="0" w:tplc="3948ED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C0056"/>
        <w:sz w:val="10"/>
      </w:rPr>
    </w:lvl>
    <w:lvl w:ilvl="1" w:tplc="019E5C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11D66"/>
    <w:multiLevelType w:val="hybridMultilevel"/>
    <w:tmpl w:val="B8F294D8"/>
    <w:lvl w:ilvl="0" w:tplc="3948E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C59FF"/>
    <w:multiLevelType w:val="hybridMultilevel"/>
    <w:tmpl w:val="A6023C86"/>
    <w:lvl w:ilvl="0" w:tplc="CBE48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60093"/>
        <w:sz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10172"/>
    <w:multiLevelType w:val="hybridMultilevel"/>
    <w:tmpl w:val="4CD4BC20"/>
    <w:lvl w:ilvl="0" w:tplc="3948ED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C0056"/>
        <w:sz w:val="10"/>
      </w:rPr>
    </w:lvl>
    <w:lvl w:ilvl="1" w:tplc="019E5C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53EC7"/>
    <w:multiLevelType w:val="hybridMultilevel"/>
    <w:tmpl w:val="274E1E42"/>
    <w:lvl w:ilvl="0" w:tplc="3948ED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C0056"/>
        <w:sz w:val="10"/>
      </w:rPr>
    </w:lvl>
    <w:lvl w:ilvl="1" w:tplc="019E5C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44C92"/>
    <w:multiLevelType w:val="hybridMultilevel"/>
    <w:tmpl w:val="F3DCC0BE"/>
    <w:lvl w:ilvl="0" w:tplc="3948EDE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AC0056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40A2433D"/>
    <w:multiLevelType w:val="hybridMultilevel"/>
    <w:tmpl w:val="5BD44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23383"/>
    <w:multiLevelType w:val="hybridMultilevel"/>
    <w:tmpl w:val="5E823B82"/>
    <w:lvl w:ilvl="0" w:tplc="3948E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C00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60A25"/>
    <w:multiLevelType w:val="hybridMultilevel"/>
    <w:tmpl w:val="032E384A"/>
    <w:lvl w:ilvl="0" w:tplc="8E20E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B76F4"/>
    <w:multiLevelType w:val="hybridMultilevel"/>
    <w:tmpl w:val="9B7C6182"/>
    <w:lvl w:ilvl="0" w:tplc="CBE48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60093"/>
        <w:sz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37E08"/>
    <w:multiLevelType w:val="hybridMultilevel"/>
    <w:tmpl w:val="EDBA94CC"/>
    <w:lvl w:ilvl="0" w:tplc="3948E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E0733"/>
    <w:multiLevelType w:val="hybridMultilevel"/>
    <w:tmpl w:val="873A2FFA"/>
    <w:lvl w:ilvl="0" w:tplc="3948E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0B6D8A"/>
    <w:multiLevelType w:val="hybridMultilevel"/>
    <w:tmpl w:val="3CD054E4"/>
    <w:lvl w:ilvl="0" w:tplc="CBE48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60093"/>
        <w:sz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8206B"/>
    <w:multiLevelType w:val="hybridMultilevel"/>
    <w:tmpl w:val="716EF900"/>
    <w:lvl w:ilvl="0" w:tplc="3948E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D6C76"/>
    <w:multiLevelType w:val="hybridMultilevel"/>
    <w:tmpl w:val="661A69D2"/>
    <w:lvl w:ilvl="0" w:tplc="3948E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5941E3"/>
    <w:multiLevelType w:val="hybridMultilevel"/>
    <w:tmpl w:val="4356B45C"/>
    <w:lvl w:ilvl="0" w:tplc="3948E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00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BD678D"/>
    <w:multiLevelType w:val="hybridMultilevel"/>
    <w:tmpl w:val="C4C2FAC0"/>
    <w:lvl w:ilvl="0" w:tplc="CBE48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60093"/>
        <w:sz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0"/>
  </w:num>
  <w:num w:numId="5">
    <w:abstractNumId w:val="20"/>
  </w:num>
  <w:num w:numId="6">
    <w:abstractNumId w:val="6"/>
  </w:num>
  <w:num w:numId="7">
    <w:abstractNumId w:val="5"/>
  </w:num>
  <w:num w:numId="8">
    <w:abstractNumId w:val="19"/>
  </w:num>
  <w:num w:numId="9">
    <w:abstractNumId w:val="3"/>
  </w:num>
  <w:num w:numId="10">
    <w:abstractNumId w:val="0"/>
  </w:num>
  <w:num w:numId="11">
    <w:abstractNumId w:val="13"/>
  </w:num>
  <w:num w:numId="12">
    <w:abstractNumId w:val="22"/>
  </w:num>
  <w:num w:numId="13">
    <w:abstractNumId w:val="1"/>
  </w:num>
  <w:num w:numId="14">
    <w:abstractNumId w:val="14"/>
  </w:num>
  <w:num w:numId="15">
    <w:abstractNumId w:val="24"/>
  </w:num>
  <w:num w:numId="16">
    <w:abstractNumId w:val="15"/>
  </w:num>
  <w:num w:numId="17">
    <w:abstractNumId w:val="7"/>
  </w:num>
  <w:num w:numId="18">
    <w:abstractNumId w:val="23"/>
  </w:num>
  <w:num w:numId="19">
    <w:abstractNumId w:val="8"/>
  </w:num>
  <w:num w:numId="20">
    <w:abstractNumId w:val="12"/>
  </w:num>
  <w:num w:numId="21">
    <w:abstractNumId w:val="2"/>
  </w:num>
  <w:num w:numId="22">
    <w:abstractNumId w:val="4"/>
  </w:num>
  <w:num w:numId="23">
    <w:abstractNumId w:val="21"/>
  </w:num>
  <w:num w:numId="24">
    <w:abstractNumId w:val="11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4F"/>
    <w:rsid w:val="00087A44"/>
    <w:rsid w:val="000A0771"/>
    <w:rsid w:val="000B01DE"/>
    <w:rsid w:val="001316D5"/>
    <w:rsid w:val="001508BA"/>
    <w:rsid w:val="001C6D64"/>
    <w:rsid w:val="00214301"/>
    <w:rsid w:val="00246BA2"/>
    <w:rsid w:val="002670A2"/>
    <w:rsid w:val="002D0DC9"/>
    <w:rsid w:val="002D2EE3"/>
    <w:rsid w:val="00316FCA"/>
    <w:rsid w:val="00341AEE"/>
    <w:rsid w:val="00342248"/>
    <w:rsid w:val="00390ABC"/>
    <w:rsid w:val="003C5C98"/>
    <w:rsid w:val="003E070B"/>
    <w:rsid w:val="0041499E"/>
    <w:rsid w:val="004A018A"/>
    <w:rsid w:val="004B4C8E"/>
    <w:rsid w:val="004D2D01"/>
    <w:rsid w:val="004E3883"/>
    <w:rsid w:val="00500DFE"/>
    <w:rsid w:val="005943A9"/>
    <w:rsid w:val="00606DEA"/>
    <w:rsid w:val="0065563B"/>
    <w:rsid w:val="006759AA"/>
    <w:rsid w:val="006D6A35"/>
    <w:rsid w:val="006E2157"/>
    <w:rsid w:val="006F03DF"/>
    <w:rsid w:val="00722D8B"/>
    <w:rsid w:val="00735A5A"/>
    <w:rsid w:val="00740F7D"/>
    <w:rsid w:val="00765ABA"/>
    <w:rsid w:val="00784FDB"/>
    <w:rsid w:val="0079791D"/>
    <w:rsid w:val="007F40E6"/>
    <w:rsid w:val="00821252"/>
    <w:rsid w:val="008238D6"/>
    <w:rsid w:val="00827370"/>
    <w:rsid w:val="008A185D"/>
    <w:rsid w:val="008B1ECD"/>
    <w:rsid w:val="008F44D6"/>
    <w:rsid w:val="00934B73"/>
    <w:rsid w:val="00992711"/>
    <w:rsid w:val="009C3798"/>
    <w:rsid w:val="009E0AEB"/>
    <w:rsid w:val="00A1642C"/>
    <w:rsid w:val="00A4496C"/>
    <w:rsid w:val="00AA6607"/>
    <w:rsid w:val="00B26FE5"/>
    <w:rsid w:val="00B44DC7"/>
    <w:rsid w:val="00B502BA"/>
    <w:rsid w:val="00B535AF"/>
    <w:rsid w:val="00B7103C"/>
    <w:rsid w:val="00C07096"/>
    <w:rsid w:val="00C53CC6"/>
    <w:rsid w:val="00C87B05"/>
    <w:rsid w:val="00CC7A15"/>
    <w:rsid w:val="00CF144B"/>
    <w:rsid w:val="00D0397F"/>
    <w:rsid w:val="00D21AD4"/>
    <w:rsid w:val="00D32AE0"/>
    <w:rsid w:val="00E0257E"/>
    <w:rsid w:val="00E065CC"/>
    <w:rsid w:val="00E17730"/>
    <w:rsid w:val="00E24D28"/>
    <w:rsid w:val="00E4597E"/>
    <w:rsid w:val="00E55AA3"/>
    <w:rsid w:val="00E67095"/>
    <w:rsid w:val="00E870E1"/>
    <w:rsid w:val="00EB7694"/>
    <w:rsid w:val="00EF1B15"/>
    <w:rsid w:val="00F50EF7"/>
    <w:rsid w:val="00F52AA6"/>
    <w:rsid w:val="00F74ABC"/>
    <w:rsid w:val="00F86558"/>
    <w:rsid w:val="00FC319E"/>
    <w:rsid w:val="00FF0890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79041-5006-40A3-84CC-54640FC5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7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0F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semiHidden/>
    <w:rsid w:val="00740F7D"/>
    <w:pPr>
      <w:spacing w:after="0" w:line="240" w:lineRule="auto"/>
      <w:ind w:left="12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40F7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F50EF7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9791D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79791D"/>
    <w:rPr>
      <w:rFonts w:ascii="Calibri" w:eastAsia="Calibri" w:hAnsi="Calibri" w:cs="Times New Roman"/>
    </w:rPr>
  </w:style>
  <w:style w:type="paragraph" w:customStyle="1" w:styleId="Default">
    <w:name w:val="Default"/>
    <w:rsid w:val="00E065C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en.CHARLES@univ-catholill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es.fr" TargetMode="External"/><Relationship Id="rId11" Type="http://schemas.openxmlformats.org/officeDocument/2006/relationships/hyperlink" Target="mailto:carine.ledoux@univ-catholille.fr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Sebastien.CHARLES@univ-catholill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ine.ledoux@univ-catholill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Catholique de Lille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pauline.claeys</dc:creator>
  <cp:lastModifiedBy>CHARLES Sebastien</cp:lastModifiedBy>
  <cp:revision>2</cp:revision>
  <cp:lastPrinted>2011-09-02T14:55:00Z</cp:lastPrinted>
  <dcterms:created xsi:type="dcterms:W3CDTF">2016-12-05T12:57:00Z</dcterms:created>
  <dcterms:modified xsi:type="dcterms:W3CDTF">2016-12-05T12:57:00Z</dcterms:modified>
</cp:coreProperties>
</file>