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C248A" w14:textId="77777777" w:rsidR="00B06036" w:rsidRDefault="00B06036"/>
    <w:p w14:paraId="3AD2AEC8" w14:textId="77777777" w:rsidR="00B06036" w:rsidRPr="00240B56" w:rsidRDefault="00B06036" w:rsidP="00B06036">
      <w:pPr>
        <w:jc w:val="center"/>
        <w:rPr>
          <w:b/>
          <w:color w:val="0000FF"/>
          <w:sz w:val="32"/>
        </w:rPr>
      </w:pPr>
      <w:r w:rsidRPr="00240B56">
        <w:rPr>
          <w:b/>
          <w:color w:val="0000FF"/>
          <w:sz w:val="32"/>
        </w:rPr>
        <w:t>CERTIFICAT FÉDÉRAL POUR L’ENSEIGNEMENT BÉNÉVOLE</w:t>
      </w:r>
    </w:p>
    <w:p w14:paraId="3F87F0AB" w14:textId="77777777" w:rsidR="00B06036" w:rsidRPr="00E26D31" w:rsidRDefault="00B06036" w:rsidP="00B06036">
      <w:pPr>
        <w:jc w:val="center"/>
        <w:rPr>
          <w:b/>
          <w:color w:val="0000FF"/>
          <w:sz w:val="22"/>
        </w:rPr>
      </w:pPr>
    </w:p>
    <w:p w14:paraId="5D28AAEF" w14:textId="77777777" w:rsidR="00B06036" w:rsidRPr="00E26D31" w:rsidRDefault="00B06036" w:rsidP="00B06036">
      <w:pPr>
        <w:jc w:val="center"/>
        <w:rPr>
          <w:b/>
          <w:color w:val="0000FF"/>
          <w:sz w:val="40"/>
        </w:rPr>
      </w:pPr>
      <w:r w:rsidRPr="00E26D31">
        <w:rPr>
          <w:b/>
          <w:color w:val="0000FF"/>
          <w:sz w:val="40"/>
        </w:rPr>
        <w:t>CFEB</w:t>
      </w:r>
    </w:p>
    <w:p w14:paraId="7C32725B" w14:textId="77777777" w:rsidR="00B06036" w:rsidRPr="00B06036" w:rsidRDefault="00B06036" w:rsidP="00B06036">
      <w:pPr>
        <w:jc w:val="center"/>
        <w:rPr>
          <w:b/>
          <w:color w:val="0000FF"/>
          <w:sz w:val="22"/>
        </w:rPr>
      </w:pPr>
    </w:p>
    <w:p w14:paraId="3659FD9A" w14:textId="77777777" w:rsidR="00B06036" w:rsidRPr="00576D58" w:rsidRDefault="00B06036" w:rsidP="00B06036">
      <w:pPr>
        <w:rPr>
          <w:b/>
          <w:sz w:val="28"/>
          <w:u w:val="single"/>
        </w:rPr>
      </w:pPr>
      <w:r w:rsidRPr="00576D58">
        <w:rPr>
          <w:b/>
          <w:sz w:val="28"/>
          <w:u w:val="single"/>
        </w:rPr>
        <w:t>Positionnement de la certification</w:t>
      </w:r>
    </w:p>
    <w:p w14:paraId="3562D031" w14:textId="77777777" w:rsidR="00B06036" w:rsidRPr="00576D58" w:rsidRDefault="00B06036" w:rsidP="00B06036">
      <w:pPr>
        <w:rPr>
          <w:b/>
          <w:sz w:val="28"/>
          <w:u w:val="single"/>
        </w:rPr>
      </w:pPr>
    </w:p>
    <w:p w14:paraId="2AD9BA13" w14:textId="77777777" w:rsidR="00B06036" w:rsidRDefault="00B06036" w:rsidP="00B06036">
      <w:pPr>
        <w:rPr>
          <w:sz w:val="28"/>
        </w:rPr>
      </w:pPr>
      <w:r w:rsidRPr="00576D58">
        <w:rPr>
          <w:sz w:val="28"/>
        </w:rPr>
        <w:t>Le certificat fédéral pour l’enseignement bénévole autorise son possesseur à enseigner le judo-</w:t>
      </w:r>
      <w:r w:rsidR="00E400CC" w:rsidRPr="00576D58">
        <w:rPr>
          <w:sz w:val="28"/>
        </w:rPr>
        <w:t>jujitsu,</w:t>
      </w:r>
      <w:r w:rsidRPr="00576D58">
        <w:rPr>
          <w:sz w:val="28"/>
        </w:rPr>
        <w:t xml:space="preserve"> </w:t>
      </w:r>
    </w:p>
    <w:p w14:paraId="7DC42F4F" w14:textId="77777777" w:rsidR="00B06036" w:rsidRPr="00576D58" w:rsidRDefault="00B06036" w:rsidP="00B06036">
      <w:pPr>
        <w:rPr>
          <w:sz w:val="28"/>
        </w:rPr>
      </w:pPr>
    </w:p>
    <w:p w14:paraId="6A57E3AE" w14:textId="77777777" w:rsidR="00B06036" w:rsidRPr="00576D58" w:rsidRDefault="00B06036" w:rsidP="00B06036">
      <w:pPr>
        <w:pStyle w:val="Paragraphedeliste"/>
        <w:numPr>
          <w:ilvl w:val="0"/>
          <w:numId w:val="6"/>
        </w:numPr>
        <w:rPr>
          <w:sz w:val="28"/>
        </w:rPr>
      </w:pPr>
      <w:r w:rsidRPr="00576D58">
        <w:rPr>
          <w:sz w:val="28"/>
        </w:rPr>
        <w:t>Dans une seule association,</w:t>
      </w:r>
    </w:p>
    <w:p w14:paraId="48C67F53" w14:textId="77777777" w:rsidR="00B06036" w:rsidRPr="00576D58" w:rsidRDefault="00B06036" w:rsidP="00B06036">
      <w:pPr>
        <w:pStyle w:val="Paragraphedeliste"/>
        <w:numPr>
          <w:ilvl w:val="0"/>
          <w:numId w:val="6"/>
        </w:numPr>
        <w:rPr>
          <w:sz w:val="28"/>
        </w:rPr>
      </w:pPr>
      <w:r w:rsidRPr="00576D58">
        <w:rPr>
          <w:sz w:val="28"/>
        </w:rPr>
        <w:t xml:space="preserve">En autonomie pédagogique, </w:t>
      </w:r>
    </w:p>
    <w:p w14:paraId="020F6953" w14:textId="77777777" w:rsidR="00B06036" w:rsidRPr="00576D58" w:rsidRDefault="00B06036" w:rsidP="00B06036">
      <w:pPr>
        <w:pStyle w:val="Paragraphedeliste"/>
        <w:numPr>
          <w:ilvl w:val="0"/>
          <w:numId w:val="6"/>
        </w:numPr>
        <w:rPr>
          <w:sz w:val="28"/>
        </w:rPr>
      </w:pPr>
      <w:r w:rsidRPr="00576D58">
        <w:rPr>
          <w:sz w:val="28"/>
        </w:rPr>
        <w:t>A titre bénévole.</w:t>
      </w:r>
    </w:p>
    <w:p w14:paraId="24484449" w14:textId="77777777" w:rsidR="00B06036" w:rsidRPr="00576D58" w:rsidRDefault="00B06036" w:rsidP="00B06036">
      <w:pPr>
        <w:pStyle w:val="Paragraphedeliste"/>
        <w:numPr>
          <w:ilvl w:val="0"/>
          <w:numId w:val="6"/>
        </w:numPr>
        <w:rPr>
          <w:sz w:val="28"/>
        </w:rPr>
      </w:pPr>
      <w:r w:rsidRPr="00576D58">
        <w:rPr>
          <w:sz w:val="28"/>
        </w:rPr>
        <w:t>La délivrance du certificat est valable une saison sportive.</w:t>
      </w:r>
    </w:p>
    <w:p w14:paraId="037061AB" w14:textId="77777777" w:rsidR="00B06036" w:rsidRDefault="00B06036" w:rsidP="00B06036">
      <w:pPr>
        <w:rPr>
          <w:sz w:val="28"/>
        </w:rPr>
      </w:pPr>
      <w:r w:rsidRPr="00576D58">
        <w:rPr>
          <w:sz w:val="28"/>
        </w:rPr>
        <w:t xml:space="preserve"> En cas très exceptionnel une dérogation pour intervenir sur plusieurs associations pourra être donnée par le Président de ligue après avis du responsable de l’ETR.</w:t>
      </w:r>
    </w:p>
    <w:p w14:paraId="095F89A2" w14:textId="77777777" w:rsidR="00B06036" w:rsidRPr="00576D58" w:rsidRDefault="00B06036" w:rsidP="00B06036">
      <w:pPr>
        <w:rPr>
          <w:sz w:val="28"/>
        </w:rPr>
      </w:pPr>
    </w:p>
    <w:p w14:paraId="312FBB48" w14:textId="77777777" w:rsidR="00B06036" w:rsidRDefault="00B06036" w:rsidP="00B06036">
      <w:pPr>
        <w:rPr>
          <w:sz w:val="28"/>
        </w:rPr>
      </w:pPr>
      <w:r w:rsidRPr="00576D58">
        <w:rPr>
          <w:sz w:val="28"/>
        </w:rPr>
        <w:t>Il permet de délivrer les grades jusqu’à la ceinture marron.</w:t>
      </w:r>
    </w:p>
    <w:p w14:paraId="0F30922D" w14:textId="77777777" w:rsidR="00B06036" w:rsidRPr="00576D58" w:rsidRDefault="00B06036" w:rsidP="00B06036">
      <w:pPr>
        <w:rPr>
          <w:sz w:val="28"/>
        </w:rPr>
      </w:pPr>
    </w:p>
    <w:p w14:paraId="556473BB" w14:textId="77777777" w:rsidR="00B06036" w:rsidRDefault="00B06036" w:rsidP="00B06036">
      <w:pPr>
        <w:rPr>
          <w:sz w:val="28"/>
        </w:rPr>
      </w:pPr>
      <w:r w:rsidRPr="00576D58">
        <w:rPr>
          <w:sz w:val="28"/>
        </w:rPr>
        <w:t>Ce dispositif dérogatoire au BEES</w:t>
      </w:r>
      <w:r w:rsidR="000D53A0">
        <w:rPr>
          <w:sz w:val="28"/>
        </w:rPr>
        <w:t>, au CQP M</w:t>
      </w:r>
      <w:r>
        <w:rPr>
          <w:sz w:val="28"/>
        </w:rPr>
        <w:t>AM et au DEJEPS</w:t>
      </w:r>
      <w:r w:rsidRPr="00576D58">
        <w:rPr>
          <w:sz w:val="28"/>
        </w:rPr>
        <w:t xml:space="preserve"> sera strictement contrôlé par les Ligues (Écoles Régionales de judo-jujitsu).</w:t>
      </w:r>
    </w:p>
    <w:p w14:paraId="09B8AD4C" w14:textId="77777777" w:rsidR="00B06036" w:rsidRPr="00576D58" w:rsidRDefault="00B06036" w:rsidP="00B06036">
      <w:pPr>
        <w:rPr>
          <w:sz w:val="28"/>
        </w:rPr>
      </w:pPr>
    </w:p>
    <w:p w14:paraId="0CDCE05B" w14:textId="77777777" w:rsidR="00B06036" w:rsidRDefault="00B06036" w:rsidP="00B06036">
      <w:pPr>
        <w:rPr>
          <w:sz w:val="28"/>
        </w:rPr>
      </w:pPr>
      <w:r w:rsidRPr="00576D58">
        <w:rPr>
          <w:sz w:val="28"/>
        </w:rPr>
        <w:t>Il vise en priorité à répondre aux besoins d’encadrement des petites associations (surtout en zone rurale) qui ne peuvent, dans un premier temps, recourir aux services d’un enseignant titulaire du BEES</w:t>
      </w:r>
      <w:r w:rsidR="000D53A0">
        <w:rPr>
          <w:sz w:val="28"/>
        </w:rPr>
        <w:t>, CQP M</w:t>
      </w:r>
      <w:r>
        <w:rPr>
          <w:sz w:val="28"/>
        </w:rPr>
        <w:t>AM ou DEJEPS</w:t>
      </w:r>
      <w:r w:rsidRPr="00576D58">
        <w:rPr>
          <w:sz w:val="28"/>
        </w:rPr>
        <w:t>.</w:t>
      </w:r>
    </w:p>
    <w:p w14:paraId="1097A8D3" w14:textId="77777777" w:rsidR="00B06036" w:rsidRPr="00576D58" w:rsidRDefault="00B06036" w:rsidP="00B06036">
      <w:pPr>
        <w:rPr>
          <w:sz w:val="28"/>
        </w:rPr>
      </w:pPr>
    </w:p>
    <w:p w14:paraId="25346F1C" w14:textId="77777777" w:rsidR="00B06036" w:rsidRDefault="00B06036" w:rsidP="00B06036">
      <w:pPr>
        <w:rPr>
          <w:sz w:val="28"/>
        </w:rPr>
      </w:pPr>
      <w:r w:rsidRPr="00576D58">
        <w:rPr>
          <w:sz w:val="28"/>
        </w:rPr>
        <w:t>Le candidat sera alors inscrit à la formation par le président de l’association (le demandeur) auprès de la ligue.</w:t>
      </w:r>
    </w:p>
    <w:p w14:paraId="67975172" w14:textId="77777777" w:rsidR="00B06036" w:rsidRPr="00576D58" w:rsidRDefault="00B06036" w:rsidP="00B06036">
      <w:pPr>
        <w:rPr>
          <w:sz w:val="28"/>
        </w:rPr>
      </w:pPr>
    </w:p>
    <w:p w14:paraId="331C7F2C" w14:textId="77777777" w:rsidR="00B06036" w:rsidRDefault="00B06036" w:rsidP="00B06036">
      <w:pPr>
        <w:rPr>
          <w:sz w:val="28"/>
        </w:rPr>
      </w:pPr>
      <w:r w:rsidRPr="00576D58">
        <w:rPr>
          <w:sz w:val="28"/>
        </w:rPr>
        <w:t>Il permet également d’intervenir dans une association où exerce un titulaire du BEES de judo-jujitsu lorsque celui-ci ne peut assurer tous les cours.</w:t>
      </w:r>
    </w:p>
    <w:p w14:paraId="67477F04" w14:textId="77777777" w:rsidR="00B06036" w:rsidRPr="00576D58" w:rsidRDefault="00B06036" w:rsidP="00B06036">
      <w:pPr>
        <w:rPr>
          <w:sz w:val="28"/>
        </w:rPr>
      </w:pPr>
    </w:p>
    <w:p w14:paraId="3CE0B9F5" w14:textId="77777777" w:rsidR="00B06036" w:rsidRDefault="00B06036" w:rsidP="00B06036">
      <w:pPr>
        <w:rPr>
          <w:sz w:val="28"/>
        </w:rPr>
      </w:pPr>
      <w:r w:rsidRPr="00576D58">
        <w:rPr>
          <w:sz w:val="28"/>
        </w:rPr>
        <w:t xml:space="preserve">Dans le cas où le candidat est amené à intervenir dans une association où exerce un titulaire du BEES, ce dernier </w:t>
      </w:r>
      <w:proofErr w:type="spellStart"/>
      <w:r w:rsidRPr="00576D58">
        <w:rPr>
          <w:sz w:val="28"/>
        </w:rPr>
        <w:t>co-signera</w:t>
      </w:r>
      <w:proofErr w:type="spellEnd"/>
      <w:r w:rsidRPr="00576D58">
        <w:rPr>
          <w:sz w:val="28"/>
        </w:rPr>
        <w:t xml:space="preserve"> obligatoirement la demande d’inscription à la formation et deviendra le tuteur du certifié.</w:t>
      </w:r>
    </w:p>
    <w:p w14:paraId="144ACF5D" w14:textId="77777777" w:rsidR="00B06036" w:rsidRPr="00576D58" w:rsidRDefault="00B06036" w:rsidP="00B06036">
      <w:pPr>
        <w:rPr>
          <w:sz w:val="28"/>
        </w:rPr>
      </w:pPr>
    </w:p>
    <w:p w14:paraId="1501D0B8" w14:textId="77777777" w:rsidR="00B06036" w:rsidRPr="00576D58" w:rsidRDefault="00B06036" w:rsidP="00B06036">
      <w:pPr>
        <w:rPr>
          <w:b/>
          <w:sz w:val="28"/>
        </w:rPr>
      </w:pPr>
      <w:r w:rsidRPr="00576D58">
        <w:rPr>
          <w:b/>
          <w:sz w:val="28"/>
        </w:rPr>
        <w:t>Le certificat est renouvelable sur demande du président de l’association.</w:t>
      </w:r>
    </w:p>
    <w:p w14:paraId="01B0E396" w14:textId="77777777" w:rsidR="00B06036" w:rsidRPr="00576D58" w:rsidRDefault="00B06036" w:rsidP="00B06036">
      <w:pPr>
        <w:rPr>
          <w:b/>
          <w:sz w:val="28"/>
        </w:rPr>
      </w:pPr>
    </w:p>
    <w:p w14:paraId="7A17A291" w14:textId="77777777" w:rsidR="00B06036" w:rsidRPr="00576D58" w:rsidRDefault="00B06036" w:rsidP="00B06036">
      <w:pPr>
        <w:rPr>
          <w:b/>
          <w:sz w:val="28"/>
        </w:rPr>
      </w:pPr>
      <w:r w:rsidRPr="00576D58">
        <w:rPr>
          <w:b/>
          <w:sz w:val="28"/>
        </w:rPr>
        <w:t>Une obligation de participer à la formation continue organisée ou reconnue par la l’</w:t>
      </w:r>
      <w:r w:rsidR="00E26D31">
        <w:rPr>
          <w:b/>
          <w:sz w:val="28"/>
        </w:rPr>
        <w:t>IRFEJJ</w:t>
      </w:r>
      <w:r w:rsidRPr="00576D58">
        <w:rPr>
          <w:b/>
          <w:sz w:val="28"/>
        </w:rPr>
        <w:t>, conditionne ce renouvellement.</w:t>
      </w:r>
    </w:p>
    <w:p w14:paraId="77C493E7" w14:textId="77777777" w:rsidR="00B06036" w:rsidRPr="00B06036" w:rsidRDefault="00B06036" w:rsidP="00B06036">
      <w:pPr>
        <w:rPr>
          <w:b/>
          <w:sz w:val="16"/>
          <w:u w:val="single"/>
        </w:rPr>
      </w:pPr>
    </w:p>
    <w:p w14:paraId="4B6B062B" w14:textId="77777777" w:rsidR="00E26D31" w:rsidRDefault="00E26D31" w:rsidP="00B06036">
      <w:pPr>
        <w:rPr>
          <w:b/>
          <w:sz w:val="20"/>
          <w:u w:val="single"/>
        </w:rPr>
      </w:pPr>
    </w:p>
    <w:p w14:paraId="63D88632" w14:textId="77777777" w:rsidR="00B06036" w:rsidRPr="00E26D31" w:rsidRDefault="00B06036" w:rsidP="00B06036">
      <w:pPr>
        <w:rPr>
          <w:b/>
          <w:u w:val="single"/>
        </w:rPr>
      </w:pPr>
      <w:r w:rsidRPr="00E26D31">
        <w:rPr>
          <w:b/>
          <w:u w:val="single"/>
        </w:rPr>
        <w:lastRenderedPageBreak/>
        <w:t>Parcours de formation</w:t>
      </w:r>
    </w:p>
    <w:p w14:paraId="04A11F8F" w14:textId="77777777" w:rsidR="00B06036" w:rsidRPr="00B06036" w:rsidRDefault="00B06036" w:rsidP="00B06036">
      <w:pPr>
        <w:rPr>
          <w:b/>
          <w:sz w:val="16"/>
          <w:u w:val="single"/>
        </w:rPr>
      </w:pPr>
    </w:p>
    <w:p w14:paraId="344459F0" w14:textId="77777777" w:rsidR="00B06036" w:rsidRPr="00576D58" w:rsidRDefault="00B06036" w:rsidP="00B06036">
      <w:pPr>
        <w:rPr>
          <w:sz w:val="20"/>
        </w:rPr>
      </w:pPr>
      <w:r w:rsidRPr="00576D58">
        <w:rPr>
          <w:sz w:val="20"/>
        </w:rPr>
        <w:t>Le certificat fédéral pour l’enseignement bénévole est obtenu après :</w:t>
      </w:r>
    </w:p>
    <w:p w14:paraId="3D3B0D60" w14:textId="77777777" w:rsidR="00B06036" w:rsidRPr="00E26D31" w:rsidRDefault="00B06036" w:rsidP="00B06036">
      <w:pPr>
        <w:rPr>
          <w:b/>
          <w:sz w:val="20"/>
        </w:rPr>
      </w:pPr>
      <w:r w:rsidRPr="00576D58">
        <w:rPr>
          <w:sz w:val="20"/>
        </w:rPr>
        <w:t>– une expérience pédagogique, sous le contrôle d’un tuteur reconnu par la ligue</w:t>
      </w:r>
      <w:r w:rsidR="00E26D31">
        <w:rPr>
          <w:sz w:val="20"/>
        </w:rPr>
        <w:t xml:space="preserve"> </w:t>
      </w:r>
      <w:proofErr w:type="gramStart"/>
      <w:r w:rsidRPr="00576D58">
        <w:rPr>
          <w:sz w:val="20"/>
        </w:rPr>
        <w:t>( liste</w:t>
      </w:r>
      <w:proofErr w:type="gramEnd"/>
      <w:r w:rsidRPr="00576D58">
        <w:rPr>
          <w:sz w:val="20"/>
        </w:rPr>
        <w:t xml:space="preserve"> ci-jointe), d’une durée minimale de </w:t>
      </w:r>
      <w:r w:rsidR="000D53A0">
        <w:rPr>
          <w:b/>
          <w:sz w:val="20"/>
        </w:rPr>
        <w:t>4</w:t>
      </w:r>
      <w:r w:rsidRPr="00E26D31">
        <w:rPr>
          <w:b/>
          <w:sz w:val="20"/>
        </w:rPr>
        <w:t>0 heures dans une association affiliée à la F.F.J.D.A.,</w:t>
      </w:r>
      <w:r w:rsidR="000D53A0">
        <w:rPr>
          <w:b/>
          <w:sz w:val="20"/>
        </w:rPr>
        <w:t xml:space="preserve">  </w:t>
      </w:r>
    </w:p>
    <w:p w14:paraId="1D7CF6C4" w14:textId="77777777" w:rsidR="00B06036" w:rsidRPr="00576D58" w:rsidRDefault="00B06036" w:rsidP="00B06036">
      <w:pPr>
        <w:rPr>
          <w:sz w:val="20"/>
        </w:rPr>
      </w:pPr>
      <w:r w:rsidRPr="00576D58">
        <w:rPr>
          <w:sz w:val="20"/>
        </w:rPr>
        <w:t xml:space="preserve">– </w:t>
      </w:r>
      <w:r w:rsidRPr="00E26D31">
        <w:rPr>
          <w:b/>
          <w:sz w:val="20"/>
        </w:rPr>
        <w:t>une formation fé</w:t>
      </w:r>
      <w:r w:rsidR="000D53A0">
        <w:rPr>
          <w:b/>
          <w:sz w:val="20"/>
        </w:rPr>
        <w:t>dérale d’une durée minimale de 4</w:t>
      </w:r>
      <w:r w:rsidRPr="00E26D31">
        <w:rPr>
          <w:b/>
          <w:sz w:val="20"/>
        </w:rPr>
        <w:t>5 heures</w:t>
      </w:r>
      <w:r w:rsidRPr="00576D58">
        <w:rPr>
          <w:sz w:val="20"/>
        </w:rPr>
        <w:t>,</w:t>
      </w:r>
      <w:r w:rsidR="000D53A0">
        <w:rPr>
          <w:sz w:val="20"/>
        </w:rPr>
        <w:t xml:space="preserve"> </w:t>
      </w:r>
    </w:p>
    <w:p w14:paraId="5E137D57" w14:textId="77777777" w:rsidR="00B06036" w:rsidRPr="00576D58" w:rsidRDefault="00B06036" w:rsidP="00B06036">
      <w:pPr>
        <w:rPr>
          <w:sz w:val="20"/>
        </w:rPr>
      </w:pPr>
      <w:r w:rsidRPr="00576D58">
        <w:rPr>
          <w:sz w:val="20"/>
        </w:rPr>
        <w:t xml:space="preserve">- un examen final </w:t>
      </w:r>
    </w:p>
    <w:p w14:paraId="2CBC5F07" w14:textId="77777777" w:rsidR="00B06036" w:rsidRPr="00B06036" w:rsidRDefault="00B06036" w:rsidP="00B06036">
      <w:pPr>
        <w:jc w:val="center"/>
        <w:rPr>
          <w:b/>
          <w:sz w:val="16"/>
          <w:u w:val="single"/>
        </w:rPr>
      </w:pPr>
    </w:p>
    <w:p w14:paraId="51966303" w14:textId="77777777" w:rsidR="00B06036" w:rsidRDefault="00B06036" w:rsidP="00B06036">
      <w:pPr>
        <w:ind w:right="-150"/>
        <w:rPr>
          <w:b/>
          <w:sz w:val="20"/>
          <w:u w:val="single"/>
        </w:rPr>
      </w:pPr>
      <w:r w:rsidRPr="00576D58">
        <w:rPr>
          <w:b/>
          <w:sz w:val="20"/>
          <w:u w:val="single"/>
        </w:rPr>
        <w:t>Exigences préalables à l’entrée en formation</w:t>
      </w:r>
    </w:p>
    <w:p w14:paraId="11615145" w14:textId="77777777" w:rsidR="00B06036" w:rsidRPr="00B06036" w:rsidRDefault="00B06036" w:rsidP="00B06036">
      <w:pPr>
        <w:ind w:right="-150"/>
        <w:rPr>
          <w:b/>
          <w:sz w:val="16"/>
          <w:u w:val="single"/>
        </w:rPr>
      </w:pPr>
    </w:p>
    <w:p w14:paraId="5D777C1C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1) Inscription à la formation par l’intermédiaire du président de l’association (et du professeur quand il y en a un) dans laquelle interviendra le candidat (formulaire délivré par les ligues),</w:t>
      </w:r>
    </w:p>
    <w:p w14:paraId="4BE13947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2) Age minimum 18 ans au moment de l’inscription,</w:t>
      </w:r>
    </w:p>
    <w:p w14:paraId="1A5F4358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 xml:space="preserve">3) Attestation du grade minimum de ceinture noire </w:t>
      </w:r>
      <w:r w:rsidRPr="00DD25C0">
        <w:rPr>
          <w:b/>
          <w:sz w:val="20"/>
        </w:rPr>
        <w:t>1er dan</w:t>
      </w:r>
      <w:r w:rsidRPr="00576D58">
        <w:rPr>
          <w:sz w:val="20"/>
        </w:rPr>
        <w:t xml:space="preserve"> de judo-jujitsu délivré par la Commission spécialisée des dan et grades équivalents,</w:t>
      </w:r>
    </w:p>
    <w:p w14:paraId="53A745AF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4) Titulaire de l’Attestation de Formation aux Premiers Secours,</w:t>
      </w:r>
    </w:p>
    <w:p w14:paraId="532925B0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5) Extrait no 3 du casier judiciaire ou pièce identique certifiée exacte pour les étrangers,</w:t>
      </w:r>
    </w:p>
    <w:p w14:paraId="6C97A5FB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6) Certificat médical de non contre indication à la pratique et à l’enseignement du judo-jujitsu,</w:t>
      </w:r>
    </w:p>
    <w:p w14:paraId="10C76E3F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7) Engagement sur l’honneur d’enseigner à titre bénévole,</w:t>
      </w:r>
    </w:p>
    <w:p w14:paraId="4DDD1544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8) Licencié à la F.F.J.D.A. pour l’année en cours,</w:t>
      </w:r>
    </w:p>
    <w:p w14:paraId="3585BC41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9) Passeport sportif en cours de validité,</w:t>
      </w:r>
    </w:p>
    <w:p w14:paraId="6693C854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10) Curriculum vitæ mentionnant notamment le cursus judo, les diplômes obtenus et les motivations du candidat.</w:t>
      </w:r>
    </w:p>
    <w:p w14:paraId="4E7919A1" w14:textId="77777777" w:rsidR="00B06036" w:rsidRPr="00576D58" w:rsidRDefault="00B06036" w:rsidP="00B06036">
      <w:pPr>
        <w:ind w:right="-150"/>
        <w:rPr>
          <w:sz w:val="20"/>
        </w:rPr>
      </w:pPr>
      <w:r w:rsidRPr="00576D58">
        <w:rPr>
          <w:sz w:val="20"/>
        </w:rPr>
        <w:t>Les dossiers de candidatures transiteront par la ligue Réunion Mayotte.</w:t>
      </w:r>
    </w:p>
    <w:p w14:paraId="16D90A89" w14:textId="77777777" w:rsidR="00B06036" w:rsidRPr="00B06036" w:rsidRDefault="00B06036" w:rsidP="00B06036">
      <w:pPr>
        <w:rPr>
          <w:b/>
          <w:sz w:val="16"/>
          <w:u w:val="single"/>
        </w:rPr>
      </w:pPr>
    </w:p>
    <w:p w14:paraId="1F75E377" w14:textId="77777777" w:rsidR="00B06036" w:rsidRDefault="00B06036" w:rsidP="00B06036">
      <w:pPr>
        <w:rPr>
          <w:b/>
          <w:sz w:val="20"/>
          <w:u w:val="single"/>
        </w:rPr>
      </w:pPr>
      <w:r w:rsidRPr="00005D1F">
        <w:rPr>
          <w:b/>
          <w:sz w:val="20"/>
          <w:u w:val="single"/>
        </w:rPr>
        <w:t>Positionnement</w:t>
      </w:r>
    </w:p>
    <w:p w14:paraId="08A420D4" w14:textId="77777777" w:rsidR="00B06036" w:rsidRPr="00B06036" w:rsidRDefault="00B06036" w:rsidP="00B06036">
      <w:pPr>
        <w:rPr>
          <w:b/>
          <w:sz w:val="16"/>
          <w:u w:val="single"/>
        </w:rPr>
      </w:pPr>
    </w:p>
    <w:p w14:paraId="1B8C1B44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Avant l’entrée en formation, un positionnement sera proposé aux candidats.</w:t>
      </w:r>
    </w:p>
    <w:p w14:paraId="68FEC6A8" w14:textId="77777777" w:rsidR="00B06036" w:rsidRDefault="00B06036" w:rsidP="00B06036">
      <w:pPr>
        <w:rPr>
          <w:sz w:val="20"/>
        </w:rPr>
      </w:pPr>
      <w:r w:rsidRPr="00005D1F">
        <w:rPr>
          <w:sz w:val="20"/>
        </w:rPr>
        <w:t>Le jury en fonction des niveaux techniques, pédagogiques et des qualifications acquises par les candidats pourra alléger ceux-ci de tout ou partie du stage pédagogique et de la formation.</w:t>
      </w:r>
    </w:p>
    <w:p w14:paraId="11181BC3" w14:textId="77777777" w:rsidR="00B06036" w:rsidRPr="00B06036" w:rsidRDefault="00B06036" w:rsidP="00B06036">
      <w:pPr>
        <w:tabs>
          <w:tab w:val="left" w:pos="1008"/>
        </w:tabs>
        <w:rPr>
          <w:sz w:val="16"/>
        </w:rPr>
      </w:pPr>
      <w:r>
        <w:rPr>
          <w:sz w:val="20"/>
        </w:rPr>
        <w:tab/>
      </w:r>
    </w:p>
    <w:p w14:paraId="64EDBD90" w14:textId="77777777" w:rsidR="00B06036" w:rsidRDefault="00B06036" w:rsidP="00B06036">
      <w:pPr>
        <w:rPr>
          <w:b/>
          <w:sz w:val="20"/>
          <w:u w:val="single"/>
        </w:rPr>
      </w:pPr>
      <w:r w:rsidRPr="00005D1F">
        <w:rPr>
          <w:b/>
          <w:sz w:val="20"/>
          <w:u w:val="single"/>
        </w:rPr>
        <w:t>Compétences attendues :</w:t>
      </w:r>
    </w:p>
    <w:p w14:paraId="0F8E2039" w14:textId="77777777" w:rsidR="00B06036" w:rsidRPr="00B06036" w:rsidRDefault="00B06036" w:rsidP="00B06036">
      <w:pPr>
        <w:rPr>
          <w:b/>
          <w:sz w:val="16"/>
          <w:u w:val="single"/>
        </w:rPr>
      </w:pPr>
    </w:p>
    <w:p w14:paraId="5A76D531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Au terme de la formation les candidats devront :</w:t>
      </w:r>
    </w:p>
    <w:p w14:paraId="1BDD9245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Sur le plan technique</w:t>
      </w:r>
    </w:p>
    <w:p w14:paraId="1E410FE6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– être capable de démontrer avec précision les habiletés techniques fondamentales debout et au sol,</w:t>
      </w:r>
    </w:p>
    <w:p w14:paraId="410BB230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– être capable de démontrer avec précision, l’ensemble du programme technique du premier dan d’expression technique dans ses deux options,</w:t>
      </w:r>
    </w:p>
    <w:p w14:paraId="78BFA7C9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– être capable de démontrer avec habileté les procédés d’apprentissage</w:t>
      </w:r>
    </w:p>
    <w:p w14:paraId="6B94CDBE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 xml:space="preserve"> (</w:t>
      </w:r>
      <w:proofErr w:type="spellStart"/>
      <w:proofErr w:type="gramStart"/>
      <w:r w:rsidRPr="00005D1F">
        <w:rPr>
          <w:sz w:val="20"/>
        </w:rPr>
        <w:t>tendoku</w:t>
      </w:r>
      <w:proofErr w:type="spellEnd"/>
      <w:proofErr w:type="gramEnd"/>
      <w:r w:rsidRPr="00005D1F">
        <w:rPr>
          <w:sz w:val="20"/>
        </w:rPr>
        <w:t xml:space="preserve"> </w:t>
      </w:r>
      <w:proofErr w:type="spellStart"/>
      <w:r w:rsidRPr="00005D1F">
        <w:rPr>
          <w:sz w:val="20"/>
        </w:rPr>
        <w:t>renshu</w:t>
      </w:r>
      <w:proofErr w:type="spellEnd"/>
      <w:r w:rsidRPr="00005D1F">
        <w:rPr>
          <w:sz w:val="20"/>
        </w:rPr>
        <w:t xml:space="preserve">, </w:t>
      </w:r>
      <w:proofErr w:type="spellStart"/>
      <w:r w:rsidRPr="00005D1F">
        <w:rPr>
          <w:sz w:val="20"/>
        </w:rPr>
        <w:t>uchi</w:t>
      </w:r>
      <w:proofErr w:type="spellEnd"/>
      <w:r w:rsidRPr="00005D1F">
        <w:rPr>
          <w:sz w:val="20"/>
        </w:rPr>
        <w:t xml:space="preserve"> komi, nage komi) </w:t>
      </w:r>
    </w:p>
    <w:p w14:paraId="46A5D873" w14:textId="77777777" w:rsidR="00B06036" w:rsidRPr="00005D1F" w:rsidRDefault="00B06036" w:rsidP="00B06036">
      <w:pPr>
        <w:rPr>
          <w:sz w:val="20"/>
        </w:rPr>
      </w:pPr>
      <w:proofErr w:type="gramStart"/>
      <w:r w:rsidRPr="00005D1F">
        <w:rPr>
          <w:sz w:val="20"/>
        </w:rPr>
        <w:t>et</w:t>
      </w:r>
      <w:proofErr w:type="gramEnd"/>
      <w:r w:rsidRPr="00005D1F">
        <w:rPr>
          <w:sz w:val="20"/>
        </w:rPr>
        <w:t xml:space="preserve"> les exercices d’application</w:t>
      </w:r>
    </w:p>
    <w:p w14:paraId="636D994E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 xml:space="preserve"> (</w:t>
      </w:r>
      <w:proofErr w:type="spellStart"/>
      <w:proofErr w:type="gramStart"/>
      <w:r w:rsidRPr="00005D1F">
        <w:rPr>
          <w:sz w:val="20"/>
        </w:rPr>
        <w:t>kakari</w:t>
      </w:r>
      <w:proofErr w:type="spellEnd"/>
      <w:proofErr w:type="gramEnd"/>
      <w:r w:rsidRPr="00005D1F">
        <w:rPr>
          <w:sz w:val="20"/>
        </w:rPr>
        <w:t xml:space="preserve"> </w:t>
      </w:r>
      <w:proofErr w:type="spellStart"/>
      <w:r w:rsidRPr="00005D1F">
        <w:rPr>
          <w:sz w:val="20"/>
        </w:rPr>
        <w:t>geiko</w:t>
      </w:r>
      <w:proofErr w:type="spellEnd"/>
      <w:r w:rsidRPr="00005D1F">
        <w:rPr>
          <w:sz w:val="20"/>
        </w:rPr>
        <w:t xml:space="preserve">, </w:t>
      </w:r>
      <w:proofErr w:type="spellStart"/>
      <w:r w:rsidRPr="00005D1F">
        <w:rPr>
          <w:sz w:val="20"/>
        </w:rPr>
        <w:t>yaku</w:t>
      </w:r>
      <w:proofErr w:type="spellEnd"/>
      <w:r w:rsidRPr="00005D1F">
        <w:rPr>
          <w:sz w:val="20"/>
        </w:rPr>
        <w:t xml:space="preserve"> </w:t>
      </w:r>
      <w:proofErr w:type="spellStart"/>
      <w:r w:rsidRPr="00005D1F">
        <w:rPr>
          <w:sz w:val="20"/>
        </w:rPr>
        <w:t>soku</w:t>
      </w:r>
      <w:proofErr w:type="spellEnd"/>
      <w:r w:rsidRPr="00005D1F">
        <w:rPr>
          <w:sz w:val="20"/>
        </w:rPr>
        <w:t xml:space="preserve"> </w:t>
      </w:r>
      <w:proofErr w:type="spellStart"/>
      <w:r w:rsidRPr="00005D1F">
        <w:rPr>
          <w:sz w:val="20"/>
        </w:rPr>
        <w:t>geiko</w:t>
      </w:r>
      <w:proofErr w:type="spellEnd"/>
      <w:r w:rsidRPr="00005D1F">
        <w:rPr>
          <w:sz w:val="20"/>
        </w:rPr>
        <w:t>, randori),</w:t>
      </w:r>
    </w:p>
    <w:p w14:paraId="7E9F23E4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– être capable d’expliciter la terminologie japonaise.</w:t>
      </w:r>
    </w:p>
    <w:p w14:paraId="3A30EADF" w14:textId="77777777" w:rsidR="00B06036" w:rsidRPr="00B06036" w:rsidRDefault="00B06036" w:rsidP="00B06036">
      <w:pPr>
        <w:rPr>
          <w:b/>
          <w:sz w:val="16"/>
          <w:u w:val="single"/>
        </w:rPr>
      </w:pPr>
    </w:p>
    <w:p w14:paraId="01AF4F66" w14:textId="77777777" w:rsidR="00B06036" w:rsidRDefault="00B06036" w:rsidP="00B06036">
      <w:pPr>
        <w:rPr>
          <w:b/>
          <w:sz w:val="20"/>
          <w:u w:val="single"/>
        </w:rPr>
      </w:pPr>
      <w:r w:rsidRPr="00005D1F">
        <w:rPr>
          <w:b/>
          <w:sz w:val="20"/>
          <w:u w:val="single"/>
        </w:rPr>
        <w:t>Sur le plan pédagogique</w:t>
      </w:r>
    </w:p>
    <w:p w14:paraId="3D859C20" w14:textId="77777777" w:rsidR="00B06036" w:rsidRPr="00B06036" w:rsidRDefault="00B06036" w:rsidP="00B06036">
      <w:pPr>
        <w:rPr>
          <w:b/>
          <w:sz w:val="16"/>
          <w:u w:val="single"/>
        </w:rPr>
      </w:pPr>
    </w:p>
    <w:p w14:paraId="49C34793" w14:textId="77777777" w:rsidR="00B06036" w:rsidRDefault="00B06036" w:rsidP="00B06036">
      <w:pPr>
        <w:rPr>
          <w:sz w:val="20"/>
        </w:rPr>
      </w:pPr>
      <w:r w:rsidRPr="00005D1F">
        <w:rPr>
          <w:sz w:val="20"/>
        </w:rPr>
        <w:t>– être capable d’expliciter les connaissances pédagogiques de base appliquées au judo-</w:t>
      </w:r>
      <w:proofErr w:type="spellStart"/>
      <w:r w:rsidRPr="00005D1F">
        <w:rPr>
          <w:sz w:val="20"/>
        </w:rPr>
        <w:t>ju</w:t>
      </w:r>
      <w:proofErr w:type="spellEnd"/>
      <w:r w:rsidRPr="00005D1F">
        <w:rPr>
          <w:sz w:val="20"/>
        </w:rPr>
        <w:t xml:space="preserve"> </w:t>
      </w:r>
      <w:proofErr w:type="spellStart"/>
      <w:r w:rsidRPr="00005D1F">
        <w:rPr>
          <w:sz w:val="20"/>
        </w:rPr>
        <w:t>jitsu</w:t>
      </w:r>
      <w:proofErr w:type="spellEnd"/>
      <w:r w:rsidRPr="00005D1F">
        <w:rPr>
          <w:sz w:val="20"/>
        </w:rPr>
        <w:t xml:space="preserve"> (entraide, sécurité active, respect des partenaires, organisation du dojo, conduite au dojo...),</w:t>
      </w:r>
    </w:p>
    <w:p w14:paraId="639DBBF9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être capable d’énoncer les éléments relevant de la déontologie, de l’éthique et de la responsabilité de l’éducateur physique,</w:t>
      </w:r>
    </w:p>
    <w:p w14:paraId="35413D0A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 être capable de préparer et de conduire un cycle de séances d’une durée d’une année sur chacune des 3 périodes de la Méthode Française d’Enseignement,</w:t>
      </w:r>
    </w:p>
    <w:p w14:paraId="22CF6C98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être capable de choisir une stratégie d’intervention pédagogique en justifiant son intervention et ses limites en fonction du contexte et du public,</w:t>
      </w:r>
    </w:p>
    <w:p w14:paraId="0A85D365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être capable de diriger et d’évaluer des séances adaptées et dosées (alternances effort et contre effort, apprentissages formels et exercices d’application avec évolution de l’opposition),</w:t>
      </w:r>
    </w:p>
    <w:p w14:paraId="4B0B8ACE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être capable de conseiller et de corriger individuellement les élèves sur leurs réalisations techniques et de les orienter sur les différentes possibilités d’expression du judo-jujitsu,</w:t>
      </w:r>
    </w:p>
    <w:p w14:paraId="14D8D4C2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 être capable d’organiser les passages de grade au sein du club,</w:t>
      </w:r>
    </w:p>
    <w:p w14:paraId="5D66DABC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 être capable d’organiser et de réguler un échange oral avec un groupe d’élèves,</w:t>
      </w:r>
    </w:p>
    <w:p w14:paraId="4DE24A58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être capable d’accompagner des collectifs sur des animations et des compétitions,</w:t>
      </w:r>
    </w:p>
    <w:p w14:paraId="7D4AE8F5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être capable d’organiser une rencontre interclubs,</w:t>
      </w:r>
    </w:p>
    <w:p w14:paraId="3DD7FAC9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être capable de présenter oralement l’activité, son historique et ses finalités,</w:t>
      </w:r>
    </w:p>
    <w:p w14:paraId="21BCCD8F" w14:textId="77777777" w:rsidR="00B06036" w:rsidRPr="00005D1F" w:rsidRDefault="00B06036" w:rsidP="00B06036">
      <w:pPr>
        <w:rPr>
          <w:sz w:val="20"/>
        </w:rPr>
      </w:pPr>
      <w:r w:rsidRPr="00005D1F">
        <w:rPr>
          <w:sz w:val="20"/>
        </w:rPr>
        <w:t>- être capable d’assurer une stricte sécurité lors de la pratique au niveau des individus et de l’environnement matériel,</w:t>
      </w:r>
    </w:p>
    <w:p w14:paraId="6326A6F0" w14:textId="77777777" w:rsidR="00B06036" w:rsidRDefault="00B06036" w:rsidP="00B06036">
      <w:pPr>
        <w:rPr>
          <w:sz w:val="20"/>
        </w:rPr>
      </w:pPr>
      <w:r w:rsidRPr="00005D1F">
        <w:rPr>
          <w:sz w:val="20"/>
        </w:rPr>
        <w:t>- être capable de conduire et réguler des séances et des cycles visant à une amélioration raisonnée et équilibrée du potentiel physique des pratiquants : renforcement musculaire (sans matériel et avec petit matériel uniquement), amélioration du potentiel aérobie, assouplissements, adresse et coordination).</w:t>
      </w:r>
    </w:p>
    <w:p w14:paraId="5CDF23AC" w14:textId="77777777" w:rsidR="00B06036" w:rsidRPr="00B06036" w:rsidRDefault="00B06036" w:rsidP="00B06036">
      <w:pPr>
        <w:rPr>
          <w:sz w:val="16"/>
        </w:rPr>
      </w:pPr>
    </w:p>
    <w:p w14:paraId="77685932" w14:textId="77777777" w:rsidR="00B06036" w:rsidRDefault="00B06036" w:rsidP="00B06036">
      <w:pPr>
        <w:ind w:left="360"/>
        <w:rPr>
          <w:b/>
          <w:sz w:val="20"/>
          <w:u w:val="single"/>
        </w:rPr>
      </w:pPr>
      <w:r w:rsidRPr="00005D1F">
        <w:rPr>
          <w:b/>
          <w:sz w:val="20"/>
          <w:u w:val="single"/>
        </w:rPr>
        <w:t>Sur le plan administratif et réglementaire</w:t>
      </w:r>
    </w:p>
    <w:p w14:paraId="7932B996" w14:textId="77777777" w:rsidR="00B06036" w:rsidRPr="00B06036" w:rsidRDefault="00B06036" w:rsidP="00B06036">
      <w:pPr>
        <w:ind w:left="360"/>
        <w:rPr>
          <w:b/>
          <w:sz w:val="16"/>
          <w:u w:val="single"/>
        </w:rPr>
      </w:pPr>
    </w:p>
    <w:p w14:paraId="2A06BB63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d’énoncer les normes techniques et réglementaires relatives à l’environnement matériel pour une pratique sécuritaire : tapis, protections judogi, vestiaires, sécurité des installations ; sur la base des textes en vigueur,</w:t>
      </w:r>
    </w:p>
    <w:p w14:paraId="5F4F7D3C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d’exécuter les tâches liées à l’inscription des licenciés au club et aux activités fédérales (licences, passeports, engagements aux activités fédérales),</w:t>
      </w:r>
    </w:p>
    <w:p w14:paraId="07845073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d’expliciter les données élémentaires relatives à la vie statutaire des associations,</w:t>
      </w:r>
    </w:p>
    <w:p w14:paraId="7A0F0399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d’énumérer les démarches administratives liées à la création d’un club et à son affiliation à la F.F.J.D.A.,</w:t>
      </w:r>
    </w:p>
    <w:p w14:paraId="2D09EAC9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d’identifier les différents partenaires (structures fédérales, services de l’État, collectivités territoriales, secteur privé, etc.),</w:t>
      </w:r>
    </w:p>
    <w:p w14:paraId="7080F191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d’énoncer les principales dispositions légales en matière de protection de la santé des sportifs et de la lutte contre le dopage,</w:t>
      </w:r>
    </w:p>
    <w:p w14:paraId="1DC02BA2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d’énoncer les obligations en matière d’assurance,</w:t>
      </w:r>
    </w:p>
    <w:p w14:paraId="7056A550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d’énoncer la conduite à tenir en cas d’accident survenu dans le dojo,</w:t>
      </w:r>
    </w:p>
    <w:p w14:paraId="4710E87F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d’énoncer les dispositifs de formations initiales et continues destinés aux enseignants de judo-jujitsu.</w:t>
      </w:r>
    </w:p>
    <w:p w14:paraId="6EB4227B" w14:textId="77777777" w:rsidR="00B06036" w:rsidRPr="00005D1F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d’arbitrer une compétition officielle,</w:t>
      </w:r>
    </w:p>
    <w:p w14:paraId="0F9BBA6E" w14:textId="77777777" w:rsidR="00B06036" w:rsidRDefault="00B06036" w:rsidP="00B06036">
      <w:pPr>
        <w:pStyle w:val="Paragraphedeliste"/>
        <w:numPr>
          <w:ilvl w:val="0"/>
          <w:numId w:val="2"/>
        </w:numPr>
        <w:rPr>
          <w:sz w:val="20"/>
        </w:rPr>
      </w:pPr>
      <w:r w:rsidRPr="00005D1F">
        <w:rPr>
          <w:sz w:val="20"/>
        </w:rPr>
        <w:t>– être capable d’orienter chaque élève vers les animations, les compétitions et domaines d’activités qui lui conviennent (motivations/capacités).</w:t>
      </w:r>
    </w:p>
    <w:p w14:paraId="644BB73F" w14:textId="77777777" w:rsidR="00B06036" w:rsidRPr="00B06036" w:rsidRDefault="00B06036" w:rsidP="00B06036">
      <w:pPr>
        <w:pStyle w:val="Paragraphedeliste"/>
        <w:rPr>
          <w:sz w:val="16"/>
        </w:rPr>
      </w:pPr>
    </w:p>
    <w:p w14:paraId="47C1C8F3" w14:textId="77777777" w:rsidR="00B06036" w:rsidRPr="00005D1F" w:rsidRDefault="00B06036" w:rsidP="00B06036">
      <w:pPr>
        <w:pStyle w:val="Paragraphedeliste"/>
        <w:rPr>
          <w:b/>
          <w:sz w:val="20"/>
          <w:u w:val="single"/>
        </w:rPr>
      </w:pPr>
      <w:r w:rsidRPr="00005D1F">
        <w:rPr>
          <w:b/>
          <w:sz w:val="20"/>
          <w:u w:val="single"/>
        </w:rPr>
        <w:t>Évaluation finale</w:t>
      </w:r>
    </w:p>
    <w:p w14:paraId="7046DCAE" w14:textId="77777777" w:rsidR="00B06036" w:rsidRPr="00B06036" w:rsidRDefault="00B06036" w:rsidP="00B06036">
      <w:pPr>
        <w:pStyle w:val="Paragraphedeliste"/>
        <w:rPr>
          <w:b/>
          <w:sz w:val="16"/>
          <w:u w:val="single"/>
        </w:rPr>
      </w:pPr>
    </w:p>
    <w:p w14:paraId="698CE736" w14:textId="77777777" w:rsidR="00B06036" w:rsidRPr="00540C89" w:rsidRDefault="00B06036" w:rsidP="00B06036">
      <w:pPr>
        <w:pStyle w:val="Paragraphedeliste"/>
        <w:numPr>
          <w:ilvl w:val="0"/>
          <w:numId w:val="2"/>
        </w:numPr>
        <w:rPr>
          <w:b/>
          <w:color w:val="0000FF"/>
          <w:sz w:val="20"/>
        </w:rPr>
      </w:pPr>
      <w:r w:rsidRPr="00540C89">
        <w:rPr>
          <w:b/>
          <w:color w:val="0000FF"/>
          <w:sz w:val="20"/>
        </w:rPr>
        <w:t>L’examen sanctionnant la formation comporte trois épreuves :</w:t>
      </w:r>
    </w:p>
    <w:p w14:paraId="5D8EE0F3" w14:textId="77777777" w:rsidR="00B06036" w:rsidRPr="00540C89" w:rsidRDefault="00B06036" w:rsidP="00B06036">
      <w:pPr>
        <w:pStyle w:val="Paragraphedeliste"/>
        <w:numPr>
          <w:ilvl w:val="0"/>
          <w:numId w:val="2"/>
        </w:numPr>
        <w:rPr>
          <w:b/>
          <w:color w:val="0000FF"/>
          <w:sz w:val="20"/>
        </w:rPr>
      </w:pPr>
      <w:r w:rsidRPr="00540C89">
        <w:rPr>
          <w:b/>
          <w:color w:val="0000FF"/>
          <w:sz w:val="20"/>
        </w:rPr>
        <w:t>1) Épr</w:t>
      </w:r>
      <w:r w:rsidR="00DD25C0">
        <w:rPr>
          <w:b/>
          <w:color w:val="0000FF"/>
          <w:sz w:val="20"/>
        </w:rPr>
        <w:t xml:space="preserve">euve pédagogique </w:t>
      </w:r>
    </w:p>
    <w:p w14:paraId="4D58BE6A" w14:textId="77777777" w:rsidR="00B06036" w:rsidRPr="00540C89" w:rsidRDefault="00B06036" w:rsidP="00B06036">
      <w:pPr>
        <w:rPr>
          <w:b/>
          <w:color w:val="0000FF"/>
          <w:sz w:val="20"/>
        </w:rPr>
      </w:pPr>
      <w:r w:rsidRPr="00540C89">
        <w:rPr>
          <w:b/>
          <w:color w:val="0000FF"/>
          <w:sz w:val="20"/>
        </w:rPr>
        <w:t>Intervention pédagogique d’au moins 30 minutes devant un groupe d’au moins dix élèves sur un sujet tiré au sort, suivi d’un entretien avec le jury (durée minimale 10 minutes).</w:t>
      </w:r>
    </w:p>
    <w:p w14:paraId="608DD72D" w14:textId="77777777" w:rsidR="00B06036" w:rsidRPr="00540C89" w:rsidRDefault="00B06036" w:rsidP="00B06036">
      <w:pPr>
        <w:pStyle w:val="Paragraphedeliste"/>
        <w:numPr>
          <w:ilvl w:val="0"/>
          <w:numId w:val="2"/>
        </w:numPr>
        <w:rPr>
          <w:b/>
          <w:color w:val="0000FF"/>
          <w:sz w:val="20"/>
        </w:rPr>
      </w:pPr>
      <w:r w:rsidRPr="00540C89">
        <w:rPr>
          <w:b/>
          <w:color w:val="0000FF"/>
          <w:sz w:val="20"/>
        </w:rPr>
        <w:t>2) É</w:t>
      </w:r>
      <w:r w:rsidR="00DD25C0">
        <w:rPr>
          <w:b/>
          <w:color w:val="0000FF"/>
          <w:sz w:val="20"/>
        </w:rPr>
        <w:t>preuve technique</w:t>
      </w:r>
    </w:p>
    <w:p w14:paraId="3C84BE0D" w14:textId="77777777" w:rsidR="00B06036" w:rsidRPr="00540C89" w:rsidRDefault="00B06036" w:rsidP="00B06036">
      <w:pPr>
        <w:rPr>
          <w:b/>
          <w:color w:val="0000FF"/>
          <w:sz w:val="20"/>
        </w:rPr>
      </w:pPr>
      <w:r w:rsidRPr="00540C89">
        <w:rPr>
          <w:b/>
          <w:color w:val="0000FF"/>
          <w:sz w:val="20"/>
        </w:rPr>
        <w:t>Démonstration et explication de</w:t>
      </w:r>
      <w:r w:rsidR="00540C89">
        <w:rPr>
          <w:b/>
          <w:color w:val="0000FF"/>
          <w:sz w:val="20"/>
        </w:rPr>
        <w:t xml:space="preserve"> 5</w:t>
      </w:r>
      <w:r w:rsidRPr="00540C89">
        <w:rPr>
          <w:b/>
          <w:color w:val="0000FF"/>
          <w:sz w:val="20"/>
        </w:rPr>
        <w:t xml:space="preserve"> techniques debout et au sol, tirées au sort dans le programme du premier dan d’expression technique (durée maximale 20 minutes),</w:t>
      </w:r>
    </w:p>
    <w:p w14:paraId="4B7BD75B" w14:textId="77777777" w:rsidR="00B06036" w:rsidRPr="00540C89" w:rsidRDefault="00B06036" w:rsidP="00B06036">
      <w:pPr>
        <w:rPr>
          <w:b/>
          <w:color w:val="0000FF"/>
          <w:sz w:val="20"/>
        </w:rPr>
      </w:pPr>
      <w:r w:rsidRPr="00540C89">
        <w:rPr>
          <w:b/>
          <w:color w:val="0000FF"/>
          <w:sz w:val="20"/>
        </w:rPr>
        <w:t>Démonstration du Nage no kata.</w:t>
      </w:r>
      <w:r w:rsidR="00540C89">
        <w:rPr>
          <w:b/>
          <w:color w:val="0000FF"/>
          <w:sz w:val="20"/>
        </w:rPr>
        <w:t xml:space="preserve"> Les 5 séries</w:t>
      </w:r>
    </w:p>
    <w:p w14:paraId="6901A7B5" w14:textId="77777777" w:rsidR="00B06036" w:rsidRPr="00540C89" w:rsidRDefault="00B06036" w:rsidP="00B06036">
      <w:pPr>
        <w:rPr>
          <w:b/>
          <w:color w:val="0000FF"/>
          <w:sz w:val="20"/>
        </w:rPr>
      </w:pPr>
    </w:p>
    <w:p w14:paraId="7F8BA8EF" w14:textId="77777777" w:rsidR="00B06036" w:rsidRPr="00540C89" w:rsidRDefault="00DD25C0" w:rsidP="00B06036">
      <w:pPr>
        <w:pStyle w:val="Paragraphedeliste"/>
        <w:numPr>
          <w:ilvl w:val="0"/>
          <w:numId w:val="2"/>
        </w:numPr>
        <w:rPr>
          <w:b/>
          <w:color w:val="0000FF"/>
          <w:sz w:val="20"/>
        </w:rPr>
      </w:pPr>
      <w:r>
        <w:rPr>
          <w:b/>
          <w:color w:val="0000FF"/>
          <w:sz w:val="20"/>
        </w:rPr>
        <w:t xml:space="preserve">3) Épreuve orale </w:t>
      </w:r>
    </w:p>
    <w:p w14:paraId="2BDCE564" w14:textId="77777777" w:rsidR="00B06036" w:rsidRPr="00540C89" w:rsidRDefault="00B06036" w:rsidP="00B06036">
      <w:pPr>
        <w:rPr>
          <w:b/>
          <w:color w:val="0000FF"/>
          <w:sz w:val="20"/>
        </w:rPr>
      </w:pPr>
      <w:r w:rsidRPr="00540C89">
        <w:rPr>
          <w:b/>
          <w:color w:val="0000FF"/>
          <w:sz w:val="20"/>
        </w:rPr>
        <w:t>Exposé suivi d’un entretien sur une ou plusieurs questions relevant du domaine administratif et réglementaire. (</w:t>
      </w:r>
      <w:proofErr w:type="gramStart"/>
      <w:r w:rsidRPr="00540C89">
        <w:rPr>
          <w:b/>
          <w:color w:val="0000FF"/>
          <w:sz w:val="20"/>
        </w:rPr>
        <w:t>durée</w:t>
      </w:r>
      <w:proofErr w:type="gramEnd"/>
      <w:r w:rsidRPr="00540C89">
        <w:rPr>
          <w:b/>
          <w:color w:val="0000FF"/>
          <w:sz w:val="20"/>
        </w:rPr>
        <w:t xml:space="preserve"> minimale 15 minutes)</w:t>
      </w:r>
    </w:p>
    <w:p w14:paraId="5458FDE0" w14:textId="77777777" w:rsidR="00B06036" w:rsidRPr="00DD25C0" w:rsidRDefault="00B06036" w:rsidP="00B06036">
      <w:pPr>
        <w:rPr>
          <w:b/>
          <w:color w:val="FF0000"/>
          <w:sz w:val="20"/>
        </w:rPr>
      </w:pPr>
      <w:r w:rsidRPr="00DD25C0">
        <w:rPr>
          <w:b/>
          <w:color w:val="FF0000"/>
          <w:sz w:val="20"/>
        </w:rPr>
        <w:t>Toute note inférieure ou égale à 6 pourra être déclarée éliminatoire.</w:t>
      </w:r>
    </w:p>
    <w:p w14:paraId="75105E54" w14:textId="77777777" w:rsidR="00B06036" w:rsidRPr="00DD25C0" w:rsidRDefault="00B06036" w:rsidP="00B06036">
      <w:pPr>
        <w:rPr>
          <w:b/>
          <w:sz w:val="20"/>
        </w:rPr>
      </w:pPr>
      <w:bookmarkStart w:id="0" w:name="_GoBack"/>
      <w:r w:rsidRPr="00DD25C0">
        <w:rPr>
          <w:b/>
          <w:sz w:val="20"/>
        </w:rPr>
        <w:t>Pour être déclarés reçus les candidats devront obtenir la moyenne sur l’ensemble des trois épreuves</w:t>
      </w:r>
    </w:p>
    <w:bookmarkEnd w:id="0"/>
    <w:p w14:paraId="0FFFA232" w14:textId="77777777" w:rsidR="00B06036" w:rsidRPr="00005D1F" w:rsidRDefault="00B06036" w:rsidP="00B06036">
      <w:pPr>
        <w:pStyle w:val="Paragraphedeliste"/>
        <w:widowControl w:val="0"/>
        <w:autoSpaceDE w:val="0"/>
        <w:autoSpaceDN w:val="0"/>
        <w:adjustRightInd w:val="0"/>
        <w:spacing w:after="0"/>
        <w:jc w:val="center"/>
        <w:rPr>
          <w:sz w:val="20"/>
          <w:u w:val="single"/>
        </w:rPr>
      </w:pPr>
      <w:r w:rsidRPr="00005D1F">
        <w:rPr>
          <w:sz w:val="20"/>
          <w:u w:val="single"/>
        </w:rPr>
        <w:t>Divers</w:t>
      </w:r>
    </w:p>
    <w:p w14:paraId="5CFE1E5F" w14:textId="77777777" w:rsidR="00B06036" w:rsidRPr="00B06036" w:rsidRDefault="00B06036" w:rsidP="00B06036">
      <w:pPr>
        <w:pStyle w:val="Paragraphedeliste"/>
        <w:widowControl w:val="0"/>
        <w:autoSpaceDE w:val="0"/>
        <w:autoSpaceDN w:val="0"/>
        <w:adjustRightInd w:val="0"/>
        <w:spacing w:after="0"/>
        <w:rPr>
          <w:sz w:val="16"/>
          <w:u w:val="single"/>
        </w:rPr>
      </w:pPr>
    </w:p>
    <w:p w14:paraId="1BE003EC" w14:textId="77777777" w:rsidR="00B06036" w:rsidRPr="00813077" w:rsidRDefault="00E26D31" w:rsidP="00B06036">
      <w:pPr>
        <w:widowControl w:val="0"/>
        <w:autoSpaceDE w:val="0"/>
        <w:autoSpaceDN w:val="0"/>
        <w:adjustRightInd w:val="0"/>
        <w:rPr>
          <w:b/>
          <w:sz w:val="20"/>
        </w:rPr>
      </w:pPr>
      <w:r w:rsidRPr="00E26D31">
        <w:rPr>
          <w:b/>
          <w:sz w:val="22"/>
          <w:u w:val="single"/>
        </w:rPr>
        <w:t>Recyclage annuel :</w:t>
      </w:r>
      <w:r>
        <w:rPr>
          <w:b/>
          <w:sz w:val="20"/>
        </w:rPr>
        <w:t xml:space="preserve"> L’obligation</w:t>
      </w:r>
      <w:r w:rsidR="00B06036" w:rsidRPr="00813077">
        <w:rPr>
          <w:b/>
          <w:sz w:val="20"/>
        </w:rPr>
        <w:t xml:space="preserve"> de formation, organisée ou reconnue par l’</w:t>
      </w:r>
      <w:r>
        <w:rPr>
          <w:b/>
          <w:sz w:val="20"/>
        </w:rPr>
        <w:t>IRFEJJ</w:t>
      </w:r>
      <w:r w:rsidR="00B06036" w:rsidRPr="00813077">
        <w:rPr>
          <w:b/>
          <w:sz w:val="20"/>
        </w:rPr>
        <w:t xml:space="preserve"> pour prolonger d’un an l’autorisation d’enseigner</w:t>
      </w:r>
      <w:r w:rsidR="000D53A0">
        <w:rPr>
          <w:b/>
          <w:sz w:val="20"/>
        </w:rPr>
        <w:t>, est d’une durée minimale de 25</w:t>
      </w:r>
      <w:r w:rsidR="00B06036" w:rsidRPr="00813077">
        <w:rPr>
          <w:b/>
          <w:sz w:val="20"/>
        </w:rPr>
        <w:t xml:space="preserve"> heures par saison sportive.</w:t>
      </w:r>
    </w:p>
    <w:p w14:paraId="7C032D4D" w14:textId="77777777" w:rsidR="00B06036" w:rsidRPr="00813077" w:rsidRDefault="00B06036" w:rsidP="00B06036">
      <w:pPr>
        <w:widowControl w:val="0"/>
        <w:autoSpaceDE w:val="0"/>
        <w:autoSpaceDN w:val="0"/>
        <w:adjustRightInd w:val="0"/>
        <w:rPr>
          <w:b/>
          <w:sz w:val="20"/>
        </w:rPr>
      </w:pPr>
      <w:r w:rsidRPr="00813077">
        <w:rPr>
          <w:b/>
          <w:sz w:val="20"/>
        </w:rPr>
        <w:t>Cette prolongation est reconductible.</w:t>
      </w:r>
    </w:p>
    <w:p w14:paraId="20EDE87F" w14:textId="77777777" w:rsidR="00B06036" w:rsidRPr="00B06036" w:rsidRDefault="00B06036" w:rsidP="00B06036">
      <w:pPr>
        <w:widowControl w:val="0"/>
        <w:autoSpaceDE w:val="0"/>
        <w:autoSpaceDN w:val="0"/>
        <w:adjustRightInd w:val="0"/>
        <w:rPr>
          <w:sz w:val="16"/>
        </w:rPr>
      </w:pPr>
    </w:p>
    <w:p w14:paraId="61FD1DFC" w14:textId="77777777" w:rsidR="00B06036" w:rsidRPr="00005D1F" w:rsidRDefault="00B06036" w:rsidP="00B06036">
      <w:pPr>
        <w:widowControl w:val="0"/>
        <w:autoSpaceDE w:val="0"/>
        <w:autoSpaceDN w:val="0"/>
        <w:adjustRightInd w:val="0"/>
        <w:rPr>
          <w:sz w:val="20"/>
        </w:rPr>
      </w:pPr>
      <w:r w:rsidRPr="00005D1F">
        <w:rPr>
          <w:sz w:val="20"/>
        </w:rPr>
        <w:t xml:space="preserve">Les certifiés qui perdent leur qualification en seront informés par la ligue. </w:t>
      </w:r>
    </w:p>
    <w:p w14:paraId="4674422F" w14:textId="77777777" w:rsidR="00B06036" w:rsidRPr="00005D1F" w:rsidRDefault="00B06036" w:rsidP="00B06036">
      <w:pPr>
        <w:widowControl w:val="0"/>
        <w:autoSpaceDE w:val="0"/>
        <w:autoSpaceDN w:val="0"/>
        <w:adjustRightInd w:val="0"/>
        <w:rPr>
          <w:sz w:val="20"/>
        </w:rPr>
      </w:pPr>
      <w:r w:rsidRPr="00005D1F">
        <w:rPr>
          <w:sz w:val="20"/>
        </w:rPr>
        <w:t>Cette information sera également transmise au président de l’association.</w:t>
      </w:r>
    </w:p>
    <w:p w14:paraId="751BE5A7" w14:textId="77777777" w:rsidR="00E26D31" w:rsidRDefault="00B06036" w:rsidP="00B06036">
      <w:pPr>
        <w:widowControl w:val="0"/>
        <w:autoSpaceDE w:val="0"/>
        <w:autoSpaceDN w:val="0"/>
        <w:adjustRightInd w:val="0"/>
        <w:rPr>
          <w:sz w:val="20"/>
        </w:rPr>
      </w:pPr>
      <w:r w:rsidRPr="00005D1F">
        <w:rPr>
          <w:sz w:val="20"/>
        </w:rPr>
        <w:t>Un fichier des certifiés sera tenu au niveau régional avec un suivi annuel des populations. Ces informations seront communiquées à la commission nationale de la formation.</w:t>
      </w:r>
    </w:p>
    <w:p w14:paraId="4A463D0A" w14:textId="77777777" w:rsidR="00B06036" w:rsidRPr="00E26D31" w:rsidRDefault="00B06036" w:rsidP="00B06036">
      <w:pPr>
        <w:widowControl w:val="0"/>
        <w:autoSpaceDE w:val="0"/>
        <w:autoSpaceDN w:val="0"/>
        <w:adjustRightInd w:val="0"/>
        <w:rPr>
          <w:sz w:val="16"/>
        </w:rPr>
      </w:pPr>
    </w:p>
    <w:p w14:paraId="03A08EC4" w14:textId="77777777" w:rsidR="00B06036" w:rsidRPr="00E26D31" w:rsidRDefault="00E26D31" w:rsidP="00E26D31">
      <w:pPr>
        <w:rPr>
          <w:sz w:val="20"/>
        </w:rPr>
      </w:pPr>
      <w:r w:rsidRPr="00E26D31">
        <w:rPr>
          <w:rFonts w:asciiTheme="minorHAnsi" w:eastAsiaTheme="minorHAnsi" w:hAnsiTheme="minorHAnsi" w:cstheme="minorBidi"/>
          <w:b/>
          <w:sz w:val="20"/>
          <w:u w:val="single"/>
          <w:lang w:eastAsia="en-US"/>
        </w:rPr>
        <w:t>SANCTION :</w:t>
      </w:r>
      <w:r>
        <w:t xml:space="preserve"> </w:t>
      </w:r>
      <w:r w:rsidRPr="00E26D31">
        <w:rPr>
          <w:sz w:val="20"/>
        </w:rPr>
        <w:t xml:space="preserve">Une attestation </w:t>
      </w:r>
      <w:r>
        <w:rPr>
          <w:sz w:val="20"/>
        </w:rPr>
        <w:t xml:space="preserve">Fédérale </w:t>
      </w:r>
      <w:r w:rsidRPr="00E26D31">
        <w:rPr>
          <w:sz w:val="20"/>
        </w:rPr>
        <w:t>vous ser</w:t>
      </w:r>
      <w:r>
        <w:rPr>
          <w:sz w:val="20"/>
        </w:rPr>
        <w:t>a remise pour sanctionner la réussite de votre examen</w:t>
      </w:r>
      <w:r w:rsidRPr="00E26D31">
        <w:rPr>
          <w:sz w:val="20"/>
        </w:rPr>
        <w:t>.</w:t>
      </w:r>
      <w:r>
        <w:rPr>
          <w:sz w:val="20"/>
        </w:rPr>
        <w:t xml:space="preserve"> </w:t>
      </w:r>
      <w:r w:rsidRPr="00E26D31">
        <w:rPr>
          <w:sz w:val="20"/>
        </w:rPr>
        <w:t>Recyclage annuel</w:t>
      </w:r>
      <w:r>
        <w:rPr>
          <w:sz w:val="20"/>
        </w:rPr>
        <w:t>.</w:t>
      </w:r>
    </w:p>
    <w:sectPr w:rsidR="00B06036" w:rsidRPr="00E26D31" w:rsidSect="00E26D31">
      <w:headerReference w:type="default" r:id="rId8"/>
      <w:pgSz w:w="11900" w:h="16840"/>
      <w:pgMar w:top="1418" w:right="843" w:bottom="851" w:left="1134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677AE" w14:textId="77777777" w:rsidR="00145D2A" w:rsidRDefault="00540C89">
      <w:r>
        <w:separator/>
      </w:r>
    </w:p>
  </w:endnote>
  <w:endnote w:type="continuationSeparator" w:id="0">
    <w:p w14:paraId="61E8FFB8" w14:textId="77777777" w:rsidR="00145D2A" w:rsidRDefault="0054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1986B" w14:textId="77777777" w:rsidR="00145D2A" w:rsidRDefault="00540C89">
      <w:r>
        <w:separator/>
      </w:r>
    </w:p>
  </w:footnote>
  <w:footnote w:type="continuationSeparator" w:id="0">
    <w:p w14:paraId="20DCB138" w14:textId="77777777" w:rsidR="00145D2A" w:rsidRDefault="00540C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B7DFBA" w14:textId="77777777" w:rsidR="00B06036" w:rsidRDefault="00DD25C0">
    <w:pPr>
      <w:pStyle w:val="En-tte"/>
    </w:pPr>
    <w:r>
      <w:rPr>
        <w:noProof/>
        <w:lang w:eastAsia="fr-FR"/>
      </w:rPr>
      <w:pict w14:anchorId="13AE10A8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90pt;margin-top:-35.9pt;width:306pt;height:104.1pt;z-index:251660288;mso-position-horizontal:absolute;mso-position-vertical:absolute" filled="f" stroked="f">
          <v:fill o:detectmouseclick="t"/>
          <v:textbox inset=",7.2pt,,7.2pt">
            <w:txbxContent>
              <w:p w14:paraId="60666565" w14:textId="77777777" w:rsidR="00B06036" w:rsidRDefault="00E26D31" w:rsidP="00EB3911">
                <w:pPr>
                  <w:jc w:val="center"/>
                  <w:rPr>
                    <w:b/>
                    <w:bCs/>
                    <w:sz w:val="28"/>
                    <w:szCs w:val="36"/>
                  </w:rPr>
                </w:pPr>
                <w:r>
                  <w:rPr>
                    <w:b/>
                    <w:bCs/>
                    <w:sz w:val="28"/>
                    <w:szCs w:val="36"/>
                  </w:rPr>
                  <w:t xml:space="preserve">IRFEJJ </w:t>
                </w:r>
              </w:p>
              <w:p w14:paraId="534CC3EF" w14:textId="77777777" w:rsidR="00B06036" w:rsidRDefault="00B06036" w:rsidP="00EB3911">
                <w:pPr>
                  <w:jc w:val="center"/>
                  <w:rPr>
                    <w:i/>
                    <w:sz w:val="20"/>
                    <w:szCs w:val="20"/>
                  </w:rPr>
                </w:pPr>
                <w:proofErr w:type="gramStart"/>
                <w:r>
                  <w:rPr>
                    <w:b/>
                    <w:bCs/>
                    <w:sz w:val="28"/>
                    <w:szCs w:val="36"/>
                  </w:rPr>
                  <w:t>de</w:t>
                </w:r>
                <w:proofErr w:type="gramEnd"/>
                <w:r>
                  <w:rPr>
                    <w:b/>
                    <w:bCs/>
                    <w:sz w:val="28"/>
                    <w:szCs w:val="36"/>
                  </w:rPr>
                  <w:t xml:space="preserve"> la Ligue de Judo Réunion Mayotte</w:t>
                </w:r>
              </w:p>
              <w:p w14:paraId="43058569" w14:textId="77777777" w:rsidR="00B06036" w:rsidRPr="00E20E03" w:rsidRDefault="00B06036" w:rsidP="008D6A4C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20E03">
                  <w:rPr>
                    <w:i/>
                    <w:sz w:val="20"/>
                    <w:szCs w:val="20"/>
                  </w:rPr>
                  <w:t xml:space="preserve">Maison régionale des sports – 1 route de </w:t>
                </w:r>
                <w:r>
                  <w:rPr>
                    <w:i/>
                    <w:sz w:val="20"/>
                    <w:szCs w:val="20"/>
                  </w:rPr>
                  <w:t xml:space="preserve">la digue BP 335 – 97494 Sainte </w:t>
                </w:r>
                <w:r w:rsidRPr="00E20E03">
                  <w:rPr>
                    <w:i/>
                    <w:sz w:val="20"/>
                    <w:szCs w:val="20"/>
                  </w:rPr>
                  <w:t>Clotilde Cedex</w:t>
                </w:r>
              </w:p>
              <w:p w14:paraId="45DBE1F7" w14:textId="77777777" w:rsidR="00B06036" w:rsidRPr="00E20E03" w:rsidRDefault="00B06036" w:rsidP="008D6A4C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20E03">
                  <w:rPr>
                    <w:i/>
                    <w:sz w:val="20"/>
                    <w:szCs w:val="20"/>
                  </w:rPr>
                  <w:t>Tel : 0262 41 14 28 – Fax : 0262 93 07 98</w:t>
                </w:r>
              </w:p>
              <w:p w14:paraId="1F788BE3" w14:textId="77777777" w:rsidR="00B06036" w:rsidRDefault="00B06036" w:rsidP="008D6A4C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20E03">
                  <w:rPr>
                    <w:i/>
                    <w:sz w:val="20"/>
                    <w:szCs w:val="20"/>
                  </w:rPr>
                  <w:t>Mail </w:t>
                </w:r>
                <w:r w:rsidRPr="00450C4A">
                  <w:rPr>
                    <w:i/>
                    <w:sz w:val="20"/>
                    <w:szCs w:val="20"/>
                  </w:rPr>
                  <w:t xml:space="preserve">: </w:t>
                </w:r>
                <w:hyperlink r:id="rId1" w:history="1">
                  <w:r w:rsidRPr="00450C4A">
                    <w:rPr>
                      <w:rStyle w:val="Lienhypertexte"/>
                      <w:i/>
                      <w:sz w:val="20"/>
                      <w:szCs w:val="20"/>
                    </w:rPr>
                    <w:t>judo.reunion@wanadoo.fr</w:t>
                  </w:r>
                </w:hyperlink>
                <w:r w:rsidRPr="00E20E03">
                  <w:rPr>
                    <w:i/>
                    <w:sz w:val="20"/>
                    <w:szCs w:val="20"/>
                  </w:rPr>
                  <w:t xml:space="preserve"> – site : liguejudo-reunion.fr</w:t>
                </w:r>
              </w:p>
              <w:p w14:paraId="6E9B3E0E" w14:textId="77777777" w:rsidR="00B06036" w:rsidRPr="00E20E03" w:rsidRDefault="00B06036" w:rsidP="008D6A4C">
                <w:pPr>
                  <w:jc w:val="center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N° de SIRET : </w:t>
                </w:r>
                <w:r>
                  <w:rPr>
                    <w:sz w:val="20"/>
                    <w:szCs w:val="20"/>
                  </w:rPr>
                  <w:t>39997398100018</w:t>
                </w:r>
              </w:p>
              <w:p w14:paraId="54A8A0F0" w14:textId="77777777" w:rsidR="00B06036" w:rsidRDefault="00B06036" w:rsidP="008D6A4C">
                <w:pPr>
                  <w:jc w:val="center"/>
                </w:pPr>
              </w:p>
            </w:txbxContent>
          </v:textbox>
        </v:shape>
      </w:pict>
    </w:r>
    <w:r w:rsidR="00B0603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7C1ABF0" wp14:editId="7BEDE4C9">
          <wp:simplePos x="0" y="0"/>
          <wp:positionH relativeFrom="column">
            <wp:posOffset>5126355</wp:posOffset>
          </wp:positionH>
          <wp:positionV relativeFrom="paragraph">
            <wp:posOffset>-456565</wp:posOffset>
          </wp:positionV>
          <wp:extent cx="828675" cy="1188720"/>
          <wp:effectExtent l="25400" t="0" r="9525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6036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06EE19C" wp14:editId="68D221C5">
          <wp:simplePos x="0" y="0"/>
          <wp:positionH relativeFrom="column">
            <wp:posOffset>-277495</wp:posOffset>
          </wp:positionH>
          <wp:positionV relativeFrom="paragraph">
            <wp:posOffset>-374650</wp:posOffset>
          </wp:positionV>
          <wp:extent cx="1280160" cy="1190625"/>
          <wp:effectExtent l="25400" t="0" r="0" b="0"/>
          <wp:wrapTopAndBottom/>
          <wp:docPr id="1" name="Image 1" descr="aut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Word Work File L_1"/>
      </v:shape>
    </w:pict>
  </w:numPicBullet>
  <w:abstractNum w:abstractNumId="0">
    <w:nsid w:val="1BBE6CD8"/>
    <w:multiLevelType w:val="hybridMultilevel"/>
    <w:tmpl w:val="E772947C"/>
    <w:lvl w:ilvl="0" w:tplc="C75E03FA">
      <w:start w:val="5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D0572"/>
    <w:multiLevelType w:val="hybridMultilevel"/>
    <w:tmpl w:val="C4C40896"/>
    <w:lvl w:ilvl="0" w:tplc="C75E03FA">
      <w:start w:val="1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4649"/>
    <w:multiLevelType w:val="hybridMultilevel"/>
    <w:tmpl w:val="AE068E64"/>
    <w:lvl w:ilvl="0" w:tplc="5AE477A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4675A"/>
    <w:multiLevelType w:val="hybridMultilevel"/>
    <w:tmpl w:val="8158B12C"/>
    <w:lvl w:ilvl="0" w:tplc="5AE477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3601C"/>
    <w:multiLevelType w:val="hybridMultilevel"/>
    <w:tmpl w:val="D786CEF0"/>
    <w:lvl w:ilvl="0" w:tplc="C75E03FA">
      <w:start w:val="5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233B5"/>
    <w:multiLevelType w:val="hybridMultilevel"/>
    <w:tmpl w:val="565698E0"/>
    <w:lvl w:ilvl="0" w:tplc="C75E03FA">
      <w:start w:val="5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463FE"/>
    <w:multiLevelType w:val="hybridMultilevel"/>
    <w:tmpl w:val="AE068E64"/>
    <w:lvl w:ilvl="0" w:tplc="5AE477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2189B"/>
    <w:multiLevelType w:val="hybridMultilevel"/>
    <w:tmpl w:val="2068AE6E"/>
    <w:lvl w:ilvl="0" w:tplc="85209726">
      <w:start w:val="5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D6A4C"/>
    <w:rsid w:val="000D53A0"/>
    <w:rsid w:val="00145D2A"/>
    <w:rsid w:val="00237EF4"/>
    <w:rsid w:val="00240B56"/>
    <w:rsid w:val="00540C89"/>
    <w:rsid w:val="00634F71"/>
    <w:rsid w:val="008D6A4C"/>
    <w:rsid w:val="00B06036"/>
    <w:rsid w:val="00DD25C0"/>
    <w:rsid w:val="00E26D31"/>
    <w:rsid w:val="00E400CC"/>
    <w:rsid w:val="00EA50C8"/>
    <w:rsid w:val="00EB3911"/>
    <w:rsid w:val="00FC41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973F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A4C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6A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D6A4C"/>
  </w:style>
  <w:style w:type="paragraph" w:styleId="Pieddepage">
    <w:name w:val="footer"/>
    <w:basedOn w:val="Normal"/>
    <w:link w:val="PieddepageCar"/>
    <w:uiPriority w:val="99"/>
    <w:unhideWhenUsed/>
    <w:rsid w:val="008D6A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6A4C"/>
  </w:style>
  <w:style w:type="character" w:styleId="Lienhypertexte">
    <w:name w:val="Hyperlink"/>
    <w:basedOn w:val="Policepardfaut"/>
    <w:rsid w:val="008D6A4C"/>
    <w:rPr>
      <w:color w:val="0000FF"/>
      <w:u w:val="single"/>
    </w:rPr>
  </w:style>
  <w:style w:type="paragraph" w:styleId="Paragraphedeliste">
    <w:name w:val="List Paragraph"/>
    <w:basedOn w:val="Normal"/>
    <w:rsid w:val="00B06036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suivi">
    <w:name w:val="FollowedHyperlink"/>
    <w:basedOn w:val="Policepardfaut"/>
    <w:uiPriority w:val="99"/>
    <w:rsid w:val="00B060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R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do.reunion@wanadoo.fr" TargetMode="External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1328</Words>
  <Characters>7305</Characters>
  <Application>Microsoft Macintosh Word</Application>
  <DocSecurity>0</DocSecurity>
  <Lines>60</Lines>
  <Paragraphs>17</Paragraphs>
  <ScaleCrop>false</ScaleCrop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REGE</dc:creator>
  <cp:keywords/>
  <cp:lastModifiedBy>REMY REGE</cp:lastModifiedBy>
  <cp:revision>8</cp:revision>
  <dcterms:created xsi:type="dcterms:W3CDTF">2012-10-12T11:45:00Z</dcterms:created>
  <dcterms:modified xsi:type="dcterms:W3CDTF">2016-08-12T11:38:00Z</dcterms:modified>
</cp:coreProperties>
</file>