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02" w:rsidRDefault="00915328" w:rsidP="007A1266">
      <w:p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 xml:space="preserve">      </w:t>
      </w:r>
      <w:r w:rsidR="005E41B2">
        <w:rPr>
          <w:rFonts w:hint="cs"/>
          <w:rtl/>
          <w:lang w:bidi="ar-DZ"/>
        </w:rPr>
        <w:t xml:space="preserve">من الواضح </w:t>
      </w:r>
      <w:r w:rsidR="002517DC">
        <w:rPr>
          <w:rFonts w:hint="cs"/>
          <w:rtl/>
          <w:lang w:bidi="ar-DZ"/>
        </w:rPr>
        <w:t>أن</w:t>
      </w:r>
      <w:r w:rsidR="005E41B2">
        <w:rPr>
          <w:rFonts w:hint="cs"/>
          <w:rtl/>
          <w:lang w:bidi="ar-DZ"/>
        </w:rPr>
        <w:t xml:space="preserve"> لفظ </w:t>
      </w:r>
      <w:r w:rsidR="002517DC">
        <w:rPr>
          <w:rFonts w:hint="cs"/>
          <w:rtl/>
          <w:lang w:bidi="ar-DZ"/>
        </w:rPr>
        <w:t>الإنسان</w:t>
      </w:r>
      <w:r w:rsidR="005E41B2">
        <w:rPr>
          <w:rFonts w:hint="cs"/>
          <w:rtl/>
          <w:lang w:bidi="ar-DZ"/>
        </w:rPr>
        <w:t xml:space="preserve"> </w:t>
      </w:r>
      <w:r w:rsidR="002517DC">
        <w:rPr>
          <w:rFonts w:hint="cs"/>
          <w:rtl/>
          <w:lang w:bidi="ar-DZ"/>
        </w:rPr>
        <w:t>أو</w:t>
      </w:r>
      <w:r w:rsidR="005E41B2">
        <w:rPr>
          <w:rFonts w:hint="cs"/>
          <w:rtl/>
          <w:lang w:bidi="ar-DZ"/>
        </w:rPr>
        <w:t xml:space="preserve"> الشخص هو لفظ جامع </w:t>
      </w:r>
      <w:r w:rsidR="0091018C">
        <w:rPr>
          <w:rFonts w:hint="cs"/>
          <w:rtl/>
          <w:lang w:bidi="ar-DZ"/>
        </w:rPr>
        <w:t>ل</w:t>
      </w:r>
      <w:r w:rsidR="001056C4">
        <w:rPr>
          <w:rFonts w:hint="cs"/>
          <w:rtl/>
          <w:lang w:bidi="ar-DZ"/>
        </w:rPr>
        <w:t>لصفات</w:t>
      </w:r>
      <w:r w:rsidR="005E41B2">
        <w:rPr>
          <w:rFonts w:hint="cs"/>
          <w:rtl/>
          <w:lang w:bidi="ar-DZ"/>
        </w:rPr>
        <w:t xml:space="preserve"> ال</w:t>
      </w:r>
      <w:r w:rsidR="001056C4">
        <w:rPr>
          <w:rFonts w:hint="cs"/>
          <w:rtl/>
          <w:lang w:bidi="ar-DZ"/>
        </w:rPr>
        <w:t xml:space="preserve">ذاتية و </w:t>
      </w:r>
      <w:r w:rsidR="0091018C">
        <w:rPr>
          <w:rFonts w:hint="cs"/>
          <w:rtl/>
          <w:lang w:bidi="ar-DZ"/>
        </w:rPr>
        <w:t>الموضوعية الفكرية</w:t>
      </w:r>
      <w:r w:rsidR="001056C4">
        <w:rPr>
          <w:rFonts w:hint="cs"/>
          <w:rtl/>
          <w:lang w:bidi="ar-DZ"/>
        </w:rPr>
        <w:t xml:space="preserve"> و الواقعية القبلية و </w:t>
      </w:r>
      <w:r w:rsidR="002737B1">
        <w:rPr>
          <w:rFonts w:hint="cs"/>
          <w:rtl/>
          <w:lang w:bidi="ar-DZ"/>
        </w:rPr>
        <w:t>المكتسبة ،</w:t>
      </w:r>
    </w:p>
    <w:p w:rsidR="001056C4" w:rsidRDefault="001056C4" w:rsidP="007A1266">
      <w:pPr>
        <w:bidi/>
        <w:spacing w:after="0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فهذه الذات المستقلة المتميزة تمتلك هوية تميزها عن غيرها </w:t>
      </w:r>
      <w:r w:rsidR="002737B1" w:rsidRPr="002737B1">
        <w:rPr>
          <w:rFonts w:cs="Arial"/>
          <w:rtl/>
          <w:lang w:bidi="ar-DZ"/>
        </w:rPr>
        <w:t>٬</w:t>
      </w:r>
      <w:r w:rsidR="002737B1" w:rsidRPr="002737B1">
        <w:rPr>
          <w:rFonts w:cs="Arial"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و تحظى بعقل يخولها </w:t>
      </w:r>
      <w:r w:rsidR="002B7F51">
        <w:rPr>
          <w:rFonts w:hint="cs"/>
          <w:rtl/>
          <w:lang w:bidi="ar-DZ"/>
        </w:rPr>
        <w:t>إدراك</w:t>
      </w:r>
      <w:r>
        <w:rPr>
          <w:rFonts w:hint="cs"/>
          <w:rtl/>
          <w:lang w:bidi="ar-DZ"/>
        </w:rPr>
        <w:t xml:space="preserve"> وجودها و وسطها و التفاعل معه </w:t>
      </w:r>
      <w:r w:rsidR="002B7F51">
        <w:rPr>
          <w:rFonts w:hint="cs"/>
          <w:rtl/>
          <w:lang w:bidi="ar-DZ"/>
        </w:rPr>
        <w:t xml:space="preserve"> فداخل هذه الرقعة الجغرافية </w:t>
      </w:r>
      <w:r w:rsidR="002517DC">
        <w:rPr>
          <w:rFonts w:hint="cs"/>
          <w:rtl/>
          <w:lang w:bidi="ar-DZ"/>
        </w:rPr>
        <w:t>يتأسس</w:t>
      </w:r>
      <w:r w:rsidR="002B7F51">
        <w:rPr>
          <w:rFonts w:hint="cs"/>
          <w:rtl/>
          <w:lang w:bidi="ar-DZ"/>
        </w:rPr>
        <w:t xml:space="preserve"> معطى اجتماعي </w:t>
      </w:r>
      <w:r w:rsidR="002517DC">
        <w:rPr>
          <w:rFonts w:hint="cs"/>
          <w:rtl/>
          <w:lang w:bidi="ar-DZ"/>
        </w:rPr>
        <w:t xml:space="preserve">فضيلة إنسانية </w:t>
      </w:r>
      <w:r w:rsidR="002737B1" w:rsidRPr="002737B1">
        <w:rPr>
          <w:rFonts w:cs="Arial"/>
          <w:rtl/>
          <w:lang w:bidi="ar-DZ"/>
        </w:rPr>
        <w:t>٬</w:t>
      </w:r>
      <w:r w:rsidR="002737B1" w:rsidRPr="002737B1">
        <w:rPr>
          <w:rFonts w:cs="Arial" w:hint="cs"/>
          <w:rtl/>
          <w:lang w:bidi="ar-DZ"/>
        </w:rPr>
        <w:t xml:space="preserve"> </w:t>
      </w:r>
      <w:r w:rsidR="002517DC">
        <w:rPr>
          <w:rFonts w:hint="cs"/>
          <w:rtl/>
          <w:lang w:bidi="ar-DZ"/>
        </w:rPr>
        <w:t xml:space="preserve">بل </w:t>
      </w:r>
      <w:r w:rsidR="002B7F51">
        <w:rPr>
          <w:rFonts w:hint="cs"/>
          <w:rtl/>
          <w:lang w:bidi="ar-DZ"/>
        </w:rPr>
        <w:t xml:space="preserve">و </w:t>
      </w:r>
      <w:r w:rsidR="002517DC">
        <w:rPr>
          <w:rFonts w:hint="cs"/>
          <w:rtl/>
          <w:lang w:bidi="ar-DZ"/>
        </w:rPr>
        <w:t xml:space="preserve">مبدأ مطلق أصلي </w:t>
      </w:r>
      <w:r w:rsidR="002B7F51">
        <w:rPr>
          <w:rFonts w:hint="cs"/>
          <w:rtl/>
          <w:lang w:bidi="ar-DZ"/>
        </w:rPr>
        <w:t>قد يكون</w:t>
      </w:r>
      <w:r w:rsidR="002517DC">
        <w:rPr>
          <w:rFonts w:hint="cs"/>
          <w:rtl/>
          <w:lang w:bidi="ar-DZ"/>
        </w:rPr>
        <w:t xml:space="preserve"> مبنيا على ما هو خارجي ظاهر أو ما هو</w:t>
      </w:r>
      <w:r>
        <w:rPr>
          <w:rFonts w:hint="cs"/>
          <w:rtl/>
          <w:lang w:bidi="ar-DZ"/>
        </w:rPr>
        <w:t xml:space="preserve"> </w:t>
      </w:r>
      <w:r w:rsidR="002737B1">
        <w:rPr>
          <w:rFonts w:hint="cs"/>
          <w:rtl/>
          <w:lang w:bidi="ar-DZ"/>
        </w:rPr>
        <w:t xml:space="preserve">داخلي باطن </w:t>
      </w:r>
      <w:r w:rsidR="002737B1" w:rsidRPr="002737B1">
        <w:rPr>
          <w:rFonts w:cs="Arial"/>
          <w:rtl/>
          <w:lang w:bidi="ar-DZ"/>
        </w:rPr>
        <w:t>٬</w:t>
      </w:r>
      <w:r w:rsidR="002737B1" w:rsidRPr="002737B1">
        <w:rPr>
          <w:rFonts w:cs="Arial" w:hint="cs"/>
          <w:rtl/>
          <w:lang w:bidi="ar-DZ"/>
        </w:rPr>
        <w:t xml:space="preserve"> </w:t>
      </w:r>
      <w:r w:rsidR="002517DC">
        <w:rPr>
          <w:rFonts w:hint="cs"/>
          <w:rtl/>
          <w:lang w:bidi="ar-DZ"/>
        </w:rPr>
        <w:t xml:space="preserve">على هذا السطح الدلالي </w:t>
      </w:r>
      <w:r w:rsidR="00BB730B">
        <w:rPr>
          <w:rFonts w:hint="cs"/>
          <w:rtl/>
          <w:lang w:bidi="ar-DZ"/>
        </w:rPr>
        <w:t>تستوي</w:t>
      </w:r>
      <w:r w:rsidR="002517DC">
        <w:rPr>
          <w:rFonts w:hint="cs"/>
          <w:rtl/>
          <w:lang w:bidi="ar-DZ"/>
        </w:rPr>
        <w:t xml:space="preserve"> القولة بجميع مكوناتها </w:t>
      </w:r>
      <w:r w:rsidR="00BB730B">
        <w:rPr>
          <w:rFonts w:hint="cs"/>
          <w:rtl/>
          <w:lang w:bidi="ar-DZ"/>
        </w:rPr>
        <w:t>إذ</w:t>
      </w:r>
      <w:r w:rsidR="002517DC">
        <w:rPr>
          <w:rFonts w:hint="cs"/>
          <w:rtl/>
          <w:lang w:bidi="ar-DZ"/>
        </w:rPr>
        <w:t xml:space="preserve"> </w:t>
      </w:r>
      <w:r w:rsidR="00BB730B">
        <w:rPr>
          <w:rFonts w:hint="cs"/>
          <w:rtl/>
          <w:lang w:bidi="ar-DZ"/>
        </w:rPr>
        <w:t>تتاطر</w:t>
      </w:r>
      <w:r w:rsidR="002517DC">
        <w:rPr>
          <w:rFonts w:hint="cs"/>
          <w:rtl/>
          <w:lang w:bidi="ar-DZ"/>
        </w:rPr>
        <w:t xml:space="preserve"> داخل مجزوءة الوضع البشري في مفهومها الشخصي </w:t>
      </w:r>
      <w:r w:rsidR="00BB730B">
        <w:rPr>
          <w:rFonts w:hint="cs"/>
          <w:rtl/>
          <w:lang w:bidi="ar-DZ"/>
        </w:rPr>
        <w:t>وتتناول با</w:t>
      </w:r>
      <w:r w:rsidR="00BB730B" w:rsidRPr="00903DE0">
        <w:rPr>
          <w:rFonts w:hint="cs"/>
          <w:rtl/>
          <w:lang w:bidi="ar-DZ"/>
        </w:rPr>
        <w:t>ل</w:t>
      </w:r>
      <w:r w:rsidR="00BB730B">
        <w:rPr>
          <w:rFonts w:hint="cs"/>
          <w:rtl/>
          <w:lang w:bidi="ar-DZ"/>
        </w:rPr>
        <w:t>ضبط ال</w:t>
      </w:r>
      <w:r w:rsidR="0091018C">
        <w:rPr>
          <w:rFonts w:hint="cs"/>
          <w:rtl/>
          <w:lang w:bidi="ar-DZ"/>
        </w:rPr>
        <w:t>محور المتعلق بقيمة الشخص</w:t>
      </w:r>
      <w:r w:rsidR="002737B1" w:rsidRPr="002737B1">
        <w:rPr>
          <w:rtl/>
        </w:rPr>
        <w:t xml:space="preserve"> </w:t>
      </w:r>
      <w:r w:rsidR="002737B1" w:rsidRPr="002737B1">
        <w:rPr>
          <w:rFonts w:cs="Arial"/>
          <w:rtl/>
          <w:lang w:bidi="ar-DZ"/>
        </w:rPr>
        <w:t>٬</w:t>
      </w:r>
      <w:r w:rsidR="002737B1">
        <w:rPr>
          <w:rFonts w:cs="Arial" w:hint="cs"/>
          <w:rtl/>
          <w:lang w:bidi="ar-DZ"/>
        </w:rPr>
        <w:t xml:space="preserve"> </w:t>
      </w:r>
      <w:r w:rsidR="0091018C">
        <w:rPr>
          <w:rFonts w:hint="cs"/>
          <w:rtl/>
          <w:lang w:bidi="ar-DZ"/>
        </w:rPr>
        <w:t xml:space="preserve"> </w:t>
      </w:r>
      <w:r w:rsidR="00F70512">
        <w:rPr>
          <w:rFonts w:hint="cs"/>
          <w:rtl/>
          <w:lang w:bidi="ar-DZ"/>
        </w:rPr>
        <w:t>و ينضوي طرحها الإشكالي على كيفية الاحتفاظ بهذه القيمة و الدفاع عن مفهوم الشخص بكل ما تحمله الكلمة من معنى و يمكن ترجمة هذه الإشكالية على النحو التالي</w:t>
      </w:r>
      <w:r w:rsidR="002737B1">
        <w:rPr>
          <w:rFonts w:hint="cs"/>
          <w:rtl/>
          <w:lang w:bidi="ar-DZ"/>
        </w:rPr>
        <w:t> </w:t>
      </w:r>
      <w:r w:rsidR="002737B1">
        <w:rPr>
          <w:lang w:bidi="ar-DZ"/>
        </w:rPr>
        <w:t>:</w:t>
      </w:r>
      <w:r w:rsidR="002737B1">
        <w:rPr>
          <w:rFonts w:hint="cs"/>
          <w:rtl/>
          <w:lang w:bidi="ar-DZ"/>
        </w:rPr>
        <w:t xml:space="preserve"> </w:t>
      </w:r>
    </w:p>
    <w:p w:rsidR="007A1266" w:rsidRDefault="007A1266" w:rsidP="007A1266">
      <w:pPr>
        <w:bidi/>
        <w:spacing w:after="0"/>
        <w:rPr>
          <w:rFonts w:hint="cs"/>
          <w:rtl/>
          <w:lang w:bidi="ar-DZ"/>
        </w:rPr>
      </w:pPr>
    </w:p>
    <w:p w:rsidR="00F70512" w:rsidRDefault="00CB479E" w:rsidP="007A1266">
      <w:pPr>
        <w:pStyle w:val="Paragraphedeliste"/>
        <w:numPr>
          <w:ilvl w:val="0"/>
          <w:numId w:val="1"/>
        </w:num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 xml:space="preserve">أين تكمن قيمة الشخص و هل تعد نسبية </w:t>
      </w:r>
      <w:r w:rsidR="00903DE0">
        <w:rPr>
          <w:rFonts w:hint="cs"/>
          <w:rtl/>
          <w:lang w:bidi="ar-DZ"/>
        </w:rPr>
        <w:t>أم</w:t>
      </w:r>
      <w:r>
        <w:rPr>
          <w:rFonts w:hint="cs"/>
          <w:rtl/>
          <w:lang w:bidi="ar-DZ"/>
        </w:rPr>
        <w:t xml:space="preserve"> مطلقة</w:t>
      </w:r>
      <w:r w:rsidR="002737B1">
        <w:rPr>
          <w:rFonts w:hint="cs"/>
          <w:rtl/>
          <w:lang w:bidi="ar-DZ"/>
        </w:rPr>
        <w:t xml:space="preserve"> </w:t>
      </w:r>
      <w:r w:rsidR="002737B1" w:rsidRPr="007A1266">
        <w:rPr>
          <w:rFonts w:cs="Arial" w:hint="cs"/>
          <w:rtl/>
          <w:lang w:bidi="ar-DZ"/>
        </w:rPr>
        <w:t>؟</w:t>
      </w:r>
    </w:p>
    <w:p w:rsidR="00CB479E" w:rsidRDefault="00CB479E" w:rsidP="007A1266">
      <w:pPr>
        <w:pStyle w:val="Paragraphedeliste"/>
        <w:numPr>
          <w:ilvl w:val="0"/>
          <w:numId w:val="1"/>
        </w:num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>ما مبررات احترام و كرامة هذا الكائن الواعي</w:t>
      </w:r>
      <w:r w:rsidR="002737B1" w:rsidRPr="002737B1">
        <w:rPr>
          <w:rFonts w:hint="cs"/>
          <w:rtl/>
        </w:rPr>
        <w:t xml:space="preserve"> </w:t>
      </w:r>
      <w:r w:rsidR="002737B1" w:rsidRPr="007A1266">
        <w:rPr>
          <w:rFonts w:cs="Arial" w:hint="cs"/>
          <w:rtl/>
          <w:lang w:bidi="ar-DZ"/>
        </w:rPr>
        <w:t>؟</w:t>
      </w:r>
    </w:p>
    <w:p w:rsidR="00CB479E" w:rsidRDefault="00CB479E" w:rsidP="007A1266">
      <w:pPr>
        <w:pStyle w:val="Paragraphedeliste"/>
        <w:numPr>
          <w:ilvl w:val="0"/>
          <w:numId w:val="1"/>
        </w:num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>و أين تتجلى طرق تأكيد الذات في إطار مناهضة التشييء</w:t>
      </w:r>
      <w:r w:rsidR="00903DE0">
        <w:rPr>
          <w:rFonts w:hint="cs"/>
          <w:rtl/>
          <w:lang w:bidi="ar-DZ"/>
        </w:rPr>
        <w:t xml:space="preserve"> </w:t>
      </w:r>
      <w:r w:rsidR="002737B1" w:rsidRPr="007A1266">
        <w:rPr>
          <w:rFonts w:cs="Arial" w:hint="cs"/>
          <w:rtl/>
          <w:lang w:bidi="ar-DZ"/>
        </w:rPr>
        <w:t>؟</w:t>
      </w:r>
    </w:p>
    <w:p w:rsidR="00CB479E" w:rsidRDefault="00903DE0" w:rsidP="007A1266">
      <w:pPr>
        <w:pStyle w:val="Paragraphedeliste"/>
        <w:numPr>
          <w:ilvl w:val="0"/>
          <w:numId w:val="1"/>
        </w:num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 xml:space="preserve">و إلى </w:t>
      </w:r>
      <w:r w:rsidR="00C9521D">
        <w:rPr>
          <w:rFonts w:hint="cs"/>
          <w:rtl/>
          <w:lang w:bidi="ar-DZ"/>
        </w:rPr>
        <w:t>أي</w:t>
      </w:r>
      <w:r>
        <w:rPr>
          <w:rFonts w:hint="cs"/>
          <w:rtl/>
          <w:lang w:bidi="ar-DZ"/>
        </w:rPr>
        <w:t xml:space="preserve"> حد تختل قاعدته الراقية القيمية أثناء</w:t>
      </w:r>
      <w:r w:rsidR="00CB479E">
        <w:rPr>
          <w:rFonts w:hint="cs"/>
          <w:rtl/>
          <w:lang w:bidi="ar-DZ"/>
        </w:rPr>
        <w:t xml:space="preserve"> تعرضه للتهم</w:t>
      </w:r>
      <w:r>
        <w:rPr>
          <w:rFonts w:hint="cs"/>
          <w:rtl/>
          <w:lang w:bidi="ar-DZ"/>
        </w:rPr>
        <w:t xml:space="preserve">يش والابتذال </w:t>
      </w:r>
      <w:r w:rsidR="002737B1" w:rsidRPr="007A1266">
        <w:rPr>
          <w:rFonts w:cs="Arial" w:hint="cs"/>
          <w:rtl/>
          <w:lang w:bidi="ar-DZ"/>
        </w:rPr>
        <w:t>؟</w:t>
      </w:r>
    </w:p>
    <w:p w:rsidR="00903DE0" w:rsidRDefault="00903DE0" w:rsidP="00903DE0">
      <w:pPr>
        <w:bidi/>
        <w:rPr>
          <w:rtl/>
          <w:lang w:bidi="ar-DZ"/>
        </w:rPr>
      </w:pPr>
    </w:p>
    <w:p w:rsidR="00903DE0" w:rsidRDefault="00903DE0" w:rsidP="004C7346">
      <w:pPr>
        <w:bidi/>
        <w:rPr>
          <w:lang w:bidi="ar-DZ"/>
        </w:rPr>
      </w:pPr>
      <w:r>
        <w:rPr>
          <w:rFonts w:hint="cs"/>
          <w:rtl/>
          <w:lang w:bidi="ar-DZ"/>
        </w:rPr>
        <w:t xml:space="preserve">          بعد القراءة </w:t>
      </w:r>
      <w:r w:rsidR="00C9521D">
        <w:rPr>
          <w:rFonts w:hint="cs"/>
          <w:rtl/>
          <w:lang w:bidi="ar-DZ"/>
        </w:rPr>
        <w:t>المتأنية</w:t>
      </w:r>
      <w:r>
        <w:rPr>
          <w:rFonts w:hint="cs"/>
          <w:rtl/>
          <w:lang w:bidi="ar-DZ"/>
        </w:rPr>
        <w:t xml:space="preserve"> للقولة </w:t>
      </w:r>
      <w:r w:rsidR="00C9521D">
        <w:rPr>
          <w:rFonts w:hint="cs"/>
          <w:rtl/>
          <w:lang w:bidi="ar-DZ"/>
        </w:rPr>
        <w:t xml:space="preserve">و التدرج في فهم عناصرها </w:t>
      </w:r>
      <w:r w:rsidR="002737B1" w:rsidRPr="002737B1">
        <w:rPr>
          <w:rFonts w:cs="Arial"/>
          <w:rtl/>
          <w:lang w:bidi="ar-DZ"/>
        </w:rPr>
        <w:t>٬</w:t>
      </w:r>
      <w:r w:rsidR="002737B1" w:rsidRPr="002737B1">
        <w:rPr>
          <w:rFonts w:cs="Arial" w:hint="cs"/>
          <w:rtl/>
          <w:lang w:bidi="ar-DZ"/>
        </w:rPr>
        <w:t xml:space="preserve"> </w:t>
      </w:r>
      <w:r w:rsidR="00C9521D">
        <w:rPr>
          <w:rFonts w:hint="cs"/>
          <w:rtl/>
          <w:lang w:bidi="ar-DZ"/>
        </w:rPr>
        <w:t xml:space="preserve">يتبين أنها تتبنى أطروحة مفادها أن اثباث </w:t>
      </w:r>
      <w:r w:rsidR="0085047E">
        <w:rPr>
          <w:rFonts w:hint="cs"/>
          <w:rtl/>
          <w:lang w:bidi="ar-DZ"/>
        </w:rPr>
        <w:t>الذات و فرضها لا يتأتى إلا برفض المعاملة التشييئية  و الامتناع عن الخضوع للصورة السلبية المستصغرة المنسوبة إليه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85047E">
        <w:rPr>
          <w:rFonts w:hint="cs"/>
          <w:rtl/>
          <w:lang w:bidi="ar-DZ"/>
        </w:rPr>
        <w:t xml:space="preserve"> و بذلك فهو يحاول جاهدا </w:t>
      </w:r>
      <w:r w:rsidR="004C7346">
        <w:rPr>
          <w:rFonts w:hint="cs"/>
          <w:rtl/>
          <w:lang w:bidi="ar-DZ"/>
        </w:rPr>
        <w:t>لإبراز</w:t>
      </w:r>
      <w:r w:rsidR="0085047E">
        <w:rPr>
          <w:rFonts w:hint="cs"/>
          <w:rtl/>
          <w:lang w:bidi="ar-DZ"/>
        </w:rPr>
        <w:t xml:space="preserve"> مكانته سواء من خلال </w:t>
      </w:r>
      <w:r w:rsidR="004C7346">
        <w:rPr>
          <w:rFonts w:hint="cs"/>
          <w:rtl/>
          <w:lang w:bidi="ar-DZ"/>
        </w:rPr>
        <w:t>الأنشطة</w:t>
      </w:r>
      <w:r w:rsidR="0085047E">
        <w:rPr>
          <w:rFonts w:hint="cs"/>
          <w:rtl/>
          <w:lang w:bidi="ar-DZ"/>
        </w:rPr>
        <w:t xml:space="preserve"> التي يمارسها في الحياة اليومية </w:t>
      </w:r>
      <w:r w:rsidR="004C7346">
        <w:rPr>
          <w:rFonts w:hint="cs"/>
          <w:rtl/>
          <w:lang w:bidi="ar-DZ"/>
        </w:rPr>
        <w:t>أو</w:t>
      </w:r>
      <w:r w:rsidR="0085047E">
        <w:rPr>
          <w:rFonts w:hint="cs"/>
          <w:rtl/>
          <w:lang w:bidi="ar-DZ"/>
        </w:rPr>
        <w:t xml:space="preserve"> من خلال انجازات وطنية </w:t>
      </w:r>
      <w:r w:rsidR="004C7346">
        <w:rPr>
          <w:rFonts w:hint="cs"/>
          <w:rtl/>
          <w:lang w:bidi="ar-DZ"/>
        </w:rPr>
        <w:t>أو</w:t>
      </w:r>
      <w:r w:rsidR="0085047E">
        <w:rPr>
          <w:rFonts w:hint="cs"/>
          <w:rtl/>
          <w:lang w:bidi="ar-DZ"/>
        </w:rPr>
        <w:t xml:space="preserve"> دولية </w:t>
      </w:r>
      <w:r w:rsidR="004C7346">
        <w:rPr>
          <w:rFonts w:hint="cs"/>
          <w:rtl/>
          <w:lang w:bidi="ar-DZ"/>
        </w:rPr>
        <w:t>يحققها</w:t>
      </w:r>
      <w:r w:rsidR="0085047E">
        <w:rPr>
          <w:rFonts w:hint="cs"/>
          <w:rtl/>
          <w:lang w:bidi="ar-DZ"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85047E">
        <w:rPr>
          <w:rFonts w:hint="cs"/>
          <w:rtl/>
          <w:lang w:bidi="ar-DZ"/>
        </w:rPr>
        <w:t>و بالتالي فقيمته تتشكل في</w:t>
      </w:r>
      <w:r w:rsidR="004C7346">
        <w:rPr>
          <w:rFonts w:hint="cs"/>
          <w:rtl/>
          <w:lang w:bidi="ar-DZ"/>
        </w:rPr>
        <w:t xml:space="preserve"> </w:t>
      </w:r>
      <w:r w:rsidR="0085047E">
        <w:rPr>
          <w:rFonts w:hint="cs"/>
          <w:rtl/>
          <w:lang w:bidi="ar-DZ"/>
        </w:rPr>
        <w:t xml:space="preserve">هذه الحالة من خلال ما يردده </w:t>
      </w:r>
      <w:r w:rsidR="004C7346">
        <w:rPr>
          <w:rFonts w:hint="cs"/>
          <w:rtl/>
          <w:lang w:bidi="ar-DZ"/>
        </w:rPr>
        <w:t>الآخرين</w:t>
      </w:r>
      <w:r w:rsidR="0085047E">
        <w:rPr>
          <w:rFonts w:hint="cs"/>
          <w:rtl/>
          <w:lang w:bidi="ar-DZ"/>
        </w:rPr>
        <w:t xml:space="preserve"> من سمعة </w:t>
      </w:r>
      <w:r w:rsidR="004C7346">
        <w:rPr>
          <w:rFonts w:hint="cs"/>
          <w:rtl/>
          <w:lang w:bidi="ar-DZ"/>
        </w:rPr>
        <w:t>و ما يحكمون عليه بناء على ما أضفاه من جديد لمجتمعه</w:t>
      </w:r>
      <w:r w:rsidR="00252FC0">
        <w:rPr>
          <w:rFonts w:hint="cs"/>
          <w:rtl/>
          <w:lang w:bidi="ar-DZ"/>
        </w:rPr>
        <w:t> </w:t>
      </w:r>
      <w:r w:rsidR="00252FC0">
        <w:rPr>
          <w:lang w:bidi="ar-DZ"/>
        </w:rPr>
        <w:t xml:space="preserve">: </w:t>
      </w:r>
      <w:r w:rsidR="00252FC0">
        <w:rPr>
          <w:rFonts w:hint="cs"/>
          <w:rtl/>
          <w:lang w:bidi="ar-DZ"/>
        </w:rPr>
        <w:t xml:space="preserve"> </w:t>
      </w:r>
      <w:r w:rsidR="006B0A0A">
        <w:rPr>
          <w:rFonts w:hint="cs"/>
          <w:rtl/>
          <w:lang w:bidi="ar-DZ"/>
        </w:rPr>
        <w:t>أي</w:t>
      </w:r>
      <w:r w:rsidR="00FC369A">
        <w:rPr>
          <w:rFonts w:hint="cs"/>
          <w:rtl/>
          <w:lang w:bidi="ar-DZ"/>
        </w:rPr>
        <w:t xml:space="preserve"> ما تميز به من منظومة مواقف </w:t>
      </w:r>
      <w:r w:rsidR="00252FC0" w:rsidRPr="00252FC0">
        <w:rPr>
          <w:rFonts w:cs="Arial"/>
          <w:rtl/>
          <w:lang w:bidi="ar-DZ"/>
        </w:rPr>
        <w:t>٬</w:t>
      </w:r>
      <w:r w:rsidR="004C7346">
        <w:rPr>
          <w:rFonts w:hint="cs"/>
          <w:rtl/>
          <w:lang w:bidi="ar-DZ"/>
        </w:rPr>
        <w:t xml:space="preserve"> في طريق مواز  </w:t>
      </w:r>
      <w:r w:rsidR="00C9521D">
        <w:rPr>
          <w:rFonts w:hint="cs"/>
          <w:rtl/>
          <w:lang w:bidi="ar-DZ"/>
        </w:rPr>
        <w:t xml:space="preserve">يقصد </w:t>
      </w:r>
      <w:r w:rsidR="004C7346">
        <w:rPr>
          <w:rFonts w:hint="cs"/>
          <w:rtl/>
          <w:lang w:bidi="ar-DZ"/>
        </w:rPr>
        <w:t>بالتشييء</w:t>
      </w:r>
      <w:r w:rsidR="00C9521D">
        <w:rPr>
          <w:rFonts w:hint="cs"/>
          <w:rtl/>
          <w:lang w:bidi="ar-DZ"/>
        </w:rPr>
        <w:t xml:space="preserve"> الاستهانة و الاستخفاف و وضع الشخص على زاوية الأشياء في مقارنته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C9521D">
        <w:rPr>
          <w:rFonts w:hint="cs"/>
          <w:rtl/>
          <w:lang w:bidi="ar-DZ"/>
        </w:rPr>
        <w:t xml:space="preserve">و بذلك تجميد معطاه الحيوي و إلغاء لدوره وسط المجتمع بل و إبعاده و فصل طابع الاحترام عنه </w:t>
      </w:r>
      <w:r w:rsidR="00252FC0" w:rsidRPr="00252FC0">
        <w:rPr>
          <w:rFonts w:cs="Arial"/>
          <w:rtl/>
          <w:lang w:bidi="ar-DZ"/>
        </w:rPr>
        <w:t>٬</w:t>
      </w:r>
      <w:r w:rsidR="004C7346">
        <w:rPr>
          <w:rFonts w:hint="cs"/>
          <w:rtl/>
          <w:lang w:bidi="ar-DZ"/>
        </w:rPr>
        <w:t xml:space="preserve"> فعند تعرض البشر لهذه الظاهرة التحطيمية يستتر ضميره الواعي و يفقد كامل مواصفاته كشخص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4C7346">
        <w:rPr>
          <w:rFonts w:hint="cs"/>
          <w:rtl/>
          <w:lang w:bidi="ar-DZ"/>
        </w:rPr>
        <w:t xml:space="preserve"> فكلمة الشخص في اللسان العربي بمعنى شخص شخوصا بمعنى ارتفع و ظهر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4C7346">
        <w:rPr>
          <w:rFonts w:hint="cs"/>
          <w:rtl/>
          <w:lang w:bidi="ar-DZ"/>
        </w:rPr>
        <w:t xml:space="preserve">إذن فظهوره هو علامة على وجوده و اثباث هذا الوجود لا بد من ميزة </w:t>
      </w:r>
      <w:r w:rsidR="001F2AB4">
        <w:rPr>
          <w:rFonts w:hint="cs"/>
          <w:rtl/>
          <w:lang w:bidi="ar-DZ"/>
        </w:rPr>
        <w:t>عظيمة</w:t>
      </w:r>
      <w:r w:rsidR="004C7346">
        <w:rPr>
          <w:rFonts w:hint="cs"/>
          <w:rtl/>
          <w:lang w:bidi="ar-DZ"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4C7346">
        <w:rPr>
          <w:rFonts w:hint="cs"/>
          <w:rtl/>
          <w:lang w:bidi="ar-DZ"/>
        </w:rPr>
        <w:t xml:space="preserve">و هنا يتعلق الأمر بالقيمة أو المجد أو الهيبة </w:t>
      </w:r>
      <w:r w:rsidR="00252FC0">
        <w:rPr>
          <w:lang w:bidi="ar-DZ"/>
        </w:rPr>
        <w:t>.</w:t>
      </w:r>
    </w:p>
    <w:p w:rsidR="001F2AB4" w:rsidRDefault="001F2AB4" w:rsidP="00184B36">
      <w:pPr>
        <w:bidi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 </w:t>
      </w:r>
      <w:r w:rsidR="00915328">
        <w:rPr>
          <w:rFonts w:hint="cs"/>
          <w:rtl/>
          <w:lang w:bidi="ar-DZ"/>
        </w:rPr>
        <w:t xml:space="preserve">   </w:t>
      </w:r>
      <w:r>
        <w:rPr>
          <w:rFonts w:hint="cs"/>
          <w:rtl/>
          <w:lang w:bidi="ar-DZ"/>
        </w:rPr>
        <w:t xml:space="preserve">      في إطار هذا التحليل المسترسل للقولة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>
        <w:rPr>
          <w:rFonts w:hint="cs"/>
          <w:rtl/>
          <w:lang w:bidi="ar-DZ"/>
        </w:rPr>
        <w:t xml:space="preserve"> نجد أن رائدها أراد أن يطلعنا على ما يواجهه الإنسان من تحديات في بعده العلائقي مع مثاله من الإنسان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>
        <w:rPr>
          <w:rFonts w:hint="cs"/>
          <w:rtl/>
          <w:lang w:bidi="ar-DZ"/>
        </w:rPr>
        <w:t xml:space="preserve"> أي ذلك الشخص الآخر أو ما يسمى بالغير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>
        <w:rPr>
          <w:rFonts w:hint="cs"/>
          <w:rtl/>
          <w:lang w:bidi="ar-DZ"/>
        </w:rPr>
        <w:t xml:space="preserve"> فعند اختلال مقاييس التصرف بينهما ينشب نوع من الخلاف ما يؤدي إلى سلب احدهما قيمة الآخر و اللجوء لتشييئه </w:t>
      </w:r>
      <w:r w:rsidR="00252FC0" w:rsidRPr="00252FC0">
        <w:rPr>
          <w:rFonts w:cs="Arial"/>
          <w:rtl/>
          <w:lang w:bidi="ar-DZ"/>
        </w:rPr>
        <w:t>٬</w:t>
      </w:r>
      <w:r>
        <w:rPr>
          <w:rFonts w:hint="cs"/>
          <w:rtl/>
          <w:lang w:bidi="ar-DZ"/>
        </w:rPr>
        <w:t xml:space="preserve"> وهذا ما يدفع الشخص الآخر للبحث عن وسائل تمكنه من اثباث نفسه و استرجاع قيمته فعلى أي أساس تتشيد هذه القيمة </w:t>
      </w:r>
      <w:r w:rsidR="00252FC0" w:rsidRPr="00252FC0">
        <w:rPr>
          <w:rFonts w:cs="Arial" w:hint="cs"/>
          <w:rtl/>
          <w:lang w:bidi="ar-DZ"/>
        </w:rPr>
        <w:t xml:space="preserve">؟ </w:t>
      </w:r>
      <w:r>
        <w:rPr>
          <w:rFonts w:hint="cs"/>
          <w:rtl/>
          <w:lang w:bidi="ar-DZ"/>
        </w:rPr>
        <w:t xml:space="preserve">وما هي الظروف المناسبة للحفاظ على استمراريتها </w:t>
      </w:r>
      <w:r w:rsidR="00252FC0" w:rsidRPr="00252FC0">
        <w:rPr>
          <w:rFonts w:cs="Arial" w:hint="cs"/>
          <w:rtl/>
          <w:lang w:bidi="ar-DZ"/>
        </w:rPr>
        <w:t xml:space="preserve">؟ </w:t>
      </w:r>
      <w:r w:rsidR="00C12059">
        <w:rPr>
          <w:rFonts w:hint="cs"/>
          <w:rtl/>
          <w:lang w:bidi="ar-DZ"/>
        </w:rPr>
        <w:t>و هل من حالات تستدعي استحضارها في مقاربتنا لهذا الوضع البشري</w:t>
      </w:r>
      <w:r w:rsidR="00252FC0">
        <w:rPr>
          <w:rFonts w:hint="cs"/>
          <w:rtl/>
          <w:lang w:bidi="ar-DZ"/>
        </w:rPr>
        <w:t xml:space="preserve"> </w:t>
      </w:r>
      <w:r w:rsidR="00252FC0" w:rsidRPr="00252FC0">
        <w:rPr>
          <w:rFonts w:cs="Arial" w:hint="cs"/>
          <w:rtl/>
          <w:lang w:bidi="ar-DZ"/>
        </w:rPr>
        <w:t>؟</w:t>
      </w:r>
    </w:p>
    <w:p w:rsidR="00007A3A" w:rsidRDefault="003D70A2" w:rsidP="00252FC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915328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    </w:t>
      </w:r>
      <w:r w:rsidR="006D5DDC">
        <w:rPr>
          <w:rFonts w:hint="cs"/>
          <w:rtl/>
          <w:lang w:bidi="ar-DZ"/>
        </w:rPr>
        <w:t>إجابة</w:t>
      </w:r>
      <w:r>
        <w:rPr>
          <w:rFonts w:hint="cs"/>
          <w:rtl/>
          <w:lang w:bidi="ar-DZ"/>
        </w:rPr>
        <w:t xml:space="preserve"> عن </w:t>
      </w:r>
      <w:r w:rsidR="006D5DDC">
        <w:rPr>
          <w:rFonts w:hint="cs"/>
          <w:rtl/>
          <w:lang w:bidi="ar-DZ"/>
        </w:rPr>
        <w:t xml:space="preserve">السياق المبدئي لقيمة الشخص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6D5DDC">
        <w:rPr>
          <w:rFonts w:hint="cs"/>
          <w:rtl/>
          <w:lang w:bidi="ar-DZ"/>
        </w:rPr>
        <w:t xml:space="preserve">تظهر أطروحة الفيلسوف الألماني ايمانويل كانط </w:t>
      </w:r>
      <w:r w:rsidR="00252FC0" w:rsidRPr="00252FC0">
        <w:rPr>
          <w:rFonts w:cs="Arial"/>
          <w:rtl/>
          <w:lang w:bidi="ar-DZ"/>
        </w:rPr>
        <w:t>٬</w:t>
      </w:r>
      <w:r>
        <w:rPr>
          <w:rFonts w:hint="cs"/>
          <w:rtl/>
          <w:lang w:bidi="ar-DZ"/>
        </w:rPr>
        <w:t xml:space="preserve"> </w:t>
      </w:r>
      <w:r w:rsidR="006D5DDC">
        <w:rPr>
          <w:rFonts w:hint="cs"/>
          <w:rtl/>
          <w:lang w:bidi="ar-DZ"/>
        </w:rPr>
        <w:t xml:space="preserve">فقد اثبت أن السر في سمو الإنسان و علوه لا يكمن فقط في امتلاكه لملكة الفهم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6D5DDC">
        <w:rPr>
          <w:rFonts w:hint="cs"/>
          <w:rtl/>
          <w:lang w:bidi="ar-DZ"/>
        </w:rPr>
        <w:t xml:space="preserve">و إنما في التعامل معه على اعتباره ذاتا لعقل أخلاقي عملي يستحق بموجبه الاحترام من لدن نفسه و من لدن المخلوقات التي تشاركه وجوده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6D5DDC">
        <w:rPr>
          <w:rFonts w:hint="cs"/>
          <w:rtl/>
          <w:lang w:bidi="ar-DZ"/>
        </w:rPr>
        <w:t xml:space="preserve">فلا يحق بأي صفة التعامل معه بوصفه شيئا أو وسيلة منوطة لتحقيق الغايات و الأغراض الخاصة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6D5DDC">
        <w:rPr>
          <w:rFonts w:hint="cs"/>
          <w:rtl/>
          <w:lang w:bidi="ar-DZ"/>
        </w:rPr>
        <w:t xml:space="preserve">فإنسانيته تضمن له كرامته ووعيه بها يشكل منبعا للفضائل </w:t>
      </w:r>
      <w:r w:rsidR="00007A3A">
        <w:rPr>
          <w:rFonts w:hint="cs"/>
          <w:rtl/>
          <w:lang w:bidi="ar-DZ"/>
        </w:rPr>
        <w:t xml:space="preserve">الكونية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007A3A">
        <w:rPr>
          <w:rFonts w:hint="cs"/>
          <w:rtl/>
          <w:lang w:bidi="ar-DZ"/>
        </w:rPr>
        <w:t xml:space="preserve">و بذلك فقيمة الشخص تتأسس على ما هو أخلاقي محض </w:t>
      </w:r>
      <w:r w:rsidR="00252FC0">
        <w:rPr>
          <w:lang w:bidi="ar-DZ"/>
        </w:rPr>
        <w:t>.</w:t>
      </w:r>
      <w:r w:rsidR="00252FC0">
        <w:rPr>
          <w:rFonts w:hint="cs"/>
          <w:rtl/>
          <w:lang w:bidi="ar-DZ"/>
        </w:rPr>
        <w:t xml:space="preserve"> </w:t>
      </w:r>
      <w:r w:rsidR="00007A3A">
        <w:rPr>
          <w:rFonts w:hint="cs"/>
          <w:rtl/>
          <w:lang w:bidi="ar-DZ"/>
        </w:rPr>
        <w:t xml:space="preserve">سيرا على هذا المنوال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007A3A">
        <w:rPr>
          <w:rFonts w:hint="cs"/>
          <w:rtl/>
          <w:lang w:bidi="ar-DZ"/>
        </w:rPr>
        <w:t>أضاف الفيلسوف الأمريكي جون راولز في مؤلفه نظرية العدالة كإنصاف بين السياسة و الميتافيزيقا أن قيمة الشخص تكتسي فضلا عن ذلك بعدا اجتماعيا و سياسيا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007A3A">
        <w:rPr>
          <w:rFonts w:hint="cs"/>
          <w:rtl/>
          <w:lang w:bidi="ar-DZ"/>
        </w:rPr>
        <w:t xml:space="preserve"> فهذا الإنسان كمواطن لا يعد فقط آلة جامدة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007A3A">
        <w:rPr>
          <w:rFonts w:hint="cs"/>
          <w:rtl/>
          <w:lang w:bidi="ar-DZ"/>
        </w:rPr>
        <w:t xml:space="preserve"> فعمله و مشاركته في الحياة الاجتماعية كفيل بتحديد قيمته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007A3A">
        <w:rPr>
          <w:rFonts w:hint="cs"/>
          <w:rtl/>
          <w:lang w:bidi="ar-DZ"/>
        </w:rPr>
        <w:t xml:space="preserve"> إذ من خلال توفره على الكفاءتين العقلية و </w:t>
      </w:r>
      <w:r w:rsidR="00F7677F">
        <w:rPr>
          <w:rFonts w:hint="cs"/>
          <w:rtl/>
          <w:lang w:bidi="ar-DZ"/>
        </w:rPr>
        <w:t>الأخلاقية</w:t>
      </w:r>
      <w:r w:rsidR="00007A3A">
        <w:rPr>
          <w:rFonts w:hint="cs"/>
          <w:rtl/>
          <w:lang w:bidi="ar-DZ"/>
        </w:rPr>
        <w:t xml:space="preserve"> </w:t>
      </w:r>
      <w:r w:rsidR="00F7677F">
        <w:rPr>
          <w:rFonts w:hint="cs"/>
          <w:rtl/>
          <w:lang w:bidi="ar-DZ"/>
        </w:rPr>
        <w:t>يستطيع</w:t>
      </w:r>
      <w:r w:rsidR="00007A3A">
        <w:rPr>
          <w:rFonts w:hint="cs"/>
          <w:rtl/>
          <w:lang w:bidi="ar-DZ"/>
        </w:rPr>
        <w:t xml:space="preserve"> </w:t>
      </w:r>
      <w:r w:rsidR="00F7677F">
        <w:rPr>
          <w:rFonts w:hint="cs"/>
          <w:rtl/>
          <w:lang w:bidi="ar-DZ"/>
        </w:rPr>
        <w:t>إصدار</w:t>
      </w:r>
      <w:r w:rsidR="00007A3A">
        <w:rPr>
          <w:rFonts w:hint="cs"/>
          <w:rtl/>
          <w:lang w:bidi="ar-DZ"/>
        </w:rPr>
        <w:t xml:space="preserve"> </w:t>
      </w:r>
      <w:r w:rsidR="00F7677F">
        <w:rPr>
          <w:rFonts w:hint="cs"/>
          <w:rtl/>
          <w:lang w:bidi="ar-DZ"/>
        </w:rPr>
        <w:t>أحكام</w:t>
      </w:r>
      <w:r w:rsidR="00007A3A">
        <w:rPr>
          <w:rFonts w:hint="cs"/>
          <w:rtl/>
          <w:lang w:bidi="ar-DZ"/>
        </w:rPr>
        <w:t xml:space="preserve"> </w:t>
      </w:r>
      <w:r w:rsidR="00F7677F">
        <w:rPr>
          <w:rFonts w:hint="cs"/>
          <w:rtl/>
          <w:lang w:bidi="ar-DZ"/>
        </w:rPr>
        <w:t>و سن قوانين مبنية على حس العدالة و الإنصاف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F7677F">
        <w:rPr>
          <w:rFonts w:hint="cs"/>
          <w:rtl/>
          <w:lang w:bidi="ar-DZ"/>
        </w:rPr>
        <w:t xml:space="preserve"> و كذا اعتماد أفكار مرشدة لفعل الخير و التعاون الاجتماعي و بهذا المعنى يكتسي الشخص كامل العضوية داخل وسطه و يصبح يوما بعد يوم محطا للثقة بفعل التزامه الفعال</w:t>
      </w:r>
      <w:r w:rsidR="00252FC0">
        <w:rPr>
          <w:lang w:bidi="ar-DZ"/>
        </w:rPr>
        <w:t>.</w:t>
      </w:r>
      <w:r w:rsidR="00252FC0">
        <w:rPr>
          <w:rFonts w:hint="cs"/>
          <w:lang w:bidi="ar-DZ"/>
        </w:rPr>
        <w:t xml:space="preserve"> </w:t>
      </w:r>
      <w:r w:rsidR="00252FC0">
        <w:rPr>
          <w:rFonts w:hint="cs"/>
          <w:rtl/>
          <w:lang w:bidi="ar-DZ"/>
        </w:rPr>
        <w:t xml:space="preserve"> </w:t>
      </w:r>
    </w:p>
    <w:p w:rsidR="00F7677F" w:rsidRDefault="00F7677F" w:rsidP="0091018C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اعتمادا لمقاربة أكثر شمولية تنصب النزعة الشخصانية للفيلسوف ايمانويل مونيي مبرزا</w:t>
      </w:r>
      <w:r w:rsidR="0091018C">
        <w:rPr>
          <w:rFonts w:hint="cs"/>
          <w:rtl/>
          <w:lang w:bidi="ar-DZ"/>
        </w:rPr>
        <w:t xml:space="preserve"> أن </w:t>
      </w:r>
      <w:r>
        <w:rPr>
          <w:rFonts w:hint="cs"/>
          <w:rtl/>
          <w:lang w:bidi="ar-DZ"/>
        </w:rPr>
        <w:t xml:space="preserve">الحياة الروحية الداخلية للإنسان بمثابة غرفة بلا باب يصعب النفاذ إليها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فهو كائن يتميز </w:t>
      </w:r>
      <w:r w:rsidR="00C60C10">
        <w:rPr>
          <w:rFonts w:hint="cs"/>
          <w:rtl/>
          <w:lang w:bidi="ar-DZ"/>
        </w:rPr>
        <w:t>بالإرادة</w:t>
      </w:r>
      <w:r>
        <w:rPr>
          <w:rFonts w:hint="cs"/>
          <w:rtl/>
          <w:lang w:bidi="ar-DZ"/>
        </w:rPr>
        <w:t xml:space="preserve"> و الحرية و التجاوز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>
        <w:rPr>
          <w:rFonts w:hint="cs"/>
          <w:rtl/>
          <w:lang w:bidi="ar-DZ"/>
        </w:rPr>
        <w:t xml:space="preserve"> </w:t>
      </w:r>
      <w:r w:rsidR="00252FC0">
        <w:rPr>
          <w:rFonts w:hint="cs"/>
          <w:rtl/>
          <w:lang w:bidi="ar-DZ"/>
        </w:rPr>
        <w:t xml:space="preserve">إذ </w:t>
      </w:r>
      <w:r w:rsidR="00C60C10">
        <w:rPr>
          <w:rFonts w:hint="cs"/>
          <w:rtl/>
          <w:lang w:bidi="ar-DZ"/>
        </w:rPr>
        <w:t>باستطاعته</w:t>
      </w:r>
      <w:r>
        <w:rPr>
          <w:rFonts w:hint="cs"/>
          <w:rtl/>
          <w:lang w:bidi="ar-DZ"/>
        </w:rPr>
        <w:t xml:space="preserve"> في </w:t>
      </w:r>
      <w:r w:rsidR="00C60C10">
        <w:rPr>
          <w:rFonts w:hint="cs"/>
          <w:rtl/>
          <w:lang w:bidi="ar-DZ"/>
        </w:rPr>
        <w:t>أي</w:t>
      </w:r>
      <w:r>
        <w:rPr>
          <w:rFonts w:hint="cs"/>
          <w:rtl/>
          <w:lang w:bidi="ar-DZ"/>
        </w:rPr>
        <w:t xml:space="preserve"> وقت تغيير مواقفه و سلوكاته في </w:t>
      </w:r>
      <w:r w:rsidR="00C60C10">
        <w:rPr>
          <w:rFonts w:hint="cs"/>
          <w:rtl/>
          <w:lang w:bidi="ar-DZ"/>
        </w:rPr>
        <w:t>إطار</w:t>
      </w:r>
      <w:r>
        <w:rPr>
          <w:rFonts w:hint="cs"/>
          <w:rtl/>
          <w:lang w:bidi="ar-DZ"/>
        </w:rPr>
        <w:t xml:space="preserve"> بناء شخصيته </w:t>
      </w:r>
      <w:r w:rsidR="00C60C10">
        <w:rPr>
          <w:rFonts w:hint="cs"/>
          <w:rtl/>
          <w:lang w:bidi="ar-DZ"/>
        </w:rPr>
        <w:t>و اكتساب مستمر لسماته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C60C10">
        <w:rPr>
          <w:rFonts w:hint="cs"/>
          <w:rtl/>
          <w:lang w:bidi="ar-DZ"/>
        </w:rPr>
        <w:t xml:space="preserve"> فهذه الاستمرارية تحتم علينا الإعلاء من شانه و التخلي عن الواجهة التشييئية التي تلاحقه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C60C10">
        <w:rPr>
          <w:rFonts w:hint="cs"/>
          <w:rtl/>
          <w:lang w:bidi="ar-DZ"/>
        </w:rPr>
        <w:t xml:space="preserve"> فهو واقع كلي و شمولي و ذات معنوية خاصة وهذا ما أكده مونيي في قوله " إن آلاف الصور المركبة لا يمكن أن تساوي رجلا يمشي و يفكر و يريد </w:t>
      </w:r>
      <w:r w:rsidR="00C60C10">
        <w:rPr>
          <w:lang w:bidi="ar-DZ"/>
        </w:rPr>
        <w:t>…</w:t>
      </w:r>
      <w:r w:rsidR="00C60C10">
        <w:rPr>
          <w:rFonts w:hint="cs"/>
          <w:rtl/>
          <w:lang w:bidi="ar-DZ"/>
        </w:rPr>
        <w:t xml:space="preserve"> "</w:t>
      </w:r>
      <w:r w:rsidR="00252FC0">
        <w:rPr>
          <w:lang w:bidi="ar-DZ"/>
        </w:rPr>
        <w:t>.</w:t>
      </w:r>
      <w:r w:rsidR="00252FC0">
        <w:rPr>
          <w:rFonts w:hint="cs"/>
          <w:rtl/>
          <w:lang w:bidi="ar-DZ"/>
        </w:rPr>
        <w:t xml:space="preserve"> </w:t>
      </w:r>
      <w:r w:rsidR="00C60C10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</w:t>
      </w:r>
    </w:p>
    <w:p w:rsidR="002536F2" w:rsidRDefault="00C60C10" w:rsidP="008B597B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r w:rsidR="00915328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  </w:t>
      </w:r>
      <w:r w:rsidR="00F10922">
        <w:rPr>
          <w:rFonts w:hint="cs"/>
          <w:rtl/>
          <w:lang w:bidi="ar-DZ"/>
        </w:rPr>
        <w:t>إذن</w:t>
      </w:r>
      <w:r>
        <w:rPr>
          <w:rFonts w:hint="cs"/>
          <w:rtl/>
          <w:lang w:bidi="ar-DZ"/>
        </w:rPr>
        <w:t xml:space="preserve"> بعد تحليلنا ومناقشتنا ل</w:t>
      </w:r>
      <w:r w:rsidR="00F10922">
        <w:rPr>
          <w:rFonts w:hint="cs"/>
          <w:rtl/>
          <w:lang w:bidi="ar-DZ"/>
        </w:rPr>
        <w:t xml:space="preserve">لعناصر التركيبية لهذه القولة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F10922">
        <w:rPr>
          <w:rFonts w:hint="cs"/>
          <w:rtl/>
          <w:lang w:bidi="ar-DZ"/>
        </w:rPr>
        <w:t xml:space="preserve">يتضح جليا أن قيمة الشخص تتعاكس مع كل ما هو تشييئي بل و تتعدد أسسها و مرتكزاتها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F10922">
        <w:rPr>
          <w:rFonts w:hint="cs"/>
          <w:rtl/>
          <w:lang w:bidi="ar-DZ"/>
        </w:rPr>
        <w:t xml:space="preserve">فإلى جانب هويته يجب أن يمتلك قيمة تؤكده انتماءه لمحيطه و تعطيه تفردا و خصوصية </w:t>
      </w:r>
      <w:r w:rsidR="00252FC0" w:rsidRPr="00252FC0">
        <w:rPr>
          <w:rFonts w:cs="Arial" w:hint="cs"/>
          <w:rtl/>
          <w:lang w:bidi="ar-DZ"/>
        </w:rPr>
        <w:t xml:space="preserve">؛ </w:t>
      </w:r>
      <w:r w:rsidR="00F10922">
        <w:rPr>
          <w:rFonts w:hint="cs"/>
          <w:rtl/>
          <w:lang w:bidi="ar-DZ"/>
        </w:rPr>
        <w:t>و بخصوص رأيي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F10922">
        <w:rPr>
          <w:rFonts w:hint="cs"/>
          <w:rtl/>
          <w:lang w:bidi="ar-DZ"/>
        </w:rPr>
        <w:t xml:space="preserve"> </w:t>
      </w:r>
      <w:r w:rsidR="00695FFE">
        <w:rPr>
          <w:rFonts w:hint="cs"/>
          <w:rtl/>
          <w:lang w:bidi="ar-DZ"/>
        </w:rPr>
        <w:t>ا</w:t>
      </w:r>
      <w:r w:rsidR="00F10922">
        <w:rPr>
          <w:rFonts w:hint="cs"/>
          <w:rtl/>
          <w:lang w:bidi="ar-DZ"/>
        </w:rPr>
        <w:t xml:space="preserve">عتبر </w:t>
      </w:r>
      <w:r w:rsidR="00695FFE">
        <w:rPr>
          <w:rFonts w:hint="cs"/>
          <w:rtl/>
          <w:lang w:bidi="ar-DZ"/>
        </w:rPr>
        <w:t>أن</w:t>
      </w:r>
      <w:r w:rsidR="00F10922">
        <w:rPr>
          <w:rFonts w:hint="cs"/>
          <w:rtl/>
          <w:lang w:bidi="ar-DZ"/>
        </w:rPr>
        <w:t xml:space="preserve"> قيمة </w:t>
      </w:r>
      <w:r w:rsidR="00695FFE">
        <w:rPr>
          <w:rFonts w:hint="cs"/>
          <w:rtl/>
          <w:lang w:bidi="ar-DZ"/>
        </w:rPr>
        <w:t>الإنسان</w:t>
      </w:r>
      <w:r w:rsidR="00F10922">
        <w:rPr>
          <w:rFonts w:hint="cs"/>
          <w:rtl/>
          <w:lang w:bidi="ar-DZ"/>
        </w:rPr>
        <w:t xml:space="preserve"> </w:t>
      </w:r>
      <w:r w:rsidR="00695FFE">
        <w:rPr>
          <w:rFonts w:hint="cs"/>
          <w:rtl/>
          <w:lang w:bidi="ar-DZ"/>
        </w:rPr>
        <w:t>أصلية</w:t>
      </w:r>
      <w:r w:rsidR="00F10922">
        <w:rPr>
          <w:rFonts w:hint="cs"/>
          <w:rtl/>
          <w:lang w:bidi="ar-DZ"/>
        </w:rPr>
        <w:t xml:space="preserve"> و تكريمه ضروري ليس فقط لنفعه و انخراطه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F10922">
        <w:rPr>
          <w:rFonts w:hint="cs"/>
          <w:rtl/>
          <w:lang w:bidi="ar-DZ"/>
        </w:rPr>
        <w:t xml:space="preserve"> يكفي</w:t>
      </w:r>
      <w:r w:rsidR="0091018C">
        <w:rPr>
          <w:rFonts w:hint="cs"/>
          <w:rtl/>
          <w:lang w:bidi="ar-DZ"/>
        </w:rPr>
        <w:t xml:space="preserve"> فقط</w:t>
      </w:r>
      <w:r w:rsidR="00F10922">
        <w:rPr>
          <w:rFonts w:hint="cs"/>
          <w:rtl/>
          <w:lang w:bidi="ar-DZ"/>
        </w:rPr>
        <w:t xml:space="preserve"> وجوده </w:t>
      </w:r>
      <w:r w:rsidR="00252FC0" w:rsidRPr="00252FC0">
        <w:rPr>
          <w:rFonts w:cs="Arial"/>
          <w:rtl/>
          <w:lang w:bidi="ar-DZ"/>
        </w:rPr>
        <w:t>٬</w:t>
      </w:r>
      <w:r w:rsidR="00252FC0" w:rsidRPr="00252FC0">
        <w:rPr>
          <w:rFonts w:cs="Arial" w:hint="cs"/>
          <w:rtl/>
          <w:lang w:bidi="ar-DZ"/>
        </w:rPr>
        <w:t xml:space="preserve"> </w:t>
      </w:r>
      <w:r w:rsidR="00F10922">
        <w:rPr>
          <w:rFonts w:hint="cs"/>
          <w:rtl/>
          <w:lang w:bidi="ar-DZ"/>
        </w:rPr>
        <w:t xml:space="preserve">إذ نصطدم أحيانا بحالات </w:t>
      </w:r>
      <w:r w:rsidR="00F10922">
        <w:rPr>
          <w:rFonts w:hint="cs"/>
          <w:rtl/>
          <w:lang w:bidi="ar-DZ"/>
        </w:rPr>
        <w:lastRenderedPageBreak/>
        <w:t>إعاقة فكيف لهذا الشخص القدرة على التحرك و إسداء المعروف لمجتمعه ما لم نوفر له الوسائل لذلك</w:t>
      </w:r>
      <w:r w:rsidR="00252FC0" w:rsidRPr="00252FC0">
        <w:rPr>
          <w:rtl/>
        </w:rPr>
        <w:t xml:space="preserve"> </w:t>
      </w:r>
      <w:r w:rsidR="00252FC0" w:rsidRPr="00252FC0">
        <w:rPr>
          <w:rFonts w:cs="Arial"/>
          <w:rtl/>
          <w:lang w:bidi="ar-DZ"/>
        </w:rPr>
        <w:t>٬</w:t>
      </w:r>
      <w:r w:rsidR="00F10922">
        <w:rPr>
          <w:rFonts w:hint="cs"/>
          <w:rtl/>
          <w:lang w:bidi="ar-DZ"/>
        </w:rPr>
        <w:t xml:space="preserve"> و بالتالي فتدعيمه و </w:t>
      </w:r>
      <w:r w:rsidR="00695FFE">
        <w:rPr>
          <w:rFonts w:hint="cs"/>
          <w:rtl/>
          <w:lang w:bidi="ar-DZ"/>
        </w:rPr>
        <w:t>دفعه لتجديد</w:t>
      </w:r>
      <w:r w:rsidR="00F10922">
        <w:rPr>
          <w:rFonts w:hint="cs"/>
          <w:rtl/>
          <w:lang w:bidi="ar-DZ"/>
        </w:rPr>
        <w:t xml:space="preserve"> </w:t>
      </w:r>
      <w:r w:rsidR="00695FFE">
        <w:rPr>
          <w:rFonts w:hint="cs"/>
          <w:rtl/>
          <w:lang w:bidi="ar-DZ"/>
        </w:rPr>
        <w:t>ا</w:t>
      </w:r>
      <w:r w:rsidR="00F10922">
        <w:rPr>
          <w:rFonts w:hint="cs"/>
          <w:rtl/>
          <w:lang w:bidi="ar-DZ"/>
        </w:rPr>
        <w:t xml:space="preserve">لثقة في نفسه يحفزه </w:t>
      </w:r>
      <w:r w:rsidR="00695FFE">
        <w:rPr>
          <w:rFonts w:hint="cs"/>
          <w:rtl/>
          <w:lang w:bidi="ar-DZ"/>
        </w:rPr>
        <w:t xml:space="preserve">بالكاد </w:t>
      </w:r>
      <w:r w:rsidR="00F10922">
        <w:rPr>
          <w:rFonts w:hint="cs"/>
          <w:rtl/>
          <w:lang w:bidi="ar-DZ"/>
        </w:rPr>
        <w:t xml:space="preserve">على تحقيق </w:t>
      </w:r>
      <w:r w:rsidR="00695FFE">
        <w:rPr>
          <w:rFonts w:hint="cs"/>
          <w:rtl/>
          <w:lang w:bidi="ar-DZ"/>
        </w:rPr>
        <w:t>أهدافه</w:t>
      </w:r>
      <w:r w:rsidR="00F10922">
        <w:rPr>
          <w:rFonts w:hint="cs"/>
          <w:rtl/>
          <w:lang w:bidi="ar-DZ"/>
        </w:rPr>
        <w:t xml:space="preserve"> بما يشكل تقدمه و تقدم </w:t>
      </w:r>
      <w:r w:rsidR="00695FFE">
        <w:rPr>
          <w:rFonts w:hint="cs"/>
          <w:rtl/>
          <w:lang w:bidi="ar-DZ"/>
        </w:rPr>
        <w:t>الإنسانية</w:t>
      </w:r>
      <w:r w:rsidR="00F10922">
        <w:rPr>
          <w:rFonts w:hint="cs"/>
          <w:rtl/>
          <w:lang w:bidi="ar-DZ"/>
        </w:rPr>
        <w:t xml:space="preserve"> جمعاء</w:t>
      </w:r>
      <w:r w:rsidR="00252FC0">
        <w:rPr>
          <w:rFonts w:hint="cs"/>
          <w:rtl/>
          <w:lang w:bidi="ar-DZ"/>
        </w:rPr>
        <w:t> </w:t>
      </w:r>
      <w:r w:rsidR="00252FC0">
        <w:rPr>
          <w:lang w:bidi="ar-DZ"/>
        </w:rPr>
        <w:t>.</w:t>
      </w:r>
      <w:r w:rsidR="00252FC0">
        <w:rPr>
          <w:rFonts w:hint="cs"/>
          <w:rtl/>
          <w:lang w:bidi="ar-DZ"/>
        </w:rPr>
        <w:t xml:space="preserve"> </w:t>
      </w:r>
    </w:p>
    <w:p w:rsidR="002536F2" w:rsidRDefault="002536F2" w:rsidP="002536F2">
      <w:pPr>
        <w:bidi/>
        <w:rPr>
          <w:rtl/>
          <w:lang w:bidi="ar-DZ"/>
        </w:rPr>
      </w:pPr>
    </w:p>
    <w:p w:rsidR="002B7F51" w:rsidRPr="000F69EA" w:rsidRDefault="002536F2" w:rsidP="002536F2">
      <w:pPr>
        <w:tabs>
          <w:tab w:val="left" w:pos="6522"/>
        </w:tabs>
        <w:bidi/>
        <w:rPr>
          <w:sz w:val="24"/>
          <w:szCs w:val="24"/>
          <w:u w:val="single"/>
          <w:rtl/>
          <w:lang w:bidi="ar-DZ"/>
        </w:rPr>
      </w:pPr>
      <w:r>
        <w:rPr>
          <w:rtl/>
          <w:lang w:bidi="ar-DZ"/>
        </w:rPr>
        <w:tab/>
      </w:r>
      <w:r w:rsidR="00F51763" w:rsidRPr="000F69EA">
        <w:rPr>
          <w:rFonts w:hint="cs"/>
          <w:sz w:val="24"/>
          <w:szCs w:val="24"/>
          <w:u w:val="single"/>
          <w:rtl/>
          <w:lang w:bidi="ar-DZ"/>
        </w:rPr>
        <w:t>من انجاز الباحث اشرف مطهر</w:t>
      </w:r>
    </w:p>
    <w:sectPr w:rsidR="002B7F51" w:rsidRPr="000F69EA" w:rsidSect="00915328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0AC1"/>
    <w:multiLevelType w:val="hybridMultilevel"/>
    <w:tmpl w:val="3CA4B94E"/>
    <w:lvl w:ilvl="0" w:tplc="4E94D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1B2"/>
    <w:rsid w:val="000043D5"/>
    <w:rsid w:val="00006624"/>
    <w:rsid w:val="00007A3A"/>
    <w:rsid w:val="000155D6"/>
    <w:rsid w:val="00060171"/>
    <w:rsid w:val="00062394"/>
    <w:rsid w:val="00070B51"/>
    <w:rsid w:val="00071B94"/>
    <w:rsid w:val="00074D1C"/>
    <w:rsid w:val="00083677"/>
    <w:rsid w:val="00086753"/>
    <w:rsid w:val="00093D00"/>
    <w:rsid w:val="000A54B1"/>
    <w:rsid w:val="000A5950"/>
    <w:rsid w:val="000B0CDE"/>
    <w:rsid w:val="000D4B43"/>
    <w:rsid w:val="000E5377"/>
    <w:rsid w:val="000F47C0"/>
    <w:rsid w:val="000F69EA"/>
    <w:rsid w:val="001056C4"/>
    <w:rsid w:val="00106381"/>
    <w:rsid w:val="0012317E"/>
    <w:rsid w:val="001414FE"/>
    <w:rsid w:val="00143126"/>
    <w:rsid w:val="00147902"/>
    <w:rsid w:val="001531EB"/>
    <w:rsid w:val="001617C1"/>
    <w:rsid w:val="0016493B"/>
    <w:rsid w:val="0017418E"/>
    <w:rsid w:val="00184B36"/>
    <w:rsid w:val="001961F2"/>
    <w:rsid w:val="001A0399"/>
    <w:rsid w:val="001B5A02"/>
    <w:rsid w:val="001B6B46"/>
    <w:rsid w:val="001C044E"/>
    <w:rsid w:val="001C6007"/>
    <w:rsid w:val="001D0A04"/>
    <w:rsid w:val="001D38F6"/>
    <w:rsid w:val="001F2AB4"/>
    <w:rsid w:val="00216EEB"/>
    <w:rsid w:val="00222093"/>
    <w:rsid w:val="002241EF"/>
    <w:rsid w:val="0022668D"/>
    <w:rsid w:val="00237A2D"/>
    <w:rsid w:val="00244545"/>
    <w:rsid w:val="002517DC"/>
    <w:rsid w:val="00252FC0"/>
    <w:rsid w:val="002536F2"/>
    <w:rsid w:val="002737B1"/>
    <w:rsid w:val="00294F62"/>
    <w:rsid w:val="002A26A0"/>
    <w:rsid w:val="002B7F51"/>
    <w:rsid w:val="002C019C"/>
    <w:rsid w:val="002C3556"/>
    <w:rsid w:val="002E5E6B"/>
    <w:rsid w:val="002E6E1F"/>
    <w:rsid w:val="00305E6E"/>
    <w:rsid w:val="00310925"/>
    <w:rsid w:val="00310FA9"/>
    <w:rsid w:val="00320DFB"/>
    <w:rsid w:val="00320FB3"/>
    <w:rsid w:val="00341E50"/>
    <w:rsid w:val="00347950"/>
    <w:rsid w:val="00355850"/>
    <w:rsid w:val="00357955"/>
    <w:rsid w:val="00373C28"/>
    <w:rsid w:val="0037431F"/>
    <w:rsid w:val="0039161A"/>
    <w:rsid w:val="003B3788"/>
    <w:rsid w:val="003B5D8A"/>
    <w:rsid w:val="003B7CC6"/>
    <w:rsid w:val="003C1694"/>
    <w:rsid w:val="003D56E0"/>
    <w:rsid w:val="003D6190"/>
    <w:rsid w:val="003D70A2"/>
    <w:rsid w:val="003E7572"/>
    <w:rsid w:val="003F23FF"/>
    <w:rsid w:val="00404FFC"/>
    <w:rsid w:val="00411369"/>
    <w:rsid w:val="004154B1"/>
    <w:rsid w:val="004210B9"/>
    <w:rsid w:val="00422E73"/>
    <w:rsid w:val="004318A9"/>
    <w:rsid w:val="00432B4B"/>
    <w:rsid w:val="00434C15"/>
    <w:rsid w:val="00436EEC"/>
    <w:rsid w:val="0044583A"/>
    <w:rsid w:val="00446740"/>
    <w:rsid w:val="00450980"/>
    <w:rsid w:val="00454BF8"/>
    <w:rsid w:val="00465455"/>
    <w:rsid w:val="004763D1"/>
    <w:rsid w:val="00481F4E"/>
    <w:rsid w:val="0048564E"/>
    <w:rsid w:val="004A16DA"/>
    <w:rsid w:val="004A2724"/>
    <w:rsid w:val="004A46D2"/>
    <w:rsid w:val="004B41FA"/>
    <w:rsid w:val="004C24EC"/>
    <w:rsid w:val="004C7346"/>
    <w:rsid w:val="004D0C22"/>
    <w:rsid w:val="004D5264"/>
    <w:rsid w:val="004D6CFC"/>
    <w:rsid w:val="004F647D"/>
    <w:rsid w:val="005018E8"/>
    <w:rsid w:val="00506437"/>
    <w:rsid w:val="0051372F"/>
    <w:rsid w:val="00514E78"/>
    <w:rsid w:val="00516F8C"/>
    <w:rsid w:val="0052096F"/>
    <w:rsid w:val="00521A92"/>
    <w:rsid w:val="00526AF0"/>
    <w:rsid w:val="00534D94"/>
    <w:rsid w:val="00542664"/>
    <w:rsid w:val="00565FD2"/>
    <w:rsid w:val="005768AF"/>
    <w:rsid w:val="00591429"/>
    <w:rsid w:val="005950A0"/>
    <w:rsid w:val="005B56ED"/>
    <w:rsid w:val="005E41B2"/>
    <w:rsid w:val="005F2BA8"/>
    <w:rsid w:val="006003E0"/>
    <w:rsid w:val="00603C0B"/>
    <w:rsid w:val="0061139D"/>
    <w:rsid w:val="0061532C"/>
    <w:rsid w:val="006166B3"/>
    <w:rsid w:val="00617974"/>
    <w:rsid w:val="006224CF"/>
    <w:rsid w:val="006404EE"/>
    <w:rsid w:val="00641981"/>
    <w:rsid w:val="00641E16"/>
    <w:rsid w:val="0064313B"/>
    <w:rsid w:val="006502FC"/>
    <w:rsid w:val="00652394"/>
    <w:rsid w:val="006545FA"/>
    <w:rsid w:val="00667288"/>
    <w:rsid w:val="00672772"/>
    <w:rsid w:val="00675C90"/>
    <w:rsid w:val="00695FFE"/>
    <w:rsid w:val="006A58B1"/>
    <w:rsid w:val="006B0A0A"/>
    <w:rsid w:val="006D5DDC"/>
    <w:rsid w:val="006D6BBF"/>
    <w:rsid w:val="006F4CF3"/>
    <w:rsid w:val="006F55F1"/>
    <w:rsid w:val="006F6423"/>
    <w:rsid w:val="006F6965"/>
    <w:rsid w:val="00706566"/>
    <w:rsid w:val="0071553D"/>
    <w:rsid w:val="00717C9F"/>
    <w:rsid w:val="00732CAD"/>
    <w:rsid w:val="00736EC2"/>
    <w:rsid w:val="007375D5"/>
    <w:rsid w:val="007543E2"/>
    <w:rsid w:val="00755AF6"/>
    <w:rsid w:val="00760C65"/>
    <w:rsid w:val="00766D18"/>
    <w:rsid w:val="00773747"/>
    <w:rsid w:val="00776F95"/>
    <w:rsid w:val="00780880"/>
    <w:rsid w:val="00783F45"/>
    <w:rsid w:val="007A1266"/>
    <w:rsid w:val="007A200E"/>
    <w:rsid w:val="007A7FB8"/>
    <w:rsid w:val="007B0C0F"/>
    <w:rsid w:val="007B3F7F"/>
    <w:rsid w:val="007C35D6"/>
    <w:rsid w:val="007C7E3F"/>
    <w:rsid w:val="007D2E2D"/>
    <w:rsid w:val="007D5DEF"/>
    <w:rsid w:val="007F794E"/>
    <w:rsid w:val="008115B0"/>
    <w:rsid w:val="00821B5F"/>
    <w:rsid w:val="0083637E"/>
    <w:rsid w:val="0085047E"/>
    <w:rsid w:val="00862A46"/>
    <w:rsid w:val="00866A95"/>
    <w:rsid w:val="008B597B"/>
    <w:rsid w:val="008B60D6"/>
    <w:rsid w:val="008D60C5"/>
    <w:rsid w:val="00901BFE"/>
    <w:rsid w:val="00903DE0"/>
    <w:rsid w:val="0091018C"/>
    <w:rsid w:val="009123F7"/>
    <w:rsid w:val="00915328"/>
    <w:rsid w:val="009173FE"/>
    <w:rsid w:val="009303D2"/>
    <w:rsid w:val="0093138B"/>
    <w:rsid w:val="009368B8"/>
    <w:rsid w:val="0094218D"/>
    <w:rsid w:val="00961875"/>
    <w:rsid w:val="00966836"/>
    <w:rsid w:val="00973EAE"/>
    <w:rsid w:val="009A6C04"/>
    <w:rsid w:val="009E31EF"/>
    <w:rsid w:val="009E3B9F"/>
    <w:rsid w:val="009F1BCF"/>
    <w:rsid w:val="009F6B62"/>
    <w:rsid w:val="009F7940"/>
    <w:rsid w:val="00A21841"/>
    <w:rsid w:val="00A57B56"/>
    <w:rsid w:val="00A64797"/>
    <w:rsid w:val="00A666AC"/>
    <w:rsid w:val="00A7471F"/>
    <w:rsid w:val="00A905F9"/>
    <w:rsid w:val="00AB30E9"/>
    <w:rsid w:val="00AC1503"/>
    <w:rsid w:val="00AC3CA0"/>
    <w:rsid w:val="00AD05B4"/>
    <w:rsid w:val="00AE4D4F"/>
    <w:rsid w:val="00B0390D"/>
    <w:rsid w:val="00B0688E"/>
    <w:rsid w:val="00B354B3"/>
    <w:rsid w:val="00B35E23"/>
    <w:rsid w:val="00B53341"/>
    <w:rsid w:val="00B5364E"/>
    <w:rsid w:val="00B64F37"/>
    <w:rsid w:val="00B76EF7"/>
    <w:rsid w:val="00B9064A"/>
    <w:rsid w:val="00B928E8"/>
    <w:rsid w:val="00B971DA"/>
    <w:rsid w:val="00BB11DB"/>
    <w:rsid w:val="00BB5E8F"/>
    <w:rsid w:val="00BB64AA"/>
    <w:rsid w:val="00BB730B"/>
    <w:rsid w:val="00BB750C"/>
    <w:rsid w:val="00BE11ED"/>
    <w:rsid w:val="00BF037B"/>
    <w:rsid w:val="00BF303F"/>
    <w:rsid w:val="00BF5760"/>
    <w:rsid w:val="00BF7FDC"/>
    <w:rsid w:val="00C0558A"/>
    <w:rsid w:val="00C06AB4"/>
    <w:rsid w:val="00C10212"/>
    <w:rsid w:val="00C10BC2"/>
    <w:rsid w:val="00C11C2F"/>
    <w:rsid w:val="00C12059"/>
    <w:rsid w:val="00C32DBC"/>
    <w:rsid w:val="00C456EE"/>
    <w:rsid w:val="00C53883"/>
    <w:rsid w:val="00C54E36"/>
    <w:rsid w:val="00C55AE7"/>
    <w:rsid w:val="00C60C10"/>
    <w:rsid w:val="00C62DEC"/>
    <w:rsid w:val="00C65914"/>
    <w:rsid w:val="00C7243D"/>
    <w:rsid w:val="00C83F45"/>
    <w:rsid w:val="00C9521D"/>
    <w:rsid w:val="00CA5578"/>
    <w:rsid w:val="00CB479E"/>
    <w:rsid w:val="00CB5F5A"/>
    <w:rsid w:val="00CB7FDC"/>
    <w:rsid w:val="00CC202E"/>
    <w:rsid w:val="00CC28DB"/>
    <w:rsid w:val="00CC6F4F"/>
    <w:rsid w:val="00CD278F"/>
    <w:rsid w:val="00CD5547"/>
    <w:rsid w:val="00CE7CD8"/>
    <w:rsid w:val="00CF2AB1"/>
    <w:rsid w:val="00CF3092"/>
    <w:rsid w:val="00D0032C"/>
    <w:rsid w:val="00D1748A"/>
    <w:rsid w:val="00D44170"/>
    <w:rsid w:val="00D4433A"/>
    <w:rsid w:val="00D45A30"/>
    <w:rsid w:val="00D5129B"/>
    <w:rsid w:val="00D52832"/>
    <w:rsid w:val="00D55471"/>
    <w:rsid w:val="00D57202"/>
    <w:rsid w:val="00D6694C"/>
    <w:rsid w:val="00D82D09"/>
    <w:rsid w:val="00D83090"/>
    <w:rsid w:val="00D87C2D"/>
    <w:rsid w:val="00D903BF"/>
    <w:rsid w:val="00DA3337"/>
    <w:rsid w:val="00DA7E41"/>
    <w:rsid w:val="00DB3A2F"/>
    <w:rsid w:val="00DB579E"/>
    <w:rsid w:val="00DC0D5D"/>
    <w:rsid w:val="00DC1204"/>
    <w:rsid w:val="00DC1FDD"/>
    <w:rsid w:val="00DD0E1F"/>
    <w:rsid w:val="00E162B4"/>
    <w:rsid w:val="00E2787E"/>
    <w:rsid w:val="00E32A99"/>
    <w:rsid w:val="00E41651"/>
    <w:rsid w:val="00E63D4E"/>
    <w:rsid w:val="00E7063F"/>
    <w:rsid w:val="00E70B3C"/>
    <w:rsid w:val="00E91B81"/>
    <w:rsid w:val="00EB0549"/>
    <w:rsid w:val="00EB13A0"/>
    <w:rsid w:val="00EB3A60"/>
    <w:rsid w:val="00EC0A6A"/>
    <w:rsid w:val="00EC5B8D"/>
    <w:rsid w:val="00ED66C5"/>
    <w:rsid w:val="00EF273A"/>
    <w:rsid w:val="00EF5E62"/>
    <w:rsid w:val="00F07D33"/>
    <w:rsid w:val="00F10922"/>
    <w:rsid w:val="00F14BB4"/>
    <w:rsid w:val="00F31A4B"/>
    <w:rsid w:val="00F33D03"/>
    <w:rsid w:val="00F429EA"/>
    <w:rsid w:val="00F44B56"/>
    <w:rsid w:val="00F44C3C"/>
    <w:rsid w:val="00F51763"/>
    <w:rsid w:val="00F55BDC"/>
    <w:rsid w:val="00F65288"/>
    <w:rsid w:val="00F70512"/>
    <w:rsid w:val="00F7412F"/>
    <w:rsid w:val="00F7677F"/>
    <w:rsid w:val="00F77364"/>
    <w:rsid w:val="00F81777"/>
    <w:rsid w:val="00F8594A"/>
    <w:rsid w:val="00F85F07"/>
    <w:rsid w:val="00FA0C4E"/>
    <w:rsid w:val="00FA5E76"/>
    <w:rsid w:val="00FC369A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9903-5442-4B59-ACC7-F6747746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Mustapha.Moutahar</dc:creator>
  <cp:lastModifiedBy>Mustapha.Moutahar</cp:lastModifiedBy>
  <cp:revision>70</cp:revision>
  <dcterms:created xsi:type="dcterms:W3CDTF">2016-04-03T18:54:00Z</dcterms:created>
  <dcterms:modified xsi:type="dcterms:W3CDTF">2016-04-28T18:53:00Z</dcterms:modified>
</cp:coreProperties>
</file>