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5E" w:rsidRDefault="00914D5E" w:rsidP="00FE3E57">
      <w:pPr>
        <w:jc w:val="center"/>
      </w:pPr>
    </w:p>
    <w:p w:rsidR="00FE3E57" w:rsidRDefault="00FE3E57" w:rsidP="00C96893"/>
    <w:tbl>
      <w:tblPr>
        <w:tblStyle w:val="Grilledutableau"/>
        <w:tblW w:w="0" w:type="auto"/>
        <w:tblLayout w:type="fixed"/>
        <w:tblLook w:val="04A0" w:firstRow="1" w:lastRow="0" w:firstColumn="1" w:lastColumn="0" w:noHBand="0" w:noVBand="1"/>
      </w:tblPr>
      <w:tblGrid>
        <w:gridCol w:w="2235"/>
        <w:gridCol w:w="3691"/>
        <w:gridCol w:w="5806"/>
        <w:gridCol w:w="1559"/>
        <w:gridCol w:w="1527"/>
      </w:tblGrid>
      <w:tr w:rsidR="00FE3E57" w:rsidTr="00CB5BDF">
        <w:trPr>
          <w:trHeight w:val="876"/>
        </w:trPr>
        <w:tc>
          <w:tcPr>
            <w:tcW w:w="2235" w:type="dxa"/>
            <w:vAlign w:val="center"/>
          </w:tcPr>
          <w:p w:rsidR="00FE3E57" w:rsidRPr="009A548C" w:rsidRDefault="009A548C" w:rsidP="009A548C">
            <w:pPr>
              <w:jc w:val="center"/>
              <w:rPr>
                <w:rFonts w:asciiTheme="majorHAnsi" w:hAnsiTheme="majorHAnsi" w:cs="Times New Roman"/>
                <w:b/>
                <w:sz w:val="28"/>
                <w:szCs w:val="28"/>
              </w:rPr>
            </w:pPr>
            <w:r>
              <w:rPr>
                <w:rFonts w:asciiTheme="majorHAnsi" w:hAnsiTheme="majorHAnsi" w:cs="Times New Roman"/>
                <w:b/>
                <w:sz w:val="28"/>
                <w:szCs w:val="28"/>
              </w:rPr>
              <w:t>MODUL</w:t>
            </w:r>
            <w:r w:rsidR="00FE3E57" w:rsidRPr="009A548C">
              <w:rPr>
                <w:rFonts w:asciiTheme="majorHAnsi" w:hAnsiTheme="majorHAnsi" w:cs="Times New Roman"/>
                <w:b/>
                <w:sz w:val="28"/>
                <w:szCs w:val="28"/>
              </w:rPr>
              <w:t>ES DE FORMATION</w:t>
            </w:r>
          </w:p>
        </w:tc>
        <w:tc>
          <w:tcPr>
            <w:tcW w:w="3691" w:type="dxa"/>
            <w:vAlign w:val="center"/>
          </w:tcPr>
          <w:p w:rsidR="00FE3E57" w:rsidRPr="009A548C" w:rsidRDefault="00FE3E57" w:rsidP="009A548C">
            <w:pPr>
              <w:jc w:val="center"/>
              <w:rPr>
                <w:rFonts w:asciiTheme="majorHAnsi" w:hAnsiTheme="majorHAnsi" w:cs="Times New Roman"/>
                <w:b/>
                <w:sz w:val="28"/>
                <w:szCs w:val="28"/>
              </w:rPr>
            </w:pPr>
            <w:r w:rsidRPr="009A548C">
              <w:rPr>
                <w:rFonts w:asciiTheme="majorHAnsi" w:hAnsiTheme="majorHAnsi" w:cs="Times New Roman"/>
                <w:b/>
                <w:sz w:val="28"/>
                <w:szCs w:val="28"/>
              </w:rPr>
              <w:t>OBJECTIFS</w:t>
            </w:r>
          </w:p>
        </w:tc>
        <w:tc>
          <w:tcPr>
            <w:tcW w:w="5806" w:type="dxa"/>
            <w:tcBorders>
              <w:bottom w:val="single" w:sz="4" w:space="0" w:color="auto"/>
            </w:tcBorders>
            <w:vAlign w:val="center"/>
          </w:tcPr>
          <w:p w:rsidR="00FE3E57" w:rsidRPr="009A548C" w:rsidRDefault="00FE3E57" w:rsidP="009A548C">
            <w:pPr>
              <w:jc w:val="center"/>
              <w:rPr>
                <w:rFonts w:asciiTheme="majorHAnsi" w:hAnsiTheme="majorHAnsi" w:cs="Times New Roman"/>
                <w:b/>
                <w:sz w:val="28"/>
                <w:szCs w:val="28"/>
              </w:rPr>
            </w:pPr>
            <w:r w:rsidRPr="009A548C">
              <w:rPr>
                <w:rFonts w:asciiTheme="majorHAnsi" w:hAnsiTheme="majorHAnsi" w:cs="Times New Roman"/>
                <w:b/>
                <w:sz w:val="28"/>
                <w:szCs w:val="28"/>
              </w:rPr>
              <w:t>CONTENU</w:t>
            </w:r>
          </w:p>
        </w:tc>
        <w:tc>
          <w:tcPr>
            <w:tcW w:w="1559" w:type="dxa"/>
            <w:vAlign w:val="center"/>
          </w:tcPr>
          <w:p w:rsidR="00FE3E57" w:rsidRPr="009A548C" w:rsidRDefault="00FE3E57" w:rsidP="009A548C">
            <w:pPr>
              <w:jc w:val="center"/>
              <w:rPr>
                <w:rFonts w:asciiTheme="majorHAnsi" w:hAnsiTheme="majorHAnsi" w:cs="Times New Roman"/>
                <w:b/>
                <w:sz w:val="28"/>
                <w:szCs w:val="28"/>
              </w:rPr>
            </w:pPr>
            <w:r w:rsidRPr="009A548C">
              <w:rPr>
                <w:rFonts w:asciiTheme="majorHAnsi" w:hAnsiTheme="majorHAnsi" w:cs="Times New Roman"/>
                <w:b/>
                <w:sz w:val="28"/>
                <w:szCs w:val="28"/>
              </w:rPr>
              <w:t>NOMBRE DE JOURS</w:t>
            </w:r>
          </w:p>
        </w:tc>
        <w:tc>
          <w:tcPr>
            <w:tcW w:w="1527" w:type="dxa"/>
            <w:vAlign w:val="center"/>
          </w:tcPr>
          <w:p w:rsidR="00FE3E57" w:rsidRPr="009A548C" w:rsidRDefault="00FE3E57" w:rsidP="009A548C">
            <w:pPr>
              <w:jc w:val="center"/>
              <w:rPr>
                <w:rFonts w:asciiTheme="majorHAnsi" w:hAnsiTheme="majorHAnsi" w:cs="Times New Roman"/>
                <w:b/>
                <w:sz w:val="28"/>
                <w:szCs w:val="28"/>
              </w:rPr>
            </w:pPr>
            <w:r w:rsidRPr="009A548C">
              <w:rPr>
                <w:rFonts w:asciiTheme="majorHAnsi" w:hAnsiTheme="majorHAnsi" w:cs="Times New Roman"/>
                <w:b/>
                <w:sz w:val="28"/>
                <w:szCs w:val="28"/>
              </w:rPr>
              <w:t>COUT/PARTICIPANT</w:t>
            </w:r>
          </w:p>
        </w:tc>
      </w:tr>
      <w:tr w:rsidR="00FE3E57" w:rsidTr="00CB5BDF">
        <w:tc>
          <w:tcPr>
            <w:tcW w:w="2235" w:type="dxa"/>
            <w:vAlign w:val="center"/>
          </w:tcPr>
          <w:p w:rsidR="00FE3E57" w:rsidRPr="009A548C" w:rsidRDefault="009A548C" w:rsidP="009A548C">
            <w:pPr>
              <w:rPr>
                <w:rFonts w:asciiTheme="majorHAnsi" w:hAnsiTheme="majorHAnsi"/>
                <w:b/>
                <w:sz w:val="28"/>
                <w:szCs w:val="28"/>
              </w:rPr>
            </w:pPr>
            <w:r w:rsidRPr="009A548C">
              <w:rPr>
                <w:rFonts w:asciiTheme="majorHAnsi" w:hAnsiTheme="majorHAnsi"/>
                <w:b/>
                <w:sz w:val="28"/>
                <w:szCs w:val="28"/>
              </w:rPr>
              <w:t>GESTION DE LA DIVERSITE ET MANAGEMENT INTERCULTUREL</w:t>
            </w:r>
          </w:p>
        </w:tc>
        <w:tc>
          <w:tcPr>
            <w:tcW w:w="3691" w:type="dxa"/>
          </w:tcPr>
          <w:p w:rsidR="00FE3E57" w:rsidRPr="00FE3E57" w:rsidRDefault="00FE3E57" w:rsidP="009A548C">
            <w:pPr>
              <w:rPr>
                <w:rFonts w:asciiTheme="majorHAnsi" w:eastAsia="Times New Roman" w:hAnsiTheme="majorHAnsi" w:cs="Arial"/>
                <w:sz w:val="24"/>
                <w:szCs w:val="24"/>
                <w:lang w:eastAsia="fr-FR"/>
              </w:rPr>
            </w:pPr>
            <w:r w:rsidRPr="00FE3E57">
              <w:rPr>
                <w:rFonts w:asciiTheme="majorHAnsi" w:eastAsia="Times New Roman" w:hAnsiTheme="majorHAnsi" w:cs="Arial"/>
                <w:sz w:val="24"/>
                <w:szCs w:val="24"/>
                <w:lang w:eastAsia="fr-FR"/>
              </w:rPr>
              <w:t>Ce module offre des outils concrets sur lesquels les participants pourront s'appuyer pour</w:t>
            </w:r>
          </w:p>
          <w:p w:rsidR="00FE3E57" w:rsidRPr="00FE3E57" w:rsidRDefault="00FE3E57" w:rsidP="009A548C">
            <w:pPr>
              <w:rPr>
                <w:rFonts w:asciiTheme="majorHAnsi" w:eastAsia="Times New Roman" w:hAnsiTheme="majorHAnsi" w:cs="Arial"/>
                <w:sz w:val="24"/>
                <w:szCs w:val="24"/>
                <w:lang w:eastAsia="fr-FR"/>
              </w:rPr>
            </w:pPr>
            <w:r w:rsidRPr="00FE3E57">
              <w:rPr>
                <w:rFonts w:asciiTheme="majorHAnsi" w:eastAsia="Times New Roman" w:hAnsiTheme="majorHAnsi" w:cs="Arial"/>
                <w:sz w:val="24"/>
                <w:szCs w:val="24"/>
                <w:lang w:eastAsia="fr-FR"/>
              </w:rPr>
              <w:t>optimiser une gestion des ressources humaines en association avec les principes de non-</w:t>
            </w:r>
          </w:p>
          <w:p w:rsidR="00E94DC0" w:rsidRPr="009A548C" w:rsidRDefault="00FE3E57" w:rsidP="009A548C">
            <w:pPr>
              <w:rPr>
                <w:rFonts w:asciiTheme="majorHAnsi" w:eastAsia="Times New Roman" w:hAnsiTheme="majorHAnsi" w:cs="Arial"/>
                <w:sz w:val="24"/>
                <w:szCs w:val="24"/>
                <w:lang w:eastAsia="fr-FR"/>
              </w:rPr>
            </w:pPr>
            <w:r w:rsidRPr="00FE3E57">
              <w:rPr>
                <w:rFonts w:asciiTheme="majorHAnsi" w:eastAsia="Times New Roman" w:hAnsiTheme="majorHAnsi" w:cs="Arial"/>
                <w:sz w:val="24"/>
                <w:szCs w:val="24"/>
                <w:lang w:eastAsia="fr-FR"/>
              </w:rPr>
              <w:t>discriminations et de diversité (recrutement, f</w:t>
            </w:r>
            <w:r w:rsidR="009A548C">
              <w:rPr>
                <w:rFonts w:asciiTheme="majorHAnsi" w:eastAsia="Times New Roman" w:hAnsiTheme="majorHAnsi" w:cs="Arial"/>
                <w:sz w:val="24"/>
                <w:szCs w:val="24"/>
                <w:lang w:eastAsia="fr-FR"/>
              </w:rPr>
              <w:t xml:space="preserve">ormation, gestion de carrières, </w:t>
            </w:r>
            <w:r w:rsidRPr="00FE3E57">
              <w:rPr>
                <w:rFonts w:asciiTheme="majorHAnsi" w:eastAsia="Times New Roman" w:hAnsiTheme="majorHAnsi" w:cs="Arial"/>
                <w:sz w:val="24"/>
                <w:szCs w:val="24"/>
                <w:lang w:eastAsia="fr-FR"/>
              </w:rPr>
              <w:t xml:space="preserve">communication). </w:t>
            </w:r>
          </w:p>
          <w:p w:rsidR="00E94DC0" w:rsidRPr="009A548C" w:rsidRDefault="00E94DC0" w:rsidP="009A548C">
            <w:pPr>
              <w:rPr>
                <w:rFonts w:asciiTheme="majorHAnsi" w:eastAsia="Times New Roman" w:hAnsiTheme="majorHAnsi" w:cs="Arial"/>
                <w:sz w:val="24"/>
                <w:szCs w:val="24"/>
                <w:lang w:eastAsia="fr-FR"/>
              </w:rPr>
            </w:pPr>
          </w:p>
          <w:p w:rsidR="00FE3E57" w:rsidRPr="00FE3E57" w:rsidRDefault="00FE3E57" w:rsidP="009A548C">
            <w:pPr>
              <w:rPr>
                <w:rFonts w:asciiTheme="majorHAnsi" w:eastAsia="Times New Roman" w:hAnsiTheme="majorHAnsi" w:cs="Arial"/>
                <w:sz w:val="24"/>
                <w:szCs w:val="24"/>
                <w:lang w:eastAsia="fr-FR"/>
              </w:rPr>
            </w:pPr>
            <w:r w:rsidRPr="00FE3E57">
              <w:rPr>
                <w:rFonts w:asciiTheme="majorHAnsi" w:eastAsia="Times New Roman" w:hAnsiTheme="majorHAnsi" w:cs="Arial"/>
                <w:sz w:val="24"/>
                <w:szCs w:val="24"/>
                <w:lang w:eastAsia="fr-FR"/>
              </w:rPr>
              <w:t>Il</w:t>
            </w:r>
            <w:r w:rsidR="00E94DC0" w:rsidRPr="009A548C">
              <w:rPr>
                <w:rFonts w:asciiTheme="majorHAnsi" w:eastAsia="Times New Roman" w:hAnsiTheme="majorHAnsi" w:cs="Arial"/>
                <w:sz w:val="24"/>
                <w:szCs w:val="24"/>
                <w:lang w:eastAsia="fr-FR"/>
              </w:rPr>
              <w:t xml:space="preserve"> </w:t>
            </w:r>
            <w:r w:rsidRPr="00FE3E57">
              <w:rPr>
                <w:rFonts w:asciiTheme="majorHAnsi" w:eastAsia="Times New Roman" w:hAnsiTheme="majorHAnsi" w:cs="Arial"/>
                <w:sz w:val="24"/>
                <w:szCs w:val="24"/>
                <w:lang w:eastAsia="fr-FR"/>
              </w:rPr>
              <w:t>offre aux participants l'occasion d'échanger leurs expériences et réfléchir ensemble aux modes</w:t>
            </w:r>
            <w:r w:rsidR="00E94DC0" w:rsidRPr="009A548C">
              <w:rPr>
                <w:rFonts w:asciiTheme="majorHAnsi" w:eastAsia="Times New Roman" w:hAnsiTheme="majorHAnsi" w:cs="Arial"/>
                <w:sz w:val="24"/>
                <w:szCs w:val="24"/>
                <w:lang w:eastAsia="fr-FR"/>
              </w:rPr>
              <w:t xml:space="preserve"> </w:t>
            </w:r>
            <w:r w:rsidRPr="00FE3E57">
              <w:rPr>
                <w:rFonts w:asciiTheme="majorHAnsi" w:eastAsia="Times New Roman" w:hAnsiTheme="majorHAnsi" w:cs="Arial"/>
                <w:sz w:val="24"/>
                <w:szCs w:val="24"/>
                <w:lang w:eastAsia="fr-FR"/>
              </w:rPr>
              <w:t>d'application possibles des approches présentées dans leur propre contexte professionnel.</w:t>
            </w:r>
          </w:p>
          <w:p w:rsidR="00FE3E57" w:rsidRPr="009A548C" w:rsidRDefault="00FE3E57" w:rsidP="009A548C">
            <w:pPr>
              <w:rPr>
                <w:rFonts w:asciiTheme="majorHAnsi" w:hAnsiTheme="majorHAnsi"/>
                <w:sz w:val="24"/>
                <w:szCs w:val="24"/>
              </w:rPr>
            </w:pPr>
          </w:p>
        </w:tc>
        <w:tc>
          <w:tcPr>
            <w:tcW w:w="5806" w:type="dxa"/>
            <w:tcBorders>
              <w:bottom w:val="single" w:sz="4" w:space="0" w:color="auto"/>
            </w:tcBorders>
          </w:tcPr>
          <w:p w:rsidR="00FE3E57" w:rsidRPr="008920EC" w:rsidRDefault="00FE3E57" w:rsidP="00DC57EA">
            <w:pPr>
              <w:pStyle w:val="Paragraphedeliste"/>
              <w:numPr>
                <w:ilvl w:val="0"/>
                <w:numId w:val="1"/>
              </w:numPr>
              <w:ind w:left="0" w:firstLine="360"/>
              <w:rPr>
                <w:rFonts w:asciiTheme="majorHAnsi" w:eastAsia="Times New Roman" w:hAnsiTheme="majorHAnsi" w:cs="Arial"/>
                <w:sz w:val="24"/>
                <w:szCs w:val="24"/>
                <w:lang w:eastAsia="fr-FR"/>
              </w:rPr>
            </w:pPr>
            <w:r w:rsidRPr="008920EC">
              <w:rPr>
                <w:rFonts w:asciiTheme="majorHAnsi" w:eastAsia="Times New Roman" w:hAnsiTheme="majorHAnsi" w:cs="Arial"/>
                <w:b/>
                <w:sz w:val="24"/>
                <w:szCs w:val="24"/>
                <w:lang w:eastAsia="fr-FR"/>
              </w:rPr>
              <w:t>Discriminations et gestion de la diversit</w:t>
            </w:r>
            <w:r w:rsidR="004A1F93" w:rsidRPr="008920EC">
              <w:rPr>
                <w:rFonts w:asciiTheme="majorHAnsi" w:eastAsia="Times New Roman" w:hAnsiTheme="majorHAnsi" w:cs="Arial"/>
                <w:b/>
                <w:sz w:val="24"/>
                <w:szCs w:val="24"/>
                <w:lang w:eastAsia="fr-FR"/>
              </w:rPr>
              <w:t>é: du risque à l'opportunité</w:t>
            </w:r>
            <w:r w:rsidR="009A548C" w:rsidRPr="008920EC">
              <w:rPr>
                <w:rFonts w:asciiTheme="majorHAnsi" w:eastAsia="Times New Roman" w:hAnsiTheme="majorHAnsi" w:cs="Arial"/>
                <w:b/>
                <w:sz w:val="24"/>
                <w:szCs w:val="24"/>
                <w:lang w:eastAsia="fr-FR"/>
              </w:rPr>
              <w:t xml:space="preserve"> (</w:t>
            </w:r>
            <w:r w:rsidRPr="008920EC">
              <w:rPr>
                <w:rFonts w:asciiTheme="majorHAnsi" w:eastAsia="Times New Roman" w:hAnsiTheme="majorHAnsi" w:cs="Arial"/>
                <w:b/>
                <w:sz w:val="24"/>
                <w:szCs w:val="24"/>
                <w:lang w:eastAsia="fr-FR"/>
              </w:rPr>
              <w:t>Concepts, fondements et actualité de la diversité</w:t>
            </w:r>
            <w:r w:rsidR="009A548C" w:rsidRPr="008920EC">
              <w:rPr>
                <w:rFonts w:asciiTheme="majorHAnsi" w:eastAsia="Times New Roman" w:hAnsiTheme="majorHAnsi" w:cs="Arial"/>
                <w:b/>
                <w:sz w:val="24"/>
                <w:szCs w:val="24"/>
                <w:lang w:eastAsia="fr-FR"/>
              </w:rPr>
              <w:t>).</w:t>
            </w:r>
          </w:p>
          <w:p w:rsidR="00FE3E57" w:rsidRPr="008920EC" w:rsidRDefault="00FE3E57" w:rsidP="007D45DE">
            <w:pPr>
              <w:pStyle w:val="Paragraphedeliste"/>
              <w:numPr>
                <w:ilvl w:val="0"/>
                <w:numId w:val="42"/>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Qu'est-ce que la discrimination ? la diversité ? Définition des concepts et du cadre</w:t>
            </w:r>
            <w:r w:rsidR="004A1F93" w:rsidRPr="008920EC">
              <w:rPr>
                <w:rFonts w:asciiTheme="majorHAnsi" w:eastAsia="Times New Roman" w:hAnsiTheme="majorHAnsi" w:cs="Arial"/>
                <w:sz w:val="24"/>
                <w:szCs w:val="24"/>
                <w:lang w:eastAsia="fr-FR"/>
              </w:rPr>
              <w:t xml:space="preserve"> </w:t>
            </w:r>
            <w:r w:rsidRPr="008920EC">
              <w:rPr>
                <w:rFonts w:asciiTheme="majorHAnsi" w:eastAsia="Times New Roman" w:hAnsiTheme="majorHAnsi" w:cs="Arial"/>
                <w:sz w:val="24"/>
                <w:szCs w:val="24"/>
                <w:lang w:eastAsia="fr-FR"/>
              </w:rPr>
              <w:t>juridique au niveau national. Etat du droit positif.</w:t>
            </w:r>
          </w:p>
          <w:p w:rsidR="00FE3E57" w:rsidRPr="008920EC" w:rsidRDefault="00FE3E57" w:rsidP="007D45DE">
            <w:pPr>
              <w:pStyle w:val="Paragraphedeliste"/>
              <w:numPr>
                <w:ilvl w:val="0"/>
                <w:numId w:val="42"/>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 xml:space="preserve">Discriminations et diversité, quels enjeux pour l'entreprise ? </w:t>
            </w:r>
            <w:r w:rsidR="004A1F93" w:rsidRPr="008920EC">
              <w:rPr>
                <w:rFonts w:asciiTheme="majorHAnsi" w:eastAsia="Times New Roman" w:hAnsiTheme="majorHAnsi" w:cs="Arial"/>
                <w:sz w:val="24"/>
                <w:szCs w:val="24"/>
                <w:lang w:eastAsia="fr-FR"/>
              </w:rPr>
              <w:t>Quels acteurs incontournables (LA HALDE, l’ACSE, l’IMS Entreprendre etc....)</w:t>
            </w:r>
            <w:r w:rsidRPr="008920EC">
              <w:rPr>
                <w:rFonts w:asciiTheme="majorHAnsi" w:eastAsia="Times New Roman" w:hAnsiTheme="majorHAnsi" w:cs="Arial"/>
                <w:sz w:val="24"/>
                <w:szCs w:val="24"/>
                <w:lang w:eastAsia="fr-FR"/>
              </w:rPr>
              <w:t>?</w:t>
            </w:r>
          </w:p>
          <w:p w:rsidR="00FE3E57" w:rsidRPr="008920EC" w:rsidRDefault="00FE3E57" w:rsidP="007D45DE">
            <w:pPr>
              <w:pStyle w:val="Paragraphedeliste"/>
              <w:numPr>
                <w:ilvl w:val="0"/>
                <w:numId w:val="42"/>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 xml:space="preserve">Le pilotage de la diversité : de l'attitude défensive à l'attitude </w:t>
            </w:r>
            <w:r w:rsidR="004A1F93" w:rsidRPr="008920EC">
              <w:rPr>
                <w:rFonts w:asciiTheme="majorHAnsi" w:eastAsia="Times New Roman" w:hAnsiTheme="majorHAnsi" w:cs="Arial"/>
                <w:sz w:val="24"/>
                <w:szCs w:val="24"/>
                <w:lang w:eastAsia="fr-FR"/>
              </w:rPr>
              <w:t>proactive</w:t>
            </w:r>
            <w:r w:rsidRPr="008920EC">
              <w:rPr>
                <w:rFonts w:asciiTheme="majorHAnsi" w:eastAsia="Times New Roman" w:hAnsiTheme="majorHAnsi" w:cs="Arial"/>
                <w:sz w:val="24"/>
                <w:szCs w:val="24"/>
                <w:lang w:eastAsia="fr-FR"/>
              </w:rPr>
              <w:t xml:space="preserve">, </w:t>
            </w:r>
            <w:r w:rsidR="00E94DC0" w:rsidRPr="008920EC">
              <w:rPr>
                <w:rFonts w:asciiTheme="majorHAnsi" w:eastAsia="Times New Roman" w:hAnsiTheme="majorHAnsi" w:cs="Arial"/>
                <w:sz w:val="24"/>
                <w:szCs w:val="24"/>
                <w:lang w:eastAsia="fr-FR"/>
              </w:rPr>
              <w:t>indicateurs, tableaux</w:t>
            </w:r>
            <w:r w:rsidRPr="008920EC">
              <w:rPr>
                <w:rFonts w:asciiTheme="majorHAnsi" w:eastAsia="Times New Roman" w:hAnsiTheme="majorHAnsi" w:cs="Arial"/>
                <w:sz w:val="24"/>
                <w:szCs w:val="24"/>
                <w:lang w:eastAsia="fr-FR"/>
              </w:rPr>
              <w:t xml:space="preserve"> de bord et best practices</w:t>
            </w:r>
            <w:r w:rsidR="008920EC">
              <w:rPr>
                <w:rFonts w:asciiTheme="majorHAnsi" w:eastAsia="Times New Roman" w:hAnsiTheme="majorHAnsi" w:cs="Arial"/>
                <w:sz w:val="24"/>
                <w:szCs w:val="24"/>
                <w:lang w:eastAsia="fr-FR"/>
              </w:rPr>
              <w:t>.</w:t>
            </w:r>
          </w:p>
          <w:p w:rsidR="00FE3E57" w:rsidRPr="008920EC" w:rsidRDefault="00FE3E57" w:rsidP="007D45DE">
            <w:pPr>
              <w:pStyle w:val="Paragraphedeliste"/>
              <w:numPr>
                <w:ilvl w:val="0"/>
                <w:numId w:val="42"/>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Diversité, certification et labellisation : l'exemple des chartes de la diversité du bassin</w:t>
            </w:r>
            <w:r w:rsidR="00E94DC0" w:rsidRPr="008920EC">
              <w:rPr>
                <w:rFonts w:asciiTheme="majorHAnsi" w:eastAsia="Times New Roman" w:hAnsiTheme="majorHAnsi" w:cs="Arial"/>
                <w:sz w:val="24"/>
                <w:szCs w:val="24"/>
                <w:lang w:eastAsia="fr-FR"/>
              </w:rPr>
              <w:t xml:space="preserve"> </w:t>
            </w:r>
            <w:r w:rsidRPr="008920EC">
              <w:rPr>
                <w:rFonts w:asciiTheme="majorHAnsi" w:eastAsia="Times New Roman" w:hAnsiTheme="majorHAnsi" w:cs="Arial"/>
                <w:sz w:val="24"/>
                <w:szCs w:val="24"/>
                <w:lang w:eastAsia="fr-FR"/>
              </w:rPr>
              <w:t>d'emploi de St Quentin et de Château Thierry (Aisne)</w:t>
            </w:r>
            <w:r w:rsidR="008920EC">
              <w:rPr>
                <w:rFonts w:asciiTheme="majorHAnsi" w:eastAsia="Times New Roman" w:hAnsiTheme="majorHAnsi" w:cs="Arial"/>
                <w:sz w:val="24"/>
                <w:szCs w:val="24"/>
                <w:lang w:eastAsia="fr-FR"/>
              </w:rPr>
              <w:t>.</w:t>
            </w:r>
          </w:p>
          <w:p w:rsidR="009A548C" w:rsidRDefault="009A548C" w:rsidP="009A548C">
            <w:pPr>
              <w:rPr>
                <w:rFonts w:asciiTheme="majorHAnsi" w:eastAsia="Times New Roman" w:hAnsiTheme="majorHAnsi" w:cs="Arial"/>
                <w:b/>
                <w:sz w:val="24"/>
                <w:szCs w:val="24"/>
                <w:lang w:eastAsia="fr-FR"/>
              </w:rPr>
            </w:pPr>
          </w:p>
          <w:p w:rsidR="00FE3E57" w:rsidRPr="008920EC" w:rsidRDefault="00FE3E57" w:rsidP="008920EC">
            <w:pPr>
              <w:rPr>
                <w:rFonts w:asciiTheme="majorHAnsi" w:eastAsia="Times New Roman" w:hAnsiTheme="majorHAnsi" w:cs="Arial"/>
                <w:b/>
                <w:sz w:val="24"/>
                <w:szCs w:val="24"/>
                <w:lang w:eastAsia="fr-FR"/>
              </w:rPr>
            </w:pPr>
            <w:r w:rsidRPr="008920EC">
              <w:rPr>
                <w:rFonts w:asciiTheme="majorHAnsi" w:eastAsia="Times New Roman" w:hAnsiTheme="majorHAnsi" w:cs="Arial"/>
                <w:b/>
                <w:sz w:val="24"/>
                <w:szCs w:val="24"/>
                <w:lang w:eastAsia="fr-FR"/>
              </w:rPr>
              <w:t>Comprendre les phénomènes de discriminations à la promotion de la diversité dans</w:t>
            </w:r>
            <w:r w:rsidR="00E94DC0" w:rsidRPr="008920EC">
              <w:rPr>
                <w:rFonts w:asciiTheme="majorHAnsi" w:eastAsia="Times New Roman" w:hAnsiTheme="majorHAnsi" w:cs="Arial"/>
                <w:b/>
                <w:sz w:val="24"/>
                <w:szCs w:val="24"/>
                <w:lang w:eastAsia="fr-FR"/>
              </w:rPr>
              <w:t xml:space="preserve"> </w:t>
            </w:r>
            <w:r w:rsidR="008920EC" w:rsidRPr="008920EC">
              <w:rPr>
                <w:rFonts w:asciiTheme="majorHAnsi" w:eastAsia="Times New Roman" w:hAnsiTheme="majorHAnsi" w:cs="Arial"/>
                <w:b/>
                <w:sz w:val="24"/>
                <w:szCs w:val="24"/>
                <w:lang w:eastAsia="fr-FR"/>
              </w:rPr>
              <w:t>l'emploi (</w:t>
            </w:r>
            <w:r w:rsidRPr="008920EC">
              <w:rPr>
                <w:rFonts w:asciiTheme="majorHAnsi" w:eastAsia="Times New Roman" w:hAnsiTheme="majorHAnsi" w:cs="Arial"/>
                <w:b/>
                <w:sz w:val="24"/>
                <w:szCs w:val="24"/>
                <w:lang w:eastAsia="fr-FR"/>
              </w:rPr>
              <w:t>interroger les concepts et anticiper les résultats</w:t>
            </w:r>
            <w:r w:rsidR="008920EC" w:rsidRPr="008920EC">
              <w:rPr>
                <w:rFonts w:asciiTheme="majorHAnsi" w:eastAsia="Times New Roman" w:hAnsiTheme="majorHAnsi" w:cs="Arial"/>
                <w:b/>
                <w:sz w:val="24"/>
                <w:szCs w:val="24"/>
                <w:lang w:eastAsia="fr-FR"/>
              </w:rPr>
              <w:t>)</w:t>
            </w:r>
          </w:p>
          <w:p w:rsidR="00FE3E57" w:rsidRPr="008920EC" w:rsidRDefault="00FE3E57" w:rsidP="007D45DE">
            <w:pPr>
              <w:pStyle w:val="Paragraphedeliste"/>
              <w:numPr>
                <w:ilvl w:val="0"/>
                <w:numId w:val="43"/>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Atelier sur les outils RH de la gestion de la diversité (recrutement, intégration, formation,</w:t>
            </w:r>
            <w:r w:rsidR="00E94DC0" w:rsidRPr="008920EC">
              <w:rPr>
                <w:rFonts w:asciiTheme="majorHAnsi" w:eastAsia="Times New Roman" w:hAnsiTheme="majorHAnsi" w:cs="Arial"/>
                <w:sz w:val="24"/>
                <w:szCs w:val="24"/>
                <w:lang w:eastAsia="fr-FR"/>
              </w:rPr>
              <w:t xml:space="preserve"> </w:t>
            </w:r>
            <w:r w:rsidRPr="008920EC">
              <w:rPr>
                <w:rFonts w:asciiTheme="majorHAnsi" w:eastAsia="Times New Roman" w:hAnsiTheme="majorHAnsi" w:cs="Arial"/>
                <w:sz w:val="24"/>
                <w:szCs w:val="24"/>
                <w:lang w:eastAsia="fr-FR"/>
              </w:rPr>
              <w:t>communication et gestion de carrière) : les erreurs à ne pas commettre</w:t>
            </w:r>
            <w:r w:rsidR="008920EC" w:rsidRPr="008920EC">
              <w:rPr>
                <w:rFonts w:asciiTheme="majorHAnsi" w:eastAsia="Times New Roman" w:hAnsiTheme="majorHAnsi" w:cs="Arial"/>
                <w:sz w:val="24"/>
                <w:szCs w:val="24"/>
                <w:lang w:eastAsia="fr-FR"/>
              </w:rPr>
              <w:t> ;</w:t>
            </w:r>
          </w:p>
          <w:p w:rsidR="00FE3E57" w:rsidRPr="008920EC" w:rsidRDefault="00FE3E57" w:rsidP="007D45DE">
            <w:pPr>
              <w:pStyle w:val="Paragraphedeliste"/>
              <w:numPr>
                <w:ilvl w:val="0"/>
                <w:numId w:val="43"/>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 xml:space="preserve">Atelier RH "gestion des genres" : les différences </w:t>
            </w:r>
            <w:r w:rsidRPr="008920EC">
              <w:rPr>
                <w:rFonts w:asciiTheme="majorHAnsi" w:eastAsia="Times New Roman" w:hAnsiTheme="majorHAnsi" w:cs="Arial"/>
                <w:sz w:val="24"/>
                <w:szCs w:val="24"/>
                <w:lang w:eastAsia="fr-FR"/>
              </w:rPr>
              <w:lastRenderedPageBreak/>
              <w:t>de salaires Hommes/Femmes à</w:t>
            </w:r>
            <w:r w:rsidR="00E94DC0" w:rsidRPr="008920EC">
              <w:rPr>
                <w:rFonts w:asciiTheme="majorHAnsi" w:eastAsia="Times New Roman" w:hAnsiTheme="majorHAnsi" w:cs="Arial"/>
                <w:sz w:val="24"/>
                <w:szCs w:val="24"/>
                <w:lang w:eastAsia="fr-FR"/>
              </w:rPr>
              <w:t xml:space="preserve"> </w:t>
            </w:r>
            <w:r w:rsidRPr="008920EC">
              <w:rPr>
                <w:rFonts w:asciiTheme="majorHAnsi" w:eastAsia="Times New Roman" w:hAnsiTheme="majorHAnsi" w:cs="Arial"/>
                <w:sz w:val="24"/>
                <w:szCs w:val="24"/>
                <w:lang w:eastAsia="fr-FR"/>
              </w:rPr>
              <w:t>compétence égale</w:t>
            </w:r>
            <w:r w:rsidR="008920EC" w:rsidRPr="008920EC">
              <w:rPr>
                <w:rFonts w:asciiTheme="majorHAnsi" w:eastAsia="Times New Roman" w:hAnsiTheme="majorHAnsi" w:cs="Arial"/>
                <w:sz w:val="24"/>
                <w:szCs w:val="24"/>
                <w:lang w:eastAsia="fr-FR"/>
              </w:rPr>
              <w:t>.</w:t>
            </w:r>
          </w:p>
          <w:p w:rsidR="00E94DC0" w:rsidRPr="009A548C" w:rsidRDefault="00E94DC0" w:rsidP="009A548C">
            <w:pPr>
              <w:rPr>
                <w:rFonts w:asciiTheme="majorHAnsi" w:eastAsia="Times New Roman" w:hAnsiTheme="majorHAnsi" w:cs="Arial"/>
                <w:b/>
                <w:sz w:val="24"/>
                <w:szCs w:val="24"/>
                <w:lang w:eastAsia="fr-FR"/>
              </w:rPr>
            </w:pPr>
          </w:p>
          <w:p w:rsidR="00FE3E57" w:rsidRPr="008920EC" w:rsidRDefault="008920EC" w:rsidP="00DC57EA">
            <w:pPr>
              <w:pStyle w:val="Paragraphedeliste"/>
              <w:numPr>
                <w:ilvl w:val="0"/>
                <w:numId w:val="1"/>
              </w:numPr>
              <w:ind w:left="28" w:firstLine="332"/>
              <w:rPr>
                <w:rFonts w:asciiTheme="majorHAnsi" w:eastAsia="Times New Roman" w:hAnsiTheme="majorHAnsi" w:cs="Arial"/>
                <w:b/>
                <w:sz w:val="24"/>
                <w:szCs w:val="24"/>
                <w:lang w:eastAsia="fr-FR"/>
              </w:rPr>
            </w:pPr>
            <w:r>
              <w:rPr>
                <w:rFonts w:asciiTheme="majorHAnsi" w:eastAsia="Times New Roman" w:hAnsiTheme="majorHAnsi" w:cs="Arial"/>
                <w:b/>
                <w:sz w:val="24"/>
                <w:szCs w:val="24"/>
                <w:lang w:eastAsia="fr-FR"/>
              </w:rPr>
              <w:t>Management de l'interculturel-</w:t>
            </w:r>
            <w:r w:rsidR="00FE3E57" w:rsidRPr="008920EC">
              <w:rPr>
                <w:rFonts w:asciiTheme="majorHAnsi" w:eastAsia="Times New Roman" w:hAnsiTheme="majorHAnsi" w:cs="Arial"/>
                <w:b/>
                <w:sz w:val="24"/>
                <w:szCs w:val="24"/>
                <w:lang w:eastAsia="fr-FR"/>
              </w:rPr>
              <w:t>Diversi</w:t>
            </w:r>
            <w:r>
              <w:rPr>
                <w:rFonts w:asciiTheme="majorHAnsi" w:eastAsia="Times New Roman" w:hAnsiTheme="majorHAnsi" w:cs="Arial"/>
                <w:b/>
                <w:sz w:val="24"/>
                <w:szCs w:val="24"/>
                <w:lang w:eastAsia="fr-FR"/>
              </w:rPr>
              <w:t>té et dynamique interculturelle</w:t>
            </w:r>
            <w:r w:rsidR="00FE3E57" w:rsidRPr="008920EC">
              <w:rPr>
                <w:rFonts w:asciiTheme="majorHAnsi" w:eastAsia="Times New Roman" w:hAnsiTheme="majorHAnsi" w:cs="Arial"/>
                <w:b/>
                <w:sz w:val="24"/>
                <w:szCs w:val="24"/>
                <w:lang w:eastAsia="fr-FR"/>
              </w:rPr>
              <w:t>:</w:t>
            </w:r>
            <w:r>
              <w:rPr>
                <w:rFonts w:asciiTheme="majorHAnsi" w:eastAsia="Times New Roman" w:hAnsiTheme="majorHAnsi" w:cs="Arial"/>
                <w:b/>
                <w:sz w:val="24"/>
                <w:szCs w:val="24"/>
                <w:lang w:eastAsia="fr-FR"/>
              </w:rPr>
              <w:t xml:space="preserve"> </w:t>
            </w:r>
            <w:r w:rsidR="00FE3E57" w:rsidRPr="008920EC">
              <w:rPr>
                <w:rFonts w:asciiTheme="majorHAnsi" w:eastAsia="Times New Roman" w:hAnsiTheme="majorHAnsi" w:cs="Arial"/>
                <w:b/>
                <w:sz w:val="24"/>
                <w:szCs w:val="24"/>
                <w:lang w:eastAsia="fr-FR"/>
              </w:rPr>
              <w:t>concepts fondamentaux</w:t>
            </w:r>
          </w:p>
          <w:p w:rsidR="00FE3E57" w:rsidRPr="008920EC" w:rsidRDefault="00FE3E57" w:rsidP="007D45DE">
            <w:pPr>
              <w:pStyle w:val="Paragraphedeliste"/>
              <w:numPr>
                <w:ilvl w:val="0"/>
                <w:numId w:val="44"/>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Les enjeux de l'</w:t>
            </w:r>
            <w:r w:rsidR="00E94DC0" w:rsidRPr="008920EC">
              <w:rPr>
                <w:rFonts w:asciiTheme="majorHAnsi" w:eastAsia="Times New Roman" w:hAnsiTheme="majorHAnsi" w:cs="Arial"/>
                <w:sz w:val="24"/>
                <w:szCs w:val="24"/>
                <w:lang w:eastAsia="fr-FR"/>
              </w:rPr>
              <w:t>inter culturalité</w:t>
            </w:r>
            <w:r w:rsidRPr="008920EC">
              <w:rPr>
                <w:rFonts w:asciiTheme="majorHAnsi" w:eastAsia="Times New Roman" w:hAnsiTheme="majorHAnsi" w:cs="Arial"/>
                <w:sz w:val="24"/>
                <w:szCs w:val="24"/>
                <w:lang w:eastAsia="fr-FR"/>
              </w:rPr>
              <w:t xml:space="preserve"> pour les entreprises</w:t>
            </w:r>
          </w:p>
          <w:p w:rsidR="00FE3E57" w:rsidRPr="008920EC" w:rsidRDefault="00FE3E57" w:rsidP="007D45DE">
            <w:pPr>
              <w:pStyle w:val="Paragraphedeliste"/>
              <w:numPr>
                <w:ilvl w:val="0"/>
                <w:numId w:val="44"/>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Les différences c</w:t>
            </w:r>
            <w:r w:rsidR="00E94DC0" w:rsidRPr="008920EC">
              <w:rPr>
                <w:rFonts w:asciiTheme="majorHAnsi" w:eastAsia="Times New Roman" w:hAnsiTheme="majorHAnsi" w:cs="Arial"/>
                <w:sz w:val="24"/>
                <w:szCs w:val="24"/>
                <w:lang w:eastAsia="fr-FR"/>
              </w:rPr>
              <w:t xml:space="preserve">ulturelles et discriminations à </w:t>
            </w:r>
            <w:r w:rsidRPr="008920EC">
              <w:rPr>
                <w:rFonts w:asciiTheme="majorHAnsi" w:eastAsia="Times New Roman" w:hAnsiTheme="majorHAnsi" w:cs="Arial"/>
                <w:sz w:val="24"/>
                <w:szCs w:val="24"/>
                <w:lang w:eastAsia="fr-FR"/>
              </w:rPr>
              <w:t>l'</w:t>
            </w:r>
            <w:r w:rsidR="00E967E3" w:rsidRPr="008920EC">
              <w:rPr>
                <w:rFonts w:asciiTheme="majorHAnsi" w:eastAsia="Times New Roman" w:hAnsiTheme="majorHAnsi" w:cs="Arial"/>
                <w:sz w:val="24"/>
                <w:szCs w:val="24"/>
                <w:lang w:eastAsia="fr-FR"/>
              </w:rPr>
              <w:t>œuvre</w:t>
            </w:r>
            <w:r w:rsidRPr="008920EC">
              <w:rPr>
                <w:rFonts w:asciiTheme="majorHAnsi" w:eastAsia="Times New Roman" w:hAnsiTheme="majorHAnsi" w:cs="Arial"/>
                <w:sz w:val="24"/>
                <w:szCs w:val="24"/>
                <w:lang w:eastAsia="fr-FR"/>
              </w:rPr>
              <w:t>, les erreurs de stratégies</w:t>
            </w:r>
            <w:r w:rsidR="00E94DC0" w:rsidRPr="008920EC">
              <w:rPr>
                <w:rFonts w:asciiTheme="majorHAnsi" w:eastAsia="Times New Roman" w:hAnsiTheme="majorHAnsi" w:cs="Arial"/>
                <w:sz w:val="24"/>
                <w:szCs w:val="24"/>
                <w:lang w:eastAsia="fr-FR"/>
              </w:rPr>
              <w:t xml:space="preserve"> </w:t>
            </w:r>
            <w:r w:rsidRPr="008920EC">
              <w:rPr>
                <w:rFonts w:asciiTheme="majorHAnsi" w:eastAsia="Times New Roman" w:hAnsiTheme="majorHAnsi" w:cs="Arial"/>
                <w:sz w:val="24"/>
                <w:szCs w:val="24"/>
                <w:lang w:eastAsia="fr-FR"/>
              </w:rPr>
              <w:t>commises par l'entreprise et la formulation d'un scénario idéal</w:t>
            </w:r>
          </w:p>
          <w:p w:rsidR="00FE3E57" w:rsidRPr="008920EC" w:rsidRDefault="00FE3E57" w:rsidP="007D45DE">
            <w:pPr>
              <w:pStyle w:val="Paragraphedeliste"/>
              <w:numPr>
                <w:ilvl w:val="0"/>
                <w:numId w:val="44"/>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Bâtir une grille d'analyse des situations interculturelles et de gestion des situations de</w:t>
            </w:r>
            <w:r w:rsidR="00E94DC0" w:rsidRPr="008920EC">
              <w:rPr>
                <w:rFonts w:asciiTheme="majorHAnsi" w:eastAsia="Times New Roman" w:hAnsiTheme="majorHAnsi" w:cs="Arial"/>
                <w:sz w:val="24"/>
                <w:szCs w:val="24"/>
                <w:lang w:eastAsia="fr-FR"/>
              </w:rPr>
              <w:t xml:space="preserve"> </w:t>
            </w:r>
            <w:r w:rsidRPr="008920EC">
              <w:rPr>
                <w:rFonts w:asciiTheme="majorHAnsi" w:eastAsia="Times New Roman" w:hAnsiTheme="majorHAnsi" w:cs="Arial"/>
                <w:sz w:val="24"/>
                <w:szCs w:val="24"/>
                <w:lang w:eastAsia="fr-FR"/>
              </w:rPr>
              <w:t>travail</w:t>
            </w:r>
            <w:r w:rsidR="008920EC" w:rsidRPr="008920EC">
              <w:rPr>
                <w:rFonts w:asciiTheme="majorHAnsi" w:eastAsia="Times New Roman" w:hAnsiTheme="majorHAnsi" w:cs="Arial"/>
                <w:sz w:val="24"/>
                <w:szCs w:val="24"/>
                <w:lang w:eastAsia="fr-FR"/>
              </w:rPr>
              <w:t> ;</w:t>
            </w:r>
          </w:p>
          <w:p w:rsidR="00FE3E57" w:rsidRPr="008920EC" w:rsidRDefault="00FE3E57" w:rsidP="007D45DE">
            <w:pPr>
              <w:pStyle w:val="Paragraphedeliste"/>
              <w:numPr>
                <w:ilvl w:val="0"/>
                <w:numId w:val="44"/>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Atelier RH "g</w:t>
            </w:r>
            <w:r w:rsidR="00E94DC0" w:rsidRPr="008920EC">
              <w:rPr>
                <w:rFonts w:asciiTheme="majorHAnsi" w:eastAsia="Times New Roman" w:hAnsiTheme="majorHAnsi" w:cs="Arial"/>
                <w:sz w:val="24"/>
                <w:szCs w:val="24"/>
                <w:lang w:eastAsia="fr-FR"/>
              </w:rPr>
              <w:t xml:space="preserve">estion des origines sociales et </w:t>
            </w:r>
            <w:r w:rsidRPr="008920EC">
              <w:rPr>
                <w:rFonts w:asciiTheme="majorHAnsi" w:eastAsia="Times New Roman" w:hAnsiTheme="majorHAnsi" w:cs="Arial"/>
                <w:sz w:val="24"/>
                <w:szCs w:val="24"/>
                <w:lang w:eastAsia="fr-FR"/>
              </w:rPr>
              <w:t>culturelles". Les pièges de la discrimination</w:t>
            </w:r>
          </w:p>
          <w:p w:rsidR="008920EC" w:rsidRPr="008920EC" w:rsidRDefault="00FE3E57" w:rsidP="007D45DE">
            <w:pPr>
              <w:pStyle w:val="Paragraphedeliste"/>
              <w:numPr>
                <w:ilvl w:val="0"/>
                <w:numId w:val="44"/>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po</w:t>
            </w:r>
            <w:r w:rsidR="008920EC" w:rsidRPr="008920EC">
              <w:rPr>
                <w:rFonts w:asciiTheme="majorHAnsi" w:eastAsia="Times New Roman" w:hAnsiTheme="majorHAnsi" w:cs="Arial"/>
                <w:sz w:val="24"/>
                <w:szCs w:val="24"/>
                <w:lang w:eastAsia="fr-FR"/>
              </w:rPr>
              <w:t>sitive (l'Affirmative Action) ;</w:t>
            </w:r>
          </w:p>
          <w:p w:rsidR="00FE3E57" w:rsidRPr="008920EC" w:rsidRDefault="00FE3E57" w:rsidP="007D45DE">
            <w:pPr>
              <w:pStyle w:val="Paragraphedeliste"/>
              <w:numPr>
                <w:ilvl w:val="0"/>
                <w:numId w:val="44"/>
              </w:numPr>
              <w:ind w:left="28" w:firstLine="332"/>
              <w:rPr>
                <w:rFonts w:asciiTheme="majorHAnsi" w:eastAsia="Times New Roman" w:hAnsiTheme="majorHAnsi" w:cs="Arial"/>
                <w:sz w:val="24"/>
                <w:szCs w:val="24"/>
                <w:lang w:eastAsia="fr-FR"/>
              </w:rPr>
            </w:pPr>
            <w:r w:rsidRPr="008920EC">
              <w:rPr>
                <w:rFonts w:asciiTheme="majorHAnsi" w:eastAsia="Times New Roman" w:hAnsiTheme="majorHAnsi" w:cs="Arial"/>
                <w:sz w:val="24"/>
                <w:szCs w:val="24"/>
                <w:lang w:eastAsia="fr-FR"/>
              </w:rPr>
              <w:t>Synthèse et exploitation des ateliers</w:t>
            </w:r>
            <w:r w:rsidR="008920EC" w:rsidRPr="008920EC">
              <w:rPr>
                <w:rFonts w:asciiTheme="majorHAnsi" w:eastAsia="Times New Roman" w:hAnsiTheme="majorHAnsi" w:cs="Arial"/>
                <w:sz w:val="24"/>
                <w:szCs w:val="24"/>
                <w:lang w:eastAsia="fr-FR"/>
              </w:rPr>
              <w:t>.</w:t>
            </w:r>
          </w:p>
          <w:p w:rsidR="00E94DC0" w:rsidRPr="00FE3E57" w:rsidRDefault="00E94DC0" w:rsidP="009A548C">
            <w:pPr>
              <w:rPr>
                <w:rFonts w:asciiTheme="majorHAnsi" w:eastAsia="Times New Roman" w:hAnsiTheme="majorHAnsi" w:cs="Arial"/>
                <w:sz w:val="24"/>
                <w:szCs w:val="24"/>
                <w:lang w:eastAsia="fr-FR"/>
              </w:rPr>
            </w:pPr>
          </w:p>
          <w:p w:rsidR="00FE3E57" w:rsidRPr="00FE3E57" w:rsidRDefault="00FE3E57" w:rsidP="009A548C">
            <w:pPr>
              <w:rPr>
                <w:rFonts w:asciiTheme="majorHAnsi" w:eastAsia="Times New Roman" w:hAnsiTheme="majorHAnsi" w:cs="Arial"/>
                <w:b/>
                <w:sz w:val="24"/>
                <w:szCs w:val="24"/>
                <w:lang w:eastAsia="fr-FR"/>
              </w:rPr>
            </w:pPr>
            <w:r w:rsidRPr="00FE3E57">
              <w:rPr>
                <w:rFonts w:asciiTheme="majorHAnsi" w:eastAsia="Times New Roman" w:hAnsiTheme="majorHAnsi" w:cs="Arial"/>
                <w:b/>
                <w:sz w:val="24"/>
                <w:szCs w:val="24"/>
                <w:lang w:eastAsia="fr-FR"/>
              </w:rPr>
              <w:t>Les dividendes de la diversité culturelle</w:t>
            </w:r>
          </w:p>
          <w:p w:rsidR="00FE3E57" w:rsidRPr="00FE3E57" w:rsidRDefault="00FE3E57" w:rsidP="009A548C">
            <w:pPr>
              <w:rPr>
                <w:rFonts w:asciiTheme="majorHAnsi" w:eastAsia="Times New Roman" w:hAnsiTheme="majorHAnsi" w:cs="Arial"/>
                <w:sz w:val="24"/>
                <w:szCs w:val="24"/>
                <w:lang w:eastAsia="fr-FR"/>
              </w:rPr>
            </w:pPr>
            <w:r w:rsidRPr="00FE3E57">
              <w:rPr>
                <w:rFonts w:asciiTheme="majorHAnsi" w:eastAsia="Times New Roman" w:hAnsiTheme="majorHAnsi" w:cs="Arial"/>
                <w:sz w:val="24"/>
                <w:szCs w:val="24"/>
                <w:lang w:eastAsia="fr-FR"/>
              </w:rPr>
              <w:t>Les défis de la mobilité internationale : quel nouveau visage du manager interculturel ?</w:t>
            </w:r>
          </w:p>
          <w:p w:rsidR="00FE3E57" w:rsidRPr="00FE3E57" w:rsidRDefault="00FE3E57" w:rsidP="009A548C">
            <w:pPr>
              <w:rPr>
                <w:rFonts w:asciiTheme="majorHAnsi" w:eastAsia="Times New Roman" w:hAnsiTheme="majorHAnsi" w:cs="Arial"/>
                <w:sz w:val="24"/>
                <w:szCs w:val="24"/>
                <w:lang w:eastAsia="fr-FR"/>
              </w:rPr>
            </w:pPr>
            <w:r w:rsidRPr="00FE3E57">
              <w:rPr>
                <w:rFonts w:asciiTheme="majorHAnsi" w:eastAsia="Times New Roman" w:hAnsiTheme="majorHAnsi" w:cs="Arial"/>
                <w:sz w:val="24"/>
                <w:szCs w:val="24"/>
                <w:lang w:eastAsia="fr-FR"/>
              </w:rPr>
              <w:t xml:space="preserve">Quelles géographies </w:t>
            </w:r>
            <w:r w:rsidR="00E94DC0" w:rsidRPr="009A548C">
              <w:rPr>
                <w:rFonts w:asciiTheme="majorHAnsi" w:eastAsia="Times New Roman" w:hAnsiTheme="majorHAnsi" w:cs="Arial"/>
                <w:sz w:val="24"/>
                <w:szCs w:val="24"/>
                <w:lang w:eastAsia="fr-FR"/>
              </w:rPr>
              <w:t xml:space="preserve">de l'interculturel ? l'Afrique, </w:t>
            </w:r>
            <w:r w:rsidRPr="00FE3E57">
              <w:rPr>
                <w:rFonts w:asciiTheme="majorHAnsi" w:eastAsia="Times New Roman" w:hAnsiTheme="majorHAnsi" w:cs="Arial"/>
                <w:sz w:val="24"/>
                <w:szCs w:val="24"/>
                <w:lang w:eastAsia="fr-FR"/>
              </w:rPr>
              <w:t>l'Asie, l'Union Pour la Méditerranée</w:t>
            </w:r>
            <w:r w:rsidR="00E967E3">
              <w:rPr>
                <w:rFonts w:asciiTheme="majorHAnsi" w:eastAsia="Times New Roman" w:hAnsiTheme="majorHAnsi" w:cs="Arial"/>
                <w:sz w:val="24"/>
                <w:szCs w:val="24"/>
                <w:lang w:eastAsia="fr-FR"/>
              </w:rPr>
              <w:t xml:space="preserve"> </w:t>
            </w:r>
            <w:r w:rsidRPr="00FE3E57">
              <w:rPr>
                <w:rFonts w:asciiTheme="majorHAnsi" w:eastAsia="Times New Roman" w:hAnsiTheme="majorHAnsi" w:cs="Arial"/>
                <w:sz w:val="24"/>
                <w:szCs w:val="24"/>
                <w:lang w:eastAsia="fr-FR"/>
              </w:rPr>
              <w:t>(l'UPM</w:t>
            </w:r>
            <w:r w:rsidR="00E94DC0" w:rsidRPr="009A548C">
              <w:rPr>
                <w:rFonts w:asciiTheme="majorHAnsi" w:eastAsia="Times New Roman" w:hAnsiTheme="majorHAnsi" w:cs="Arial"/>
                <w:sz w:val="24"/>
                <w:szCs w:val="24"/>
                <w:lang w:eastAsia="fr-FR"/>
              </w:rPr>
              <w:t>)</w:t>
            </w:r>
          </w:p>
          <w:p w:rsidR="00FE3E57" w:rsidRPr="009A548C" w:rsidRDefault="00FE3E57" w:rsidP="009A548C">
            <w:pPr>
              <w:rPr>
                <w:rFonts w:asciiTheme="majorHAnsi" w:hAnsiTheme="majorHAnsi"/>
                <w:sz w:val="24"/>
                <w:szCs w:val="24"/>
              </w:rPr>
            </w:pPr>
          </w:p>
        </w:tc>
        <w:tc>
          <w:tcPr>
            <w:tcW w:w="1559" w:type="dxa"/>
          </w:tcPr>
          <w:p w:rsidR="00FE3E57" w:rsidRDefault="00FE3E57" w:rsidP="00FE3E57">
            <w:pPr>
              <w:jc w:val="center"/>
            </w:pPr>
          </w:p>
        </w:tc>
        <w:tc>
          <w:tcPr>
            <w:tcW w:w="1527" w:type="dxa"/>
          </w:tcPr>
          <w:p w:rsidR="00FE3E57" w:rsidRDefault="00FE3E57" w:rsidP="00FE3E57">
            <w:pPr>
              <w:jc w:val="center"/>
            </w:pPr>
          </w:p>
        </w:tc>
      </w:tr>
      <w:tr w:rsidR="00FE3E57" w:rsidTr="00CB5BDF">
        <w:tc>
          <w:tcPr>
            <w:tcW w:w="2235" w:type="dxa"/>
            <w:vAlign w:val="center"/>
          </w:tcPr>
          <w:p w:rsidR="00FE3E57" w:rsidRPr="009A548C" w:rsidRDefault="009A548C" w:rsidP="009A548C">
            <w:pPr>
              <w:rPr>
                <w:rFonts w:asciiTheme="majorHAnsi" w:hAnsiTheme="majorHAnsi"/>
                <w:b/>
                <w:sz w:val="28"/>
                <w:szCs w:val="28"/>
              </w:rPr>
            </w:pPr>
            <w:r w:rsidRPr="009A548C">
              <w:rPr>
                <w:rFonts w:asciiTheme="majorHAnsi" w:hAnsiTheme="majorHAnsi"/>
                <w:b/>
                <w:sz w:val="28"/>
                <w:szCs w:val="28"/>
              </w:rPr>
              <w:lastRenderedPageBreak/>
              <w:t>MIGRATION, DIVERSITE ETHIQUE, ET RELATION INTERCULTURELLES</w:t>
            </w:r>
          </w:p>
        </w:tc>
        <w:tc>
          <w:tcPr>
            <w:tcW w:w="3691" w:type="dxa"/>
          </w:tcPr>
          <w:p w:rsidR="00FE3E57" w:rsidRPr="00E967E3" w:rsidRDefault="00D86830" w:rsidP="007D45DE">
            <w:pPr>
              <w:pStyle w:val="Paragraphedeliste"/>
              <w:numPr>
                <w:ilvl w:val="0"/>
                <w:numId w:val="45"/>
              </w:numPr>
              <w:spacing w:before="100" w:beforeAutospacing="1" w:after="100" w:afterAutospacing="1"/>
              <w:ind w:left="33" w:firstLine="327"/>
              <w:rPr>
                <w:rFonts w:asciiTheme="majorHAnsi" w:hAnsiTheme="majorHAnsi"/>
                <w:sz w:val="24"/>
                <w:szCs w:val="24"/>
              </w:rPr>
            </w:pPr>
            <w:r w:rsidRPr="00E967E3">
              <w:rPr>
                <w:rFonts w:asciiTheme="majorHAnsi" w:hAnsiTheme="majorHAnsi"/>
                <w:sz w:val="24"/>
                <w:szCs w:val="24"/>
              </w:rPr>
              <w:t>Comprendre le contexte, la culture locale et le système social</w:t>
            </w:r>
            <w:r w:rsidR="009A548C" w:rsidRPr="00E967E3">
              <w:rPr>
                <w:rFonts w:asciiTheme="majorHAnsi" w:hAnsiTheme="majorHAnsi"/>
                <w:sz w:val="24"/>
                <w:szCs w:val="24"/>
              </w:rPr>
              <w:t>.</w:t>
            </w:r>
            <w:r w:rsidRPr="00E967E3">
              <w:rPr>
                <w:rFonts w:asciiTheme="majorHAnsi" w:hAnsiTheme="majorHAnsi"/>
                <w:sz w:val="24"/>
                <w:szCs w:val="24"/>
              </w:rPr>
              <w:br/>
              <w:t xml:space="preserve">Appréhender les impacts </w:t>
            </w:r>
            <w:r w:rsidR="009A548C" w:rsidRPr="00E967E3">
              <w:rPr>
                <w:rFonts w:asciiTheme="majorHAnsi" w:hAnsiTheme="majorHAnsi"/>
                <w:sz w:val="24"/>
                <w:szCs w:val="24"/>
              </w:rPr>
              <w:t xml:space="preserve">sur la relation </w:t>
            </w:r>
            <w:r w:rsidRPr="00E967E3">
              <w:rPr>
                <w:rFonts w:asciiTheme="majorHAnsi" w:hAnsiTheme="majorHAnsi"/>
                <w:sz w:val="24"/>
                <w:szCs w:val="24"/>
              </w:rPr>
              <w:t>professionnelle</w:t>
            </w:r>
            <w:r w:rsidR="009A548C" w:rsidRPr="00E967E3">
              <w:rPr>
                <w:rFonts w:asciiTheme="majorHAnsi" w:hAnsiTheme="majorHAnsi"/>
                <w:sz w:val="24"/>
                <w:szCs w:val="24"/>
              </w:rPr>
              <w:t>.</w:t>
            </w:r>
          </w:p>
          <w:p w:rsidR="00CB568A" w:rsidRPr="00E967E3" w:rsidRDefault="009A548C" w:rsidP="007D45DE">
            <w:pPr>
              <w:pStyle w:val="Paragraphedeliste"/>
              <w:numPr>
                <w:ilvl w:val="0"/>
                <w:numId w:val="45"/>
              </w:numPr>
              <w:ind w:left="33" w:firstLine="327"/>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A</w:t>
            </w:r>
            <w:r w:rsidR="00CB568A" w:rsidRPr="00E967E3">
              <w:rPr>
                <w:rFonts w:asciiTheme="majorHAnsi" w:eastAsia="Times New Roman" w:hAnsiTheme="majorHAnsi" w:cs="Arial"/>
                <w:sz w:val="24"/>
                <w:szCs w:val="24"/>
                <w:lang w:eastAsia="fr-FR"/>
              </w:rPr>
              <w:t xml:space="preserve">cquérir </w:t>
            </w:r>
            <w:r w:rsidRPr="00E967E3">
              <w:rPr>
                <w:rFonts w:asciiTheme="majorHAnsi" w:eastAsia="Times New Roman" w:hAnsiTheme="majorHAnsi" w:cs="Arial"/>
                <w:sz w:val="24"/>
                <w:szCs w:val="24"/>
                <w:lang w:eastAsia="fr-FR"/>
              </w:rPr>
              <w:t xml:space="preserve">de nouvelles compétences et devenir des acteurs de </w:t>
            </w:r>
            <w:r w:rsidR="00CB568A" w:rsidRPr="00E967E3">
              <w:rPr>
                <w:rFonts w:asciiTheme="majorHAnsi" w:eastAsia="Times New Roman" w:hAnsiTheme="majorHAnsi" w:cs="Arial"/>
                <w:sz w:val="24"/>
                <w:szCs w:val="24"/>
                <w:lang w:eastAsia="fr-FR"/>
              </w:rPr>
              <w:t xml:space="preserve">changement facilitant </w:t>
            </w:r>
            <w:r w:rsidR="00CB568A" w:rsidRPr="00E967E3">
              <w:rPr>
                <w:rFonts w:asciiTheme="majorHAnsi" w:eastAsia="Times New Roman" w:hAnsiTheme="majorHAnsi" w:cs="Arial"/>
                <w:sz w:val="24"/>
                <w:szCs w:val="24"/>
                <w:lang w:eastAsia="fr-FR"/>
              </w:rPr>
              <w:lastRenderedPageBreak/>
              <w:t>l’implémentation d’une bonne gestion de la diversité culturelle au sein de votre organisation</w:t>
            </w:r>
            <w:r w:rsidRPr="00E967E3">
              <w:rPr>
                <w:rFonts w:asciiTheme="majorHAnsi" w:eastAsia="Times New Roman" w:hAnsiTheme="majorHAnsi" w:cs="Arial"/>
                <w:sz w:val="24"/>
                <w:szCs w:val="24"/>
                <w:lang w:eastAsia="fr-FR"/>
              </w:rPr>
              <w:t>.</w:t>
            </w:r>
          </w:p>
          <w:p w:rsidR="00CB568A" w:rsidRPr="009A548C" w:rsidRDefault="00CB568A" w:rsidP="009A548C">
            <w:pPr>
              <w:spacing w:before="100" w:beforeAutospacing="1" w:after="100" w:afterAutospacing="1"/>
              <w:rPr>
                <w:rFonts w:asciiTheme="majorHAnsi" w:hAnsiTheme="majorHAnsi"/>
                <w:sz w:val="24"/>
                <w:szCs w:val="24"/>
              </w:rPr>
            </w:pPr>
          </w:p>
        </w:tc>
        <w:tc>
          <w:tcPr>
            <w:tcW w:w="5806" w:type="dxa"/>
            <w:tcBorders>
              <w:top w:val="single" w:sz="4" w:space="0" w:color="auto"/>
            </w:tcBorders>
          </w:tcPr>
          <w:p w:rsidR="00FE3E57" w:rsidRPr="00E967E3" w:rsidRDefault="00E967E3" w:rsidP="007D45DE">
            <w:pPr>
              <w:pStyle w:val="Paragraphedeliste"/>
              <w:numPr>
                <w:ilvl w:val="0"/>
                <w:numId w:val="3"/>
              </w:numPr>
              <w:rPr>
                <w:rFonts w:asciiTheme="majorHAnsi" w:hAnsiTheme="majorHAnsi"/>
                <w:b/>
                <w:sz w:val="24"/>
                <w:szCs w:val="24"/>
              </w:rPr>
            </w:pPr>
            <w:r w:rsidRPr="00E967E3">
              <w:rPr>
                <w:rFonts w:asciiTheme="majorHAnsi" w:hAnsiTheme="majorHAnsi"/>
                <w:b/>
                <w:sz w:val="24"/>
                <w:szCs w:val="24"/>
              </w:rPr>
              <w:lastRenderedPageBreak/>
              <w:t>MIGRATION, CIRCULATION, MOBILITE</w:t>
            </w:r>
          </w:p>
          <w:p w:rsidR="00246579" w:rsidRPr="00E967E3" w:rsidRDefault="00E967E3" w:rsidP="007D45DE">
            <w:pPr>
              <w:pStyle w:val="Paragraphedeliste"/>
              <w:numPr>
                <w:ilvl w:val="0"/>
                <w:numId w:val="2"/>
              </w:numPr>
              <w:rPr>
                <w:rFonts w:asciiTheme="majorHAnsi" w:hAnsiTheme="majorHAnsi"/>
                <w:sz w:val="24"/>
                <w:szCs w:val="24"/>
              </w:rPr>
            </w:pPr>
            <w:r>
              <w:rPr>
                <w:rFonts w:asciiTheme="majorHAnsi" w:hAnsiTheme="majorHAnsi"/>
                <w:sz w:val="24"/>
                <w:szCs w:val="24"/>
              </w:rPr>
              <w:t>T</w:t>
            </w:r>
            <w:r w:rsidRPr="00E967E3">
              <w:rPr>
                <w:rFonts w:asciiTheme="majorHAnsi" w:hAnsiTheme="majorHAnsi"/>
                <w:sz w:val="24"/>
                <w:szCs w:val="24"/>
              </w:rPr>
              <w:t>ransnationalisme et mobilités migratoires</w:t>
            </w:r>
            <w:r>
              <w:rPr>
                <w:rFonts w:asciiTheme="majorHAnsi" w:hAnsiTheme="majorHAnsi"/>
                <w:sz w:val="24"/>
                <w:szCs w:val="24"/>
              </w:rPr>
              <w:t> ;</w:t>
            </w:r>
          </w:p>
          <w:p w:rsidR="00246579" w:rsidRPr="00E967E3" w:rsidRDefault="00E967E3" w:rsidP="007D45DE">
            <w:pPr>
              <w:pStyle w:val="Paragraphedeliste"/>
              <w:numPr>
                <w:ilvl w:val="0"/>
                <w:numId w:val="2"/>
              </w:numPr>
              <w:rPr>
                <w:rFonts w:asciiTheme="majorHAnsi" w:hAnsiTheme="majorHAnsi"/>
                <w:sz w:val="24"/>
                <w:szCs w:val="24"/>
              </w:rPr>
            </w:pPr>
            <w:r>
              <w:rPr>
                <w:rFonts w:asciiTheme="majorHAnsi" w:hAnsiTheme="majorHAnsi"/>
                <w:sz w:val="24"/>
                <w:szCs w:val="24"/>
              </w:rPr>
              <w:t>L</w:t>
            </w:r>
            <w:r w:rsidRPr="00E967E3">
              <w:rPr>
                <w:rFonts w:asciiTheme="majorHAnsi" w:hAnsiTheme="majorHAnsi"/>
                <w:sz w:val="24"/>
                <w:szCs w:val="24"/>
              </w:rPr>
              <w:t>a législation relative au statut des étrangers</w:t>
            </w:r>
            <w:r>
              <w:rPr>
                <w:rFonts w:asciiTheme="majorHAnsi" w:hAnsiTheme="majorHAnsi"/>
                <w:sz w:val="24"/>
                <w:szCs w:val="24"/>
              </w:rPr>
              <w:t> ;</w:t>
            </w:r>
          </w:p>
          <w:p w:rsidR="00246579" w:rsidRPr="00E967E3" w:rsidRDefault="00E967E3" w:rsidP="007D45DE">
            <w:pPr>
              <w:pStyle w:val="Paragraphedeliste"/>
              <w:numPr>
                <w:ilvl w:val="0"/>
                <w:numId w:val="2"/>
              </w:numPr>
              <w:rPr>
                <w:rFonts w:asciiTheme="majorHAnsi" w:hAnsiTheme="majorHAnsi"/>
                <w:sz w:val="24"/>
                <w:szCs w:val="24"/>
              </w:rPr>
            </w:pPr>
            <w:r w:rsidRPr="00E967E3">
              <w:rPr>
                <w:rFonts w:asciiTheme="majorHAnsi" w:hAnsiTheme="majorHAnsi"/>
                <w:sz w:val="24"/>
                <w:szCs w:val="24"/>
              </w:rPr>
              <w:t>l’impact des conflits internationaux</w:t>
            </w:r>
            <w:r>
              <w:rPr>
                <w:rFonts w:asciiTheme="majorHAnsi" w:hAnsiTheme="majorHAnsi"/>
                <w:sz w:val="24"/>
                <w:szCs w:val="24"/>
              </w:rPr>
              <w:t> ;</w:t>
            </w:r>
          </w:p>
          <w:p w:rsidR="00246579" w:rsidRPr="00E967E3" w:rsidRDefault="00E967E3" w:rsidP="007D45DE">
            <w:pPr>
              <w:pStyle w:val="Paragraphedeliste"/>
              <w:numPr>
                <w:ilvl w:val="0"/>
                <w:numId w:val="2"/>
              </w:numPr>
              <w:rPr>
                <w:rFonts w:asciiTheme="majorHAnsi" w:hAnsiTheme="majorHAnsi"/>
                <w:sz w:val="24"/>
                <w:szCs w:val="24"/>
              </w:rPr>
            </w:pPr>
            <w:r>
              <w:rPr>
                <w:rFonts w:asciiTheme="majorHAnsi" w:hAnsiTheme="majorHAnsi"/>
                <w:sz w:val="24"/>
                <w:szCs w:val="24"/>
              </w:rPr>
              <w:t>Q</w:t>
            </w:r>
            <w:r w:rsidRPr="00E967E3">
              <w:rPr>
                <w:rFonts w:asciiTheme="majorHAnsi" w:hAnsiTheme="majorHAnsi"/>
                <w:sz w:val="24"/>
                <w:szCs w:val="24"/>
              </w:rPr>
              <w:t>ui sont les migrants contemporains?</w:t>
            </w:r>
          </w:p>
          <w:p w:rsidR="001318D8" w:rsidRDefault="00E967E3" w:rsidP="007D45DE">
            <w:pPr>
              <w:pStyle w:val="Paragraphedeliste"/>
              <w:numPr>
                <w:ilvl w:val="0"/>
                <w:numId w:val="2"/>
              </w:numPr>
              <w:rPr>
                <w:rFonts w:asciiTheme="majorHAnsi" w:hAnsiTheme="majorHAnsi"/>
                <w:sz w:val="24"/>
                <w:szCs w:val="24"/>
              </w:rPr>
            </w:pPr>
            <w:r>
              <w:rPr>
                <w:rFonts w:asciiTheme="majorHAnsi" w:hAnsiTheme="majorHAnsi"/>
                <w:sz w:val="24"/>
                <w:szCs w:val="24"/>
              </w:rPr>
              <w:t>L</w:t>
            </w:r>
            <w:r w:rsidRPr="00E967E3">
              <w:rPr>
                <w:rFonts w:asciiTheme="majorHAnsi" w:hAnsiTheme="majorHAnsi"/>
                <w:sz w:val="24"/>
                <w:szCs w:val="24"/>
              </w:rPr>
              <w:t>’impact des questions environnementales</w:t>
            </w:r>
            <w:r>
              <w:rPr>
                <w:rFonts w:asciiTheme="majorHAnsi" w:hAnsiTheme="majorHAnsi"/>
                <w:sz w:val="24"/>
                <w:szCs w:val="24"/>
              </w:rPr>
              <w:t>.</w:t>
            </w:r>
          </w:p>
          <w:p w:rsidR="00E967E3" w:rsidRPr="00E967E3" w:rsidRDefault="00E967E3" w:rsidP="00E967E3">
            <w:pPr>
              <w:rPr>
                <w:rFonts w:asciiTheme="majorHAnsi" w:hAnsiTheme="majorHAnsi"/>
                <w:sz w:val="24"/>
                <w:szCs w:val="24"/>
              </w:rPr>
            </w:pPr>
          </w:p>
          <w:p w:rsidR="001318D8" w:rsidRPr="00E967E3" w:rsidRDefault="00E967E3" w:rsidP="007D45DE">
            <w:pPr>
              <w:pStyle w:val="Paragraphedeliste"/>
              <w:numPr>
                <w:ilvl w:val="0"/>
                <w:numId w:val="3"/>
              </w:numPr>
              <w:rPr>
                <w:rFonts w:asciiTheme="majorHAnsi" w:hAnsiTheme="majorHAnsi"/>
                <w:b/>
                <w:sz w:val="24"/>
                <w:szCs w:val="24"/>
              </w:rPr>
            </w:pPr>
            <w:r w:rsidRPr="00E967E3">
              <w:rPr>
                <w:rFonts w:asciiTheme="majorHAnsi" w:hAnsiTheme="majorHAnsi"/>
                <w:b/>
                <w:sz w:val="24"/>
                <w:szCs w:val="24"/>
              </w:rPr>
              <w:t>INTEGRATION</w:t>
            </w:r>
          </w:p>
          <w:p w:rsidR="001318D8" w:rsidRPr="00E967E3" w:rsidRDefault="00E967E3" w:rsidP="007D45DE">
            <w:pPr>
              <w:pStyle w:val="Paragraphedeliste"/>
              <w:numPr>
                <w:ilvl w:val="0"/>
                <w:numId w:val="46"/>
              </w:numPr>
              <w:rPr>
                <w:rFonts w:asciiTheme="majorHAnsi" w:hAnsiTheme="majorHAnsi"/>
                <w:sz w:val="24"/>
                <w:szCs w:val="24"/>
              </w:rPr>
            </w:pPr>
            <w:r w:rsidRPr="00E967E3">
              <w:rPr>
                <w:rFonts w:asciiTheme="majorHAnsi" w:hAnsiTheme="majorHAnsi"/>
                <w:sz w:val="24"/>
                <w:szCs w:val="24"/>
              </w:rPr>
              <w:lastRenderedPageBreak/>
              <w:t>écoles, lieu d’inégalités?</w:t>
            </w:r>
          </w:p>
          <w:p w:rsidR="001318D8" w:rsidRPr="00E967E3" w:rsidRDefault="00E967E3" w:rsidP="007D45DE">
            <w:pPr>
              <w:pStyle w:val="Paragraphedeliste"/>
              <w:numPr>
                <w:ilvl w:val="0"/>
                <w:numId w:val="46"/>
              </w:numPr>
              <w:rPr>
                <w:rFonts w:asciiTheme="majorHAnsi" w:hAnsiTheme="majorHAnsi"/>
                <w:sz w:val="24"/>
                <w:szCs w:val="24"/>
              </w:rPr>
            </w:pPr>
            <w:r w:rsidRPr="00E967E3">
              <w:rPr>
                <w:rFonts w:asciiTheme="majorHAnsi" w:hAnsiTheme="majorHAnsi"/>
                <w:sz w:val="24"/>
                <w:szCs w:val="24"/>
              </w:rPr>
              <w:t>migration et villes</w:t>
            </w:r>
          </w:p>
          <w:p w:rsidR="001318D8" w:rsidRPr="00E967E3" w:rsidRDefault="00E967E3" w:rsidP="007D45DE">
            <w:pPr>
              <w:pStyle w:val="Paragraphedeliste"/>
              <w:numPr>
                <w:ilvl w:val="0"/>
                <w:numId w:val="46"/>
              </w:numPr>
              <w:rPr>
                <w:rFonts w:asciiTheme="majorHAnsi" w:hAnsiTheme="majorHAnsi"/>
                <w:sz w:val="24"/>
                <w:szCs w:val="24"/>
              </w:rPr>
            </w:pPr>
            <w:r w:rsidRPr="00E967E3">
              <w:rPr>
                <w:rFonts w:asciiTheme="majorHAnsi" w:hAnsiTheme="majorHAnsi"/>
                <w:sz w:val="24"/>
                <w:szCs w:val="24"/>
              </w:rPr>
              <w:t>migration et genre</w:t>
            </w:r>
          </w:p>
          <w:p w:rsidR="001318D8" w:rsidRDefault="00E967E3" w:rsidP="007D45DE">
            <w:pPr>
              <w:pStyle w:val="Paragraphedeliste"/>
              <w:numPr>
                <w:ilvl w:val="0"/>
                <w:numId w:val="46"/>
              </w:numPr>
              <w:rPr>
                <w:rFonts w:asciiTheme="majorHAnsi" w:hAnsiTheme="majorHAnsi"/>
                <w:sz w:val="24"/>
                <w:szCs w:val="24"/>
              </w:rPr>
            </w:pPr>
            <w:r w:rsidRPr="00E967E3">
              <w:rPr>
                <w:rFonts w:asciiTheme="majorHAnsi" w:hAnsiTheme="majorHAnsi"/>
                <w:sz w:val="24"/>
                <w:szCs w:val="24"/>
              </w:rPr>
              <w:t>participation politique des minorités ethniques</w:t>
            </w:r>
          </w:p>
          <w:p w:rsidR="00E967E3" w:rsidRPr="00E967E3" w:rsidRDefault="00E967E3" w:rsidP="00E967E3">
            <w:pPr>
              <w:rPr>
                <w:rFonts w:asciiTheme="majorHAnsi" w:hAnsiTheme="majorHAnsi"/>
                <w:sz w:val="24"/>
                <w:szCs w:val="24"/>
              </w:rPr>
            </w:pPr>
          </w:p>
          <w:p w:rsidR="001318D8" w:rsidRPr="00E967E3" w:rsidRDefault="00E967E3" w:rsidP="007D45DE">
            <w:pPr>
              <w:pStyle w:val="Paragraphedeliste"/>
              <w:numPr>
                <w:ilvl w:val="0"/>
                <w:numId w:val="3"/>
              </w:numPr>
              <w:rPr>
                <w:rFonts w:asciiTheme="majorHAnsi" w:hAnsiTheme="majorHAnsi"/>
                <w:b/>
                <w:sz w:val="24"/>
                <w:szCs w:val="24"/>
              </w:rPr>
            </w:pPr>
            <w:r w:rsidRPr="00E967E3">
              <w:rPr>
                <w:rFonts w:asciiTheme="majorHAnsi" w:hAnsiTheme="majorHAnsi"/>
                <w:b/>
                <w:sz w:val="24"/>
                <w:szCs w:val="24"/>
              </w:rPr>
              <w:t>DIVERSITE ET PLURALISME</w:t>
            </w:r>
          </w:p>
          <w:p w:rsidR="001318D8" w:rsidRPr="00E967E3" w:rsidRDefault="00E967E3" w:rsidP="007D45DE">
            <w:pPr>
              <w:pStyle w:val="Paragraphedeliste"/>
              <w:numPr>
                <w:ilvl w:val="0"/>
                <w:numId w:val="47"/>
              </w:numPr>
              <w:ind w:left="28" w:firstLine="692"/>
              <w:rPr>
                <w:rFonts w:asciiTheme="majorHAnsi" w:hAnsiTheme="majorHAnsi"/>
                <w:sz w:val="24"/>
                <w:szCs w:val="24"/>
              </w:rPr>
            </w:pPr>
            <w:r w:rsidRPr="00E967E3">
              <w:rPr>
                <w:rFonts w:asciiTheme="majorHAnsi" w:hAnsiTheme="majorHAnsi"/>
                <w:sz w:val="24"/>
                <w:szCs w:val="24"/>
              </w:rPr>
              <w:t>Préjuges et racisme</w:t>
            </w:r>
            <w:r>
              <w:rPr>
                <w:rFonts w:asciiTheme="majorHAnsi" w:hAnsiTheme="majorHAnsi"/>
                <w:sz w:val="24"/>
                <w:szCs w:val="24"/>
              </w:rPr>
              <w:t> ;</w:t>
            </w:r>
          </w:p>
          <w:p w:rsidR="00D86830" w:rsidRPr="00E967E3" w:rsidRDefault="00E967E3" w:rsidP="007D45DE">
            <w:pPr>
              <w:pStyle w:val="Paragraphedeliste"/>
              <w:numPr>
                <w:ilvl w:val="0"/>
                <w:numId w:val="47"/>
              </w:numPr>
              <w:ind w:left="28" w:firstLine="692"/>
              <w:rPr>
                <w:rFonts w:asciiTheme="majorHAnsi" w:hAnsiTheme="majorHAnsi"/>
                <w:sz w:val="24"/>
                <w:szCs w:val="24"/>
              </w:rPr>
            </w:pPr>
            <w:r w:rsidRPr="00E967E3">
              <w:rPr>
                <w:rFonts w:asciiTheme="majorHAnsi" w:hAnsiTheme="majorHAnsi"/>
                <w:sz w:val="24"/>
                <w:szCs w:val="24"/>
              </w:rPr>
              <w:t>l'inculturation du monde: migrations, conf</w:t>
            </w:r>
            <w:r>
              <w:rPr>
                <w:rFonts w:asciiTheme="majorHAnsi" w:hAnsiTheme="majorHAnsi"/>
                <w:sz w:val="24"/>
                <w:szCs w:val="24"/>
              </w:rPr>
              <w:t>lits et échanges interculturels ;</w:t>
            </w:r>
          </w:p>
          <w:p w:rsidR="00D86830" w:rsidRPr="00E967E3" w:rsidRDefault="00E967E3" w:rsidP="007D45DE">
            <w:pPr>
              <w:pStyle w:val="Paragraphedeliste"/>
              <w:numPr>
                <w:ilvl w:val="0"/>
                <w:numId w:val="47"/>
              </w:numPr>
              <w:ind w:left="28" w:firstLine="692"/>
              <w:rPr>
                <w:rFonts w:asciiTheme="majorHAnsi" w:hAnsiTheme="majorHAnsi"/>
                <w:sz w:val="24"/>
                <w:szCs w:val="24"/>
              </w:rPr>
            </w:pPr>
            <w:r w:rsidRPr="00E967E3">
              <w:rPr>
                <w:rFonts w:asciiTheme="majorHAnsi" w:hAnsiTheme="majorHAnsi"/>
                <w:sz w:val="24"/>
                <w:szCs w:val="24"/>
              </w:rPr>
              <w:t>comment appréhender les relations interculturelles? concepts et théories ;</w:t>
            </w:r>
          </w:p>
          <w:p w:rsidR="00D86830" w:rsidRPr="00E967E3" w:rsidRDefault="00E967E3" w:rsidP="007D45DE">
            <w:pPr>
              <w:pStyle w:val="Paragraphedeliste"/>
              <w:numPr>
                <w:ilvl w:val="0"/>
                <w:numId w:val="47"/>
              </w:numPr>
              <w:ind w:left="28" w:firstLine="692"/>
              <w:rPr>
                <w:rFonts w:asciiTheme="majorHAnsi" w:hAnsiTheme="majorHAnsi"/>
                <w:sz w:val="24"/>
                <w:szCs w:val="24"/>
              </w:rPr>
            </w:pPr>
            <w:r w:rsidRPr="00E967E3">
              <w:rPr>
                <w:rFonts w:asciiTheme="majorHAnsi" w:hAnsiTheme="majorHAnsi"/>
                <w:sz w:val="24"/>
                <w:szCs w:val="24"/>
              </w:rPr>
              <w:t>modes et modèles de gestion de l'inter culturalité ;</w:t>
            </w:r>
          </w:p>
          <w:p w:rsidR="00D86830" w:rsidRPr="00E967E3" w:rsidRDefault="00E967E3" w:rsidP="007D45DE">
            <w:pPr>
              <w:pStyle w:val="Paragraphedeliste"/>
              <w:numPr>
                <w:ilvl w:val="0"/>
                <w:numId w:val="47"/>
              </w:numPr>
              <w:ind w:left="28" w:firstLine="692"/>
              <w:rPr>
                <w:rFonts w:asciiTheme="majorHAnsi" w:hAnsiTheme="majorHAnsi"/>
                <w:sz w:val="24"/>
                <w:szCs w:val="24"/>
              </w:rPr>
            </w:pPr>
            <w:r w:rsidRPr="00E967E3">
              <w:rPr>
                <w:rFonts w:asciiTheme="majorHAnsi" w:hAnsiTheme="majorHAnsi"/>
                <w:sz w:val="24"/>
                <w:szCs w:val="24"/>
              </w:rPr>
              <w:t>nouveaux défis pour les relations interculturelles ;</w:t>
            </w:r>
          </w:p>
          <w:p w:rsidR="001318D8" w:rsidRPr="00E967E3" w:rsidRDefault="00E967E3" w:rsidP="007D45DE">
            <w:pPr>
              <w:pStyle w:val="Paragraphedeliste"/>
              <w:numPr>
                <w:ilvl w:val="0"/>
                <w:numId w:val="47"/>
              </w:numPr>
              <w:ind w:left="28" w:firstLine="692"/>
              <w:rPr>
                <w:rFonts w:asciiTheme="majorHAnsi" w:hAnsiTheme="majorHAnsi"/>
                <w:sz w:val="24"/>
                <w:szCs w:val="24"/>
              </w:rPr>
            </w:pPr>
            <w:r w:rsidRPr="00E967E3">
              <w:rPr>
                <w:rFonts w:asciiTheme="majorHAnsi" w:hAnsiTheme="majorHAnsi"/>
                <w:sz w:val="24"/>
                <w:szCs w:val="24"/>
              </w:rPr>
              <w:t>réflexions sur la problématique de l'inter culturalité: conclusions et perspectives</w:t>
            </w:r>
            <w:r>
              <w:rPr>
                <w:rFonts w:asciiTheme="majorHAnsi" w:hAnsiTheme="majorHAnsi"/>
                <w:sz w:val="24"/>
                <w:szCs w:val="24"/>
              </w:rPr>
              <w:t> ;</w:t>
            </w:r>
          </w:p>
        </w:tc>
        <w:tc>
          <w:tcPr>
            <w:tcW w:w="1559" w:type="dxa"/>
          </w:tcPr>
          <w:p w:rsidR="00FE3E57" w:rsidRDefault="00FE3E57" w:rsidP="00FE3E57">
            <w:pPr>
              <w:jc w:val="center"/>
            </w:pPr>
          </w:p>
        </w:tc>
        <w:tc>
          <w:tcPr>
            <w:tcW w:w="1527" w:type="dxa"/>
          </w:tcPr>
          <w:p w:rsidR="00FE3E57" w:rsidRDefault="00FE3E57" w:rsidP="00FE3E57">
            <w:pPr>
              <w:jc w:val="center"/>
            </w:pPr>
          </w:p>
        </w:tc>
      </w:tr>
      <w:tr w:rsidR="00FE3E57" w:rsidTr="00CB5BDF">
        <w:tc>
          <w:tcPr>
            <w:tcW w:w="2235" w:type="dxa"/>
            <w:vAlign w:val="center"/>
          </w:tcPr>
          <w:p w:rsidR="00FE3E57" w:rsidRPr="009A548C" w:rsidRDefault="009A548C" w:rsidP="009A548C">
            <w:pPr>
              <w:rPr>
                <w:rFonts w:asciiTheme="majorHAnsi" w:hAnsiTheme="majorHAnsi"/>
                <w:b/>
                <w:sz w:val="28"/>
                <w:szCs w:val="28"/>
              </w:rPr>
            </w:pPr>
            <w:r w:rsidRPr="009A548C">
              <w:rPr>
                <w:rFonts w:asciiTheme="majorHAnsi" w:hAnsiTheme="majorHAnsi"/>
                <w:b/>
                <w:sz w:val="28"/>
                <w:szCs w:val="28"/>
              </w:rPr>
              <w:lastRenderedPageBreak/>
              <w:t>DROIT HUMAIN ET ELIMINATION DE LA PAUVRETE</w:t>
            </w:r>
          </w:p>
        </w:tc>
        <w:tc>
          <w:tcPr>
            <w:tcW w:w="3691" w:type="dxa"/>
          </w:tcPr>
          <w:p w:rsidR="00E96F97" w:rsidRPr="00E967E3" w:rsidRDefault="00E96F97" w:rsidP="007D45DE">
            <w:pPr>
              <w:pStyle w:val="Paragraphedeliste"/>
              <w:numPr>
                <w:ilvl w:val="0"/>
                <w:numId w:val="48"/>
              </w:numPr>
              <w:ind w:left="0" w:firstLine="360"/>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 xml:space="preserve">fournir des orientations </w:t>
            </w:r>
          </w:p>
          <w:p w:rsidR="00E96F97" w:rsidRPr="00E967E3" w:rsidRDefault="00E96F97" w:rsidP="007D45DE">
            <w:pPr>
              <w:pStyle w:val="Paragraphedeliste"/>
              <w:numPr>
                <w:ilvl w:val="0"/>
                <w:numId w:val="48"/>
              </w:numPr>
              <w:ind w:left="0" w:firstLine="360"/>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 xml:space="preserve">sur la manière d’appliquer les normes régissant les droits de l’homme dans </w:t>
            </w:r>
          </w:p>
          <w:p w:rsidR="00E96F97" w:rsidRPr="00E967E3" w:rsidRDefault="00E96F97" w:rsidP="007D45DE">
            <w:pPr>
              <w:pStyle w:val="Paragraphedeliste"/>
              <w:numPr>
                <w:ilvl w:val="0"/>
                <w:numId w:val="48"/>
              </w:numPr>
              <w:ind w:left="0" w:firstLine="360"/>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le cadre de la lutte contre la pauvreté</w:t>
            </w:r>
            <w:r w:rsidR="00D17F94" w:rsidRPr="00E967E3">
              <w:rPr>
                <w:rFonts w:asciiTheme="majorHAnsi" w:eastAsia="Times New Roman" w:hAnsiTheme="majorHAnsi" w:cs="Arial"/>
                <w:sz w:val="24"/>
                <w:szCs w:val="24"/>
                <w:lang w:eastAsia="fr-FR"/>
              </w:rPr>
              <w:t>.</w:t>
            </w:r>
          </w:p>
          <w:p w:rsidR="00E96F97" w:rsidRPr="00E967E3" w:rsidRDefault="00E96F97" w:rsidP="007D45DE">
            <w:pPr>
              <w:pStyle w:val="Paragraphedeliste"/>
              <w:numPr>
                <w:ilvl w:val="0"/>
                <w:numId w:val="48"/>
              </w:numPr>
              <w:ind w:left="0" w:firstLine="360"/>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 xml:space="preserve">concevoir et à mettre en œuvre des politiques de réduction et d’éradication </w:t>
            </w:r>
          </w:p>
          <w:p w:rsidR="00D17F94" w:rsidRPr="00E967E3" w:rsidRDefault="00E96F97" w:rsidP="007D45DE">
            <w:pPr>
              <w:pStyle w:val="Paragraphedeliste"/>
              <w:numPr>
                <w:ilvl w:val="0"/>
                <w:numId w:val="48"/>
              </w:numPr>
              <w:ind w:left="0" w:firstLine="360"/>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 xml:space="preserve">de la pauvreté, et donner des orientations sur la façon de respecter, protéger </w:t>
            </w:r>
            <w:r w:rsidR="00D17F94" w:rsidRPr="00E967E3">
              <w:rPr>
                <w:rFonts w:asciiTheme="majorHAnsi" w:eastAsia="Times New Roman" w:hAnsiTheme="majorHAnsi" w:cs="Arial"/>
                <w:sz w:val="24"/>
                <w:szCs w:val="24"/>
                <w:lang w:eastAsia="fr-FR"/>
              </w:rPr>
              <w:t xml:space="preserve">et réaliser les droits des personnes vivant dans l’extrême pauvreté dans tous les </w:t>
            </w:r>
          </w:p>
          <w:p w:rsidR="00D17F94" w:rsidRPr="009A548C" w:rsidRDefault="00D17F94" w:rsidP="009A548C">
            <w:pPr>
              <w:rPr>
                <w:rFonts w:asciiTheme="majorHAnsi" w:eastAsia="Times New Roman" w:hAnsiTheme="majorHAnsi" w:cs="Arial"/>
                <w:sz w:val="24"/>
                <w:szCs w:val="24"/>
                <w:lang w:eastAsia="fr-FR"/>
              </w:rPr>
            </w:pPr>
            <w:r w:rsidRPr="00D17F94">
              <w:rPr>
                <w:rFonts w:asciiTheme="majorHAnsi" w:eastAsia="Times New Roman" w:hAnsiTheme="majorHAnsi" w:cs="Arial"/>
                <w:sz w:val="24"/>
                <w:szCs w:val="24"/>
                <w:lang w:eastAsia="fr-FR"/>
              </w:rPr>
              <w:lastRenderedPageBreak/>
              <w:t>domaines</w:t>
            </w:r>
            <w:r w:rsidRPr="009A548C">
              <w:rPr>
                <w:rFonts w:asciiTheme="majorHAnsi" w:eastAsia="Times New Roman" w:hAnsiTheme="majorHAnsi" w:cs="Arial"/>
                <w:sz w:val="24"/>
                <w:szCs w:val="24"/>
                <w:lang w:eastAsia="fr-FR"/>
              </w:rPr>
              <w:t>.</w:t>
            </w:r>
          </w:p>
          <w:p w:rsidR="00D17F94" w:rsidRPr="00D17F94" w:rsidRDefault="00D17F94" w:rsidP="009A548C">
            <w:pPr>
              <w:rPr>
                <w:rFonts w:asciiTheme="majorHAnsi" w:eastAsia="Times New Roman" w:hAnsiTheme="majorHAnsi" w:cs="Arial"/>
                <w:sz w:val="24"/>
                <w:szCs w:val="24"/>
                <w:lang w:eastAsia="fr-FR"/>
              </w:rPr>
            </w:pPr>
          </w:p>
          <w:p w:rsidR="00E96F97" w:rsidRPr="00E96F97" w:rsidRDefault="00E96F97" w:rsidP="009A548C">
            <w:pPr>
              <w:rPr>
                <w:rFonts w:asciiTheme="majorHAnsi" w:eastAsia="Times New Roman" w:hAnsiTheme="majorHAnsi" w:cs="Arial"/>
                <w:sz w:val="24"/>
                <w:szCs w:val="24"/>
                <w:lang w:eastAsia="fr-FR"/>
              </w:rPr>
            </w:pPr>
          </w:p>
          <w:p w:rsidR="00FE3E57" w:rsidRPr="009A548C" w:rsidRDefault="00FE3E57" w:rsidP="009A548C">
            <w:pPr>
              <w:rPr>
                <w:rFonts w:asciiTheme="majorHAnsi" w:hAnsiTheme="majorHAnsi"/>
                <w:sz w:val="24"/>
                <w:szCs w:val="24"/>
              </w:rPr>
            </w:pPr>
          </w:p>
        </w:tc>
        <w:tc>
          <w:tcPr>
            <w:tcW w:w="5806" w:type="dxa"/>
          </w:tcPr>
          <w:p w:rsidR="00FE3E57" w:rsidRPr="00E967E3" w:rsidRDefault="00D17F94" w:rsidP="007D45DE">
            <w:pPr>
              <w:pStyle w:val="Paragraphedeliste"/>
              <w:numPr>
                <w:ilvl w:val="0"/>
                <w:numId w:val="4"/>
              </w:numPr>
              <w:ind w:left="28" w:firstLine="332"/>
              <w:rPr>
                <w:rFonts w:asciiTheme="majorHAnsi" w:hAnsiTheme="majorHAnsi"/>
                <w:b/>
                <w:sz w:val="24"/>
                <w:szCs w:val="24"/>
              </w:rPr>
            </w:pPr>
            <w:r w:rsidRPr="00E967E3">
              <w:rPr>
                <w:rFonts w:asciiTheme="majorHAnsi" w:hAnsiTheme="majorHAnsi"/>
                <w:b/>
                <w:sz w:val="24"/>
                <w:szCs w:val="24"/>
              </w:rPr>
              <w:lastRenderedPageBreak/>
              <w:t>LES PRINCIPES FONDATEURS DES DROITS DE L’HOMME :</w:t>
            </w:r>
          </w:p>
          <w:p w:rsidR="00D17F94" w:rsidRPr="00E967E3" w:rsidRDefault="00D17F94" w:rsidP="007D45DE">
            <w:pPr>
              <w:pStyle w:val="Paragraphedeliste"/>
              <w:numPr>
                <w:ilvl w:val="0"/>
                <w:numId w:val="5"/>
              </w:numPr>
              <w:ind w:left="28" w:firstLine="332"/>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Dignité et caractère universel, indivisible, indissociable et interdépendant de tous les droits</w:t>
            </w:r>
          </w:p>
          <w:p w:rsidR="00D17F94" w:rsidRPr="00E967E3" w:rsidRDefault="00D17F94" w:rsidP="007D45DE">
            <w:pPr>
              <w:pStyle w:val="Paragraphedeliste"/>
              <w:numPr>
                <w:ilvl w:val="0"/>
                <w:numId w:val="5"/>
              </w:numPr>
              <w:ind w:left="28" w:firstLine="332"/>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Égale jouissance de tous les droits de l’homme par les personnes vivant dans l’extrême pauvreté</w:t>
            </w:r>
          </w:p>
          <w:p w:rsidR="00D17F94" w:rsidRPr="00E967E3" w:rsidRDefault="00D17F94" w:rsidP="007D45DE">
            <w:pPr>
              <w:pStyle w:val="Paragraphedeliste"/>
              <w:numPr>
                <w:ilvl w:val="0"/>
                <w:numId w:val="5"/>
              </w:numPr>
              <w:ind w:left="28" w:firstLine="332"/>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Égalité entre les hommes et les femmes</w:t>
            </w:r>
          </w:p>
          <w:p w:rsidR="00D17F94" w:rsidRPr="00E967E3" w:rsidRDefault="00D17F94" w:rsidP="007D45DE">
            <w:pPr>
              <w:pStyle w:val="Paragraphedeliste"/>
              <w:numPr>
                <w:ilvl w:val="0"/>
                <w:numId w:val="5"/>
              </w:numPr>
              <w:ind w:left="28" w:firstLine="332"/>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Droits de l’enfant…</w:t>
            </w:r>
          </w:p>
          <w:p w:rsidR="00D17F94" w:rsidRPr="009A548C" w:rsidRDefault="00D17F94" w:rsidP="009A548C">
            <w:pPr>
              <w:rPr>
                <w:rFonts w:asciiTheme="majorHAnsi" w:eastAsia="Times New Roman" w:hAnsiTheme="majorHAnsi" w:cs="Arial"/>
                <w:sz w:val="24"/>
                <w:szCs w:val="24"/>
                <w:lang w:eastAsia="fr-FR"/>
              </w:rPr>
            </w:pPr>
          </w:p>
          <w:p w:rsidR="00D17F94" w:rsidRPr="00E967E3" w:rsidRDefault="00D17F94" w:rsidP="007D45DE">
            <w:pPr>
              <w:pStyle w:val="Paragraphedeliste"/>
              <w:numPr>
                <w:ilvl w:val="0"/>
                <w:numId w:val="4"/>
              </w:numPr>
              <w:rPr>
                <w:rFonts w:asciiTheme="majorHAnsi" w:eastAsia="Times New Roman" w:hAnsiTheme="majorHAnsi" w:cs="Arial"/>
                <w:sz w:val="24"/>
                <w:szCs w:val="24"/>
                <w:lang w:eastAsia="fr-FR"/>
              </w:rPr>
            </w:pPr>
            <w:r w:rsidRPr="00E967E3">
              <w:rPr>
                <w:rFonts w:asciiTheme="majorHAnsi" w:eastAsia="Times New Roman" w:hAnsiTheme="majorHAnsi" w:cs="Arial"/>
                <w:b/>
                <w:sz w:val="24"/>
                <w:szCs w:val="24"/>
                <w:lang w:eastAsia="fr-FR"/>
              </w:rPr>
              <w:t>EXIGENCES EN MATIERE DE MISE EN ŒUVRE</w:t>
            </w:r>
            <w:r w:rsidRPr="00E967E3">
              <w:rPr>
                <w:rFonts w:asciiTheme="majorHAnsi" w:eastAsia="Times New Roman" w:hAnsiTheme="majorHAnsi" w:cs="Arial"/>
                <w:sz w:val="24"/>
                <w:szCs w:val="24"/>
                <w:lang w:eastAsia="fr-FR"/>
              </w:rPr>
              <w:t> :</w:t>
            </w:r>
          </w:p>
          <w:p w:rsidR="00D17F94" w:rsidRPr="00E967E3" w:rsidRDefault="00D17F94" w:rsidP="007D45DE">
            <w:pPr>
              <w:pStyle w:val="Paragraphedeliste"/>
              <w:numPr>
                <w:ilvl w:val="0"/>
                <w:numId w:val="6"/>
              </w:numPr>
              <w:ind w:left="28" w:firstLine="332"/>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adopter une stratégie nationale globale visant à réduire la pauvreté et l’exclusion sociale</w:t>
            </w:r>
            <w:r w:rsidR="00E967E3" w:rsidRPr="00E967E3">
              <w:rPr>
                <w:rFonts w:asciiTheme="majorHAnsi" w:eastAsia="Times New Roman" w:hAnsiTheme="majorHAnsi" w:cs="Arial"/>
                <w:sz w:val="24"/>
                <w:szCs w:val="24"/>
                <w:lang w:eastAsia="fr-FR"/>
              </w:rPr>
              <w:t> ;</w:t>
            </w:r>
          </w:p>
          <w:p w:rsidR="00D17F94" w:rsidRPr="00E967E3" w:rsidRDefault="00D17F94" w:rsidP="007D45DE">
            <w:pPr>
              <w:pStyle w:val="Paragraphedeliste"/>
              <w:numPr>
                <w:ilvl w:val="0"/>
                <w:numId w:val="6"/>
              </w:numPr>
              <w:ind w:left="28" w:firstLine="332"/>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 xml:space="preserve">veiller à ce que les politiques publiques </w:t>
            </w:r>
            <w:r w:rsidRPr="00E967E3">
              <w:rPr>
                <w:rFonts w:asciiTheme="majorHAnsi" w:eastAsia="Times New Roman" w:hAnsiTheme="majorHAnsi" w:cs="Arial"/>
                <w:sz w:val="24"/>
                <w:szCs w:val="24"/>
                <w:lang w:eastAsia="fr-FR"/>
              </w:rPr>
              <w:lastRenderedPageBreak/>
              <w:t>accordent la priorité voulue aux personnes vivant dans l’extrême pauvreté</w:t>
            </w:r>
            <w:r w:rsidR="00E967E3" w:rsidRPr="00E967E3">
              <w:rPr>
                <w:rFonts w:asciiTheme="majorHAnsi" w:eastAsia="Times New Roman" w:hAnsiTheme="majorHAnsi" w:cs="Arial"/>
                <w:sz w:val="24"/>
                <w:szCs w:val="24"/>
                <w:lang w:eastAsia="fr-FR"/>
              </w:rPr>
              <w:t> ;</w:t>
            </w:r>
          </w:p>
          <w:p w:rsidR="00D17F94" w:rsidRPr="00E967E3" w:rsidRDefault="00D17F94" w:rsidP="007D45DE">
            <w:pPr>
              <w:pStyle w:val="Paragraphedeliste"/>
              <w:numPr>
                <w:ilvl w:val="0"/>
                <w:numId w:val="49"/>
              </w:numPr>
              <w:ind w:left="0" w:firstLine="360"/>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devraient veiller à ce que les équipements, biens et services nécessaires à la jouissance des droits de l’homme soient accessibles, disponibles, adaptables, abordables et de bonne qualité</w:t>
            </w:r>
            <w:r w:rsidR="00E967E3" w:rsidRPr="00E967E3">
              <w:rPr>
                <w:rFonts w:asciiTheme="majorHAnsi" w:eastAsia="Times New Roman" w:hAnsiTheme="majorHAnsi" w:cs="Arial"/>
                <w:sz w:val="24"/>
                <w:szCs w:val="24"/>
                <w:lang w:eastAsia="fr-FR"/>
              </w:rPr>
              <w:t> ;</w:t>
            </w:r>
          </w:p>
          <w:p w:rsidR="00D17F94" w:rsidRPr="00E967E3" w:rsidRDefault="00D17F94" w:rsidP="007D45DE">
            <w:pPr>
              <w:pStyle w:val="Paragraphedeliste"/>
              <w:numPr>
                <w:ilvl w:val="0"/>
                <w:numId w:val="49"/>
              </w:numPr>
              <w:ind w:left="0" w:firstLine="360"/>
              <w:rPr>
                <w:rFonts w:asciiTheme="majorHAnsi" w:eastAsia="Times New Roman" w:hAnsiTheme="majorHAnsi" w:cs="Arial"/>
                <w:sz w:val="24"/>
                <w:szCs w:val="24"/>
                <w:lang w:eastAsia="fr-FR"/>
              </w:rPr>
            </w:pPr>
            <w:r w:rsidRPr="00E967E3">
              <w:rPr>
                <w:rFonts w:asciiTheme="majorHAnsi" w:eastAsia="Times New Roman" w:hAnsiTheme="majorHAnsi" w:cs="Arial"/>
                <w:sz w:val="24"/>
                <w:szCs w:val="24"/>
                <w:lang w:eastAsia="fr-FR"/>
              </w:rPr>
              <w:t>veiller à la cohérence des politiques</w:t>
            </w:r>
            <w:r w:rsidR="00E967E3" w:rsidRPr="00E967E3">
              <w:rPr>
                <w:rFonts w:asciiTheme="majorHAnsi" w:eastAsia="Times New Roman" w:hAnsiTheme="majorHAnsi" w:cs="Arial"/>
                <w:sz w:val="24"/>
                <w:szCs w:val="24"/>
                <w:lang w:eastAsia="fr-FR"/>
              </w:rPr>
              <w:t>.</w:t>
            </w:r>
          </w:p>
          <w:p w:rsidR="00A35F64" w:rsidRPr="009A548C" w:rsidRDefault="00A35F64" w:rsidP="009A548C">
            <w:pPr>
              <w:rPr>
                <w:rFonts w:asciiTheme="majorHAnsi" w:eastAsia="Times New Roman" w:hAnsiTheme="majorHAnsi" w:cs="Arial"/>
                <w:sz w:val="24"/>
                <w:szCs w:val="24"/>
                <w:lang w:eastAsia="fr-FR"/>
              </w:rPr>
            </w:pPr>
          </w:p>
          <w:p w:rsidR="00A35F64" w:rsidRPr="00027F48" w:rsidRDefault="00A35F64" w:rsidP="007D45DE">
            <w:pPr>
              <w:pStyle w:val="Paragraphedeliste"/>
              <w:numPr>
                <w:ilvl w:val="0"/>
                <w:numId w:val="4"/>
              </w:numPr>
              <w:rPr>
                <w:rFonts w:asciiTheme="majorHAnsi" w:eastAsia="Times New Roman" w:hAnsiTheme="majorHAnsi" w:cs="Arial"/>
                <w:b/>
                <w:sz w:val="24"/>
                <w:szCs w:val="24"/>
                <w:lang w:eastAsia="fr-FR"/>
              </w:rPr>
            </w:pPr>
            <w:r w:rsidRPr="00027F48">
              <w:rPr>
                <w:rFonts w:asciiTheme="majorHAnsi" w:eastAsia="Times New Roman" w:hAnsiTheme="majorHAnsi" w:cs="Arial"/>
                <w:b/>
                <w:sz w:val="24"/>
                <w:szCs w:val="24"/>
                <w:lang w:eastAsia="fr-FR"/>
              </w:rPr>
              <w:t>EXIGENCES EN MATIERE COOPERATION ET D’ASSISTANCE INTERNATIONALE</w:t>
            </w:r>
          </w:p>
          <w:p w:rsidR="00A35F64" w:rsidRPr="009A548C" w:rsidRDefault="00A35F64" w:rsidP="009A548C">
            <w:pPr>
              <w:rPr>
                <w:rFonts w:asciiTheme="majorHAnsi" w:eastAsia="Times New Roman" w:hAnsiTheme="majorHAnsi" w:cs="Arial"/>
                <w:sz w:val="24"/>
                <w:szCs w:val="24"/>
                <w:lang w:eastAsia="fr-FR"/>
              </w:rPr>
            </w:pPr>
            <w:r w:rsidRPr="009A548C">
              <w:rPr>
                <w:rFonts w:asciiTheme="majorHAnsi" w:eastAsia="Times New Roman" w:hAnsiTheme="majorHAnsi" w:cs="Arial"/>
                <w:sz w:val="24"/>
                <w:szCs w:val="24"/>
                <w:lang w:eastAsia="fr-FR"/>
              </w:rPr>
              <w:t xml:space="preserve"> </w:t>
            </w:r>
          </w:p>
          <w:p w:rsidR="00A35F64" w:rsidRPr="00027F48" w:rsidRDefault="00A35F64" w:rsidP="007D45DE">
            <w:pPr>
              <w:pStyle w:val="Paragraphedeliste"/>
              <w:numPr>
                <w:ilvl w:val="0"/>
                <w:numId w:val="4"/>
              </w:numPr>
              <w:rPr>
                <w:rFonts w:asciiTheme="majorHAnsi" w:eastAsia="Times New Roman" w:hAnsiTheme="majorHAnsi" w:cs="Arial"/>
                <w:b/>
                <w:sz w:val="24"/>
                <w:szCs w:val="24"/>
                <w:lang w:eastAsia="fr-FR"/>
              </w:rPr>
            </w:pPr>
            <w:r w:rsidRPr="00027F48">
              <w:rPr>
                <w:rFonts w:asciiTheme="majorHAnsi" w:eastAsia="Times New Roman" w:hAnsiTheme="majorHAnsi" w:cs="Arial"/>
                <w:b/>
                <w:sz w:val="24"/>
                <w:szCs w:val="24"/>
                <w:lang w:eastAsia="fr-FR"/>
              </w:rPr>
              <w:t>ROLE DE L’UNESCO</w:t>
            </w:r>
          </w:p>
          <w:p w:rsidR="00027F48" w:rsidRPr="00027F48" w:rsidRDefault="00A35F64" w:rsidP="007D45DE">
            <w:pPr>
              <w:pStyle w:val="Paragraphedeliste"/>
              <w:numPr>
                <w:ilvl w:val="0"/>
                <w:numId w:val="50"/>
              </w:numPr>
              <w:ind w:left="0" w:firstLine="360"/>
              <w:rPr>
                <w:rFonts w:asciiTheme="majorHAnsi" w:eastAsia="Times New Roman" w:hAnsiTheme="majorHAnsi" w:cs="Arial"/>
                <w:sz w:val="24"/>
                <w:szCs w:val="24"/>
                <w:lang w:eastAsia="fr-FR"/>
              </w:rPr>
            </w:pPr>
            <w:r w:rsidRPr="00027F48">
              <w:rPr>
                <w:rFonts w:asciiTheme="majorHAnsi" w:eastAsia="Times New Roman" w:hAnsiTheme="majorHAnsi" w:cs="Arial"/>
                <w:sz w:val="24"/>
                <w:szCs w:val="24"/>
                <w:lang w:eastAsia="fr-FR"/>
              </w:rPr>
              <w:t>respecter les droits de l’homme</w:t>
            </w:r>
            <w:r w:rsidR="00027F48" w:rsidRPr="00027F48">
              <w:rPr>
                <w:rFonts w:asciiTheme="majorHAnsi" w:eastAsia="Times New Roman" w:hAnsiTheme="majorHAnsi" w:cs="Arial"/>
                <w:sz w:val="24"/>
                <w:szCs w:val="24"/>
                <w:lang w:eastAsia="fr-FR"/>
              </w:rPr>
              <w:t> ;</w:t>
            </w:r>
            <w:r w:rsidRPr="00027F48">
              <w:rPr>
                <w:rFonts w:asciiTheme="majorHAnsi" w:eastAsia="Times New Roman" w:hAnsiTheme="majorHAnsi" w:cs="Arial"/>
                <w:sz w:val="24"/>
                <w:szCs w:val="24"/>
                <w:lang w:eastAsia="fr-FR"/>
              </w:rPr>
              <w:t xml:space="preserve"> </w:t>
            </w:r>
          </w:p>
          <w:p w:rsidR="00D17F94" w:rsidRPr="00027F48" w:rsidRDefault="00A35F64" w:rsidP="007D45DE">
            <w:pPr>
              <w:pStyle w:val="Paragraphedeliste"/>
              <w:numPr>
                <w:ilvl w:val="0"/>
                <w:numId w:val="50"/>
              </w:numPr>
              <w:ind w:left="0" w:firstLine="360"/>
              <w:rPr>
                <w:rFonts w:asciiTheme="majorHAnsi" w:eastAsia="Times New Roman" w:hAnsiTheme="majorHAnsi" w:cs="Arial"/>
                <w:sz w:val="24"/>
                <w:szCs w:val="24"/>
                <w:lang w:eastAsia="fr-FR"/>
              </w:rPr>
            </w:pPr>
            <w:r w:rsidRPr="00027F48">
              <w:rPr>
                <w:rFonts w:asciiTheme="majorHAnsi" w:eastAsia="Times New Roman" w:hAnsiTheme="majorHAnsi" w:cs="Arial"/>
                <w:sz w:val="24"/>
                <w:szCs w:val="24"/>
                <w:lang w:eastAsia="fr-FR"/>
              </w:rPr>
              <w:t>soutenir les efforts déployés par les États pour mettre en œuvre les Principes directeurs, y compris dans le cadre de la coopération Sud-Sud…</w:t>
            </w:r>
          </w:p>
        </w:tc>
        <w:tc>
          <w:tcPr>
            <w:tcW w:w="1559" w:type="dxa"/>
          </w:tcPr>
          <w:p w:rsidR="00FE3E57" w:rsidRDefault="00FE3E57" w:rsidP="00FE3E57">
            <w:pPr>
              <w:jc w:val="center"/>
            </w:pPr>
          </w:p>
        </w:tc>
        <w:tc>
          <w:tcPr>
            <w:tcW w:w="1527" w:type="dxa"/>
          </w:tcPr>
          <w:p w:rsidR="00FE3E57" w:rsidRDefault="00FE3E57" w:rsidP="00FE3E57">
            <w:pPr>
              <w:jc w:val="center"/>
            </w:pPr>
          </w:p>
        </w:tc>
      </w:tr>
      <w:tr w:rsidR="00FE3E57" w:rsidTr="00CB5BDF">
        <w:tc>
          <w:tcPr>
            <w:tcW w:w="2235" w:type="dxa"/>
            <w:vAlign w:val="center"/>
          </w:tcPr>
          <w:p w:rsidR="00FE3E57" w:rsidRPr="009A548C" w:rsidRDefault="009A548C" w:rsidP="009A548C">
            <w:pPr>
              <w:rPr>
                <w:rFonts w:asciiTheme="majorHAnsi" w:hAnsiTheme="majorHAnsi"/>
                <w:b/>
                <w:sz w:val="28"/>
                <w:szCs w:val="28"/>
              </w:rPr>
            </w:pPr>
            <w:r w:rsidRPr="009A548C">
              <w:rPr>
                <w:rFonts w:asciiTheme="majorHAnsi" w:hAnsiTheme="majorHAnsi"/>
                <w:b/>
                <w:sz w:val="28"/>
                <w:szCs w:val="28"/>
              </w:rPr>
              <w:lastRenderedPageBreak/>
              <w:t>GENRE ET EDUCATION SEXUELLE</w:t>
            </w:r>
          </w:p>
        </w:tc>
        <w:tc>
          <w:tcPr>
            <w:tcW w:w="3691" w:type="dxa"/>
          </w:tcPr>
          <w:p w:rsidR="00F270C9" w:rsidRPr="00027F48" w:rsidRDefault="009A548C" w:rsidP="007D45DE">
            <w:pPr>
              <w:pStyle w:val="Paragraphedeliste"/>
              <w:numPr>
                <w:ilvl w:val="0"/>
                <w:numId w:val="51"/>
              </w:numPr>
              <w:ind w:left="0" w:firstLine="360"/>
              <w:rPr>
                <w:rFonts w:asciiTheme="majorHAnsi" w:hAnsiTheme="majorHAnsi"/>
                <w:sz w:val="24"/>
                <w:szCs w:val="24"/>
              </w:rPr>
            </w:pPr>
            <w:r w:rsidRPr="00027F48">
              <w:rPr>
                <w:rFonts w:asciiTheme="majorHAnsi" w:hAnsiTheme="majorHAnsi"/>
                <w:sz w:val="24"/>
                <w:szCs w:val="24"/>
              </w:rPr>
              <w:t xml:space="preserve">Apporter aux </w:t>
            </w:r>
            <w:r w:rsidR="00F270C9" w:rsidRPr="00027F48">
              <w:rPr>
                <w:rFonts w:asciiTheme="majorHAnsi" w:hAnsiTheme="majorHAnsi"/>
                <w:sz w:val="24"/>
                <w:szCs w:val="24"/>
              </w:rPr>
              <w:t>professionnels intervenant dans le champ sanitaire, social et éducatif les bases théoriques en santé sexuelle : cliniques, psychologiques, sociales et en matière de droits humains</w:t>
            </w:r>
            <w:r w:rsidRPr="00027F48">
              <w:rPr>
                <w:rFonts w:asciiTheme="majorHAnsi" w:hAnsiTheme="majorHAnsi"/>
                <w:sz w:val="24"/>
                <w:szCs w:val="24"/>
              </w:rPr>
              <w:t>.</w:t>
            </w:r>
          </w:p>
          <w:p w:rsidR="00F270C9" w:rsidRPr="00027F48" w:rsidRDefault="00F270C9" w:rsidP="007D45DE">
            <w:pPr>
              <w:pStyle w:val="Paragraphedeliste"/>
              <w:numPr>
                <w:ilvl w:val="0"/>
                <w:numId w:val="51"/>
              </w:numPr>
              <w:ind w:left="0" w:firstLine="360"/>
              <w:rPr>
                <w:rFonts w:asciiTheme="majorHAnsi" w:hAnsiTheme="majorHAnsi"/>
                <w:sz w:val="24"/>
                <w:szCs w:val="24"/>
              </w:rPr>
            </w:pPr>
            <w:r w:rsidRPr="00027F48">
              <w:rPr>
                <w:rFonts w:asciiTheme="majorHAnsi" w:hAnsiTheme="majorHAnsi"/>
                <w:sz w:val="24"/>
                <w:szCs w:val="24"/>
              </w:rPr>
              <w:t>Développer les compétences au counseling et aux méthodologies d’intervention brève de type IEC (Information, Education et Communication).</w:t>
            </w:r>
          </w:p>
          <w:p w:rsidR="00FE3E57" w:rsidRPr="00027F48" w:rsidRDefault="00F270C9" w:rsidP="007D45DE">
            <w:pPr>
              <w:pStyle w:val="Paragraphedeliste"/>
              <w:numPr>
                <w:ilvl w:val="0"/>
                <w:numId w:val="51"/>
              </w:numPr>
              <w:ind w:left="0" w:firstLine="360"/>
              <w:rPr>
                <w:rFonts w:asciiTheme="majorHAnsi" w:hAnsiTheme="majorHAnsi"/>
                <w:sz w:val="24"/>
                <w:szCs w:val="24"/>
              </w:rPr>
            </w:pPr>
            <w:r w:rsidRPr="00027F48">
              <w:rPr>
                <w:rFonts w:asciiTheme="majorHAnsi" w:hAnsiTheme="majorHAnsi"/>
                <w:sz w:val="24"/>
                <w:szCs w:val="24"/>
              </w:rPr>
              <w:t xml:space="preserve">Optimiser conceptualiser des dispositifs d'intervention adaptés aux différents publics </w:t>
            </w:r>
            <w:r w:rsidRPr="00027F48">
              <w:rPr>
                <w:rFonts w:asciiTheme="majorHAnsi" w:hAnsiTheme="majorHAnsi"/>
                <w:sz w:val="24"/>
                <w:szCs w:val="24"/>
              </w:rPr>
              <w:lastRenderedPageBreak/>
              <w:t>cibles : prises de risque sexuelle, adolescents en danger, violences, abus, mutilations, handicaps, troubles liés aux genres, troubles liés à l’orientation sexuelle.</w:t>
            </w:r>
          </w:p>
        </w:tc>
        <w:tc>
          <w:tcPr>
            <w:tcW w:w="5806" w:type="dxa"/>
          </w:tcPr>
          <w:p w:rsidR="00F270C9" w:rsidRPr="00027F48" w:rsidRDefault="00F270C9" w:rsidP="007D45DE">
            <w:pPr>
              <w:pStyle w:val="Paragraphedeliste"/>
              <w:numPr>
                <w:ilvl w:val="0"/>
                <w:numId w:val="52"/>
              </w:numPr>
              <w:spacing w:line="276" w:lineRule="auto"/>
              <w:rPr>
                <w:rFonts w:asciiTheme="majorHAnsi" w:eastAsia="Times New Roman" w:hAnsiTheme="majorHAnsi" w:cs="Times New Roman"/>
                <w:sz w:val="24"/>
                <w:szCs w:val="24"/>
                <w:lang w:eastAsia="fr-FR"/>
              </w:rPr>
            </w:pPr>
            <w:r w:rsidRPr="00027F48">
              <w:rPr>
                <w:rFonts w:asciiTheme="majorHAnsi" w:eastAsia="Times New Roman" w:hAnsiTheme="majorHAnsi" w:cs="Times New Roman"/>
                <w:sz w:val="24"/>
                <w:szCs w:val="24"/>
                <w:lang w:eastAsia="fr-FR"/>
              </w:rPr>
              <w:lastRenderedPageBreak/>
              <w:t>Sexualité, santé sexuelle et droits humains</w:t>
            </w:r>
          </w:p>
          <w:p w:rsidR="00F270C9" w:rsidRPr="00027F48" w:rsidRDefault="00F270C9" w:rsidP="007D45DE">
            <w:pPr>
              <w:pStyle w:val="Paragraphedeliste"/>
              <w:numPr>
                <w:ilvl w:val="0"/>
                <w:numId w:val="52"/>
              </w:numPr>
              <w:spacing w:line="276" w:lineRule="auto"/>
              <w:rPr>
                <w:rFonts w:asciiTheme="majorHAnsi" w:eastAsia="Times New Roman" w:hAnsiTheme="majorHAnsi" w:cs="Times New Roman"/>
                <w:sz w:val="24"/>
                <w:szCs w:val="24"/>
                <w:lang w:eastAsia="fr-FR"/>
              </w:rPr>
            </w:pPr>
            <w:r w:rsidRPr="00027F48">
              <w:rPr>
                <w:rFonts w:asciiTheme="majorHAnsi" w:eastAsia="Times New Roman" w:hAnsiTheme="majorHAnsi" w:cs="Times New Roman"/>
                <w:sz w:val="24"/>
                <w:szCs w:val="24"/>
                <w:lang w:eastAsia="fr-FR"/>
              </w:rPr>
              <w:t>Approches cliniques de la sexualité</w:t>
            </w:r>
          </w:p>
          <w:p w:rsidR="00F270C9" w:rsidRPr="00027F48" w:rsidRDefault="00F270C9" w:rsidP="007D45DE">
            <w:pPr>
              <w:pStyle w:val="Paragraphedeliste"/>
              <w:numPr>
                <w:ilvl w:val="0"/>
                <w:numId w:val="52"/>
              </w:numPr>
              <w:spacing w:line="276" w:lineRule="auto"/>
              <w:rPr>
                <w:rFonts w:asciiTheme="majorHAnsi" w:eastAsia="Times New Roman" w:hAnsiTheme="majorHAnsi" w:cs="Times New Roman"/>
                <w:sz w:val="24"/>
                <w:szCs w:val="24"/>
                <w:lang w:eastAsia="fr-FR"/>
              </w:rPr>
            </w:pPr>
            <w:r w:rsidRPr="00027F48">
              <w:rPr>
                <w:rFonts w:asciiTheme="majorHAnsi" w:eastAsia="Times New Roman" w:hAnsiTheme="majorHAnsi" w:cs="Times New Roman"/>
                <w:sz w:val="24"/>
                <w:szCs w:val="24"/>
                <w:lang w:eastAsia="fr-FR"/>
              </w:rPr>
              <w:t>Approches de santé publique et Sexualité</w:t>
            </w:r>
          </w:p>
          <w:p w:rsidR="00F270C9" w:rsidRPr="00027F48" w:rsidRDefault="00F270C9" w:rsidP="007D45DE">
            <w:pPr>
              <w:pStyle w:val="Paragraphedeliste"/>
              <w:numPr>
                <w:ilvl w:val="0"/>
                <w:numId w:val="52"/>
              </w:numPr>
              <w:spacing w:line="276" w:lineRule="auto"/>
              <w:rPr>
                <w:rFonts w:asciiTheme="majorHAnsi" w:eastAsia="Times New Roman" w:hAnsiTheme="majorHAnsi" w:cs="Times New Roman"/>
                <w:sz w:val="24"/>
                <w:szCs w:val="24"/>
                <w:lang w:eastAsia="fr-FR"/>
              </w:rPr>
            </w:pPr>
            <w:r w:rsidRPr="00027F48">
              <w:rPr>
                <w:rFonts w:asciiTheme="majorHAnsi" w:eastAsia="Times New Roman" w:hAnsiTheme="majorHAnsi" w:cs="Times New Roman"/>
                <w:sz w:val="24"/>
                <w:szCs w:val="24"/>
                <w:lang w:eastAsia="fr-FR"/>
              </w:rPr>
              <w:t xml:space="preserve">Approches psychologiques de la sexualité et difficultés sexuelles </w:t>
            </w:r>
          </w:p>
          <w:p w:rsidR="00F270C9" w:rsidRPr="00027F48" w:rsidRDefault="00F270C9" w:rsidP="007D45DE">
            <w:pPr>
              <w:pStyle w:val="Paragraphedeliste"/>
              <w:numPr>
                <w:ilvl w:val="0"/>
                <w:numId w:val="52"/>
              </w:numPr>
              <w:spacing w:line="276" w:lineRule="auto"/>
              <w:rPr>
                <w:rFonts w:asciiTheme="majorHAnsi" w:eastAsia="Times New Roman" w:hAnsiTheme="majorHAnsi" w:cs="Times New Roman"/>
                <w:sz w:val="24"/>
                <w:szCs w:val="24"/>
                <w:lang w:eastAsia="fr-FR"/>
              </w:rPr>
            </w:pPr>
            <w:r w:rsidRPr="00027F48">
              <w:rPr>
                <w:rFonts w:asciiTheme="majorHAnsi" w:eastAsia="Times New Roman" w:hAnsiTheme="majorHAnsi" w:cs="Times New Roman"/>
                <w:sz w:val="24"/>
                <w:szCs w:val="24"/>
                <w:lang w:eastAsia="fr-FR"/>
              </w:rPr>
              <w:t>Sexualité /Maladies Chroniques /Handicaps</w:t>
            </w:r>
          </w:p>
          <w:p w:rsidR="00F270C9" w:rsidRPr="00027F48" w:rsidRDefault="00F270C9" w:rsidP="007D45DE">
            <w:pPr>
              <w:pStyle w:val="Paragraphedeliste"/>
              <w:numPr>
                <w:ilvl w:val="0"/>
                <w:numId w:val="52"/>
              </w:numPr>
              <w:spacing w:line="276" w:lineRule="auto"/>
              <w:rPr>
                <w:rFonts w:asciiTheme="majorHAnsi" w:eastAsia="Times New Roman" w:hAnsiTheme="majorHAnsi" w:cs="Times New Roman"/>
                <w:sz w:val="24"/>
                <w:szCs w:val="24"/>
                <w:lang w:eastAsia="fr-FR"/>
              </w:rPr>
            </w:pPr>
            <w:r w:rsidRPr="00027F48">
              <w:rPr>
                <w:rFonts w:asciiTheme="majorHAnsi" w:eastAsia="Times New Roman" w:hAnsiTheme="majorHAnsi" w:cs="Times New Roman"/>
                <w:sz w:val="24"/>
                <w:szCs w:val="24"/>
                <w:lang w:eastAsia="fr-FR"/>
              </w:rPr>
              <w:t xml:space="preserve">VIH et autres IST </w:t>
            </w:r>
          </w:p>
          <w:p w:rsidR="00F270C9" w:rsidRPr="00027F48" w:rsidRDefault="00F270C9" w:rsidP="007D45DE">
            <w:pPr>
              <w:pStyle w:val="Paragraphedeliste"/>
              <w:numPr>
                <w:ilvl w:val="0"/>
                <w:numId w:val="52"/>
              </w:numPr>
              <w:spacing w:line="276" w:lineRule="auto"/>
              <w:rPr>
                <w:rFonts w:asciiTheme="majorHAnsi" w:eastAsia="Times New Roman" w:hAnsiTheme="majorHAnsi" w:cs="Times New Roman"/>
                <w:sz w:val="24"/>
                <w:szCs w:val="24"/>
                <w:lang w:eastAsia="fr-FR"/>
              </w:rPr>
            </w:pPr>
            <w:r w:rsidRPr="00027F48">
              <w:rPr>
                <w:rFonts w:asciiTheme="majorHAnsi" w:eastAsia="Times New Roman" w:hAnsiTheme="majorHAnsi" w:cs="Times New Roman"/>
                <w:sz w:val="24"/>
                <w:szCs w:val="24"/>
                <w:lang w:eastAsia="fr-FR"/>
              </w:rPr>
              <w:t>Santé reproductive et sexuelle</w:t>
            </w:r>
          </w:p>
          <w:p w:rsidR="00F270C9" w:rsidRDefault="00F270C9" w:rsidP="007D45DE">
            <w:pPr>
              <w:pStyle w:val="Paragraphedeliste"/>
              <w:numPr>
                <w:ilvl w:val="0"/>
                <w:numId w:val="52"/>
              </w:numPr>
              <w:spacing w:line="276" w:lineRule="auto"/>
              <w:rPr>
                <w:rFonts w:asciiTheme="majorHAnsi" w:eastAsia="Times New Roman" w:hAnsiTheme="majorHAnsi" w:cs="Times New Roman"/>
                <w:sz w:val="24"/>
                <w:szCs w:val="24"/>
                <w:lang w:eastAsia="fr-FR"/>
              </w:rPr>
            </w:pPr>
            <w:r w:rsidRPr="00027F48">
              <w:rPr>
                <w:rFonts w:asciiTheme="majorHAnsi" w:eastAsia="Times New Roman" w:hAnsiTheme="majorHAnsi" w:cs="Times New Roman"/>
                <w:sz w:val="24"/>
                <w:szCs w:val="24"/>
                <w:lang w:eastAsia="fr-FR"/>
              </w:rPr>
              <w:t>Abus, violences et mutilations sexuelles</w:t>
            </w:r>
          </w:p>
          <w:p w:rsidR="00027F48" w:rsidRPr="00027F48" w:rsidRDefault="00027F48" w:rsidP="00027F48">
            <w:pPr>
              <w:rPr>
                <w:rFonts w:asciiTheme="majorHAnsi" w:eastAsia="Times New Roman" w:hAnsiTheme="majorHAnsi" w:cs="Times New Roman"/>
                <w:sz w:val="24"/>
                <w:szCs w:val="24"/>
                <w:lang w:eastAsia="fr-FR"/>
              </w:rPr>
            </w:pPr>
          </w:p>
          <w:p w:rsidR="00FE3E57" w:rsidRPr="00027F48" w:rsidRDefault="00F270C9" w:rsidP="00027F48">
            <w:pPr>
              <w:rPr>
                <w:rFonts w:asciiTheme="majorHAnsi" w:hAnsiTheme="majorHAnsi"/>
                <w:sz w:val="24"/>
                <w:szCs w:val="24"/>
              </w:rPr>
            </w:pPr>
            <w:r w:rsidRPr="00027F48">
              <w:rPr>
                <w:rFonts w:asciiTheme="majorHAnsi" w:eastAsia="Times New Roman" w:hAnsiTheme="majorHAnsi" w:cs="Times New Roman"/>
                <w:b/>
                <w:sz w:val="24"/>
                <w:szCs w:val="24"/>
                <w:lang w:eastAsia="fr-FR"/>
              </w:rPr>
              <w:t>Synthèse et débats</w:t>
            </w:r>
            <w:r w:rsidRPr="00027F48">
              <w:rPr>
                <w:rFonts w:asciiTheme="majorHAnsi" w:eastAsia="Times New Roman" w:hAnsiTheme="majorHAnsi" w:cs="Times New Roman"/>
                <w:sz w:val="24"/>
                <w:szCs w:val="24"/>
                <w:lang w:eastAsia="fr-FR"/>
              </w:rPr>
              <w:t>.</w:t>
            </w:r>
          </w:p>
        </w:tc>
        <w:tc>
          <w:tcPr>
            <w:tcW w:w="1559" w:type="dxa"/>
          </w:tcPr>
          <w:p w:rsidR="00FE3E57" w:rsidRDefault="00FE3E57" w:rsidP="00FE3E57">
            <w:pPr>
              <w:jc w:val="center"/>
            </w:pPr>
          </w:p>
        </w:tc>
        <w:tc>
          <w:tcPr>
            <w:tcW w:w="1527" w:type="dxa"/>
          </w:tcPr>
          <w:p w:rsidR="00FE3E57" w:rsidRDefault="00FE3E57" w:rsidP="00FE3E57">
            <w:pPr>
              <w:jc w:val="center"/>
            </w:pPr>
          </w:p>
        </w:tc>
      </w:tr>
      <w:tr w:rsidR="00CB5BDF" w:rsidTr="00CB5BDF">
        <w:tc>
          <w:tcPr>
            <w:tcW w:w="2235" w:type="dxa"/>
            <w:vAlign w:val="center"/>
          </w:tcPr>
          <w:p w:rsidR="00CB5BDF" w:rsidRPr="009A548C" w:rsidRDefault="00CB5BDF" w:rsidP="009A548C">
            <w:pPr>
              <w:rPr>
                <w:rFonts w:asciiTheme="majorHAnsi" w:hAnsiTheme="majorHAnsi"/>
                <w:b/>
                <w:sz w:val="28"/>
                <w:szCs w:val="28"/>
              </w:rPr>
            </w:pPr>
            <w:r w:rsidRPr="00CB5BDF">
              <w:rPr>
                <w:rFonts w:asciiTheme="majorHAnsi" w:hAnsiTheme="majorHAnsi"/>
                <w:b/>
                <w:sz w:val="28"/>
                <w:szCs w:val="28"/>
              </w:rPr>
              <w:lastRenderedPageBreak/>
              <w:t>INTEGRATION DE L'APPROCHE GENRE DANS LA GESTION DES RH</w:t>
            </w:r>
          </w:p>
        </w:tc>
        <w:tc>
          <w:tcPr>
            <w:tcW w:w="3691" w:type="dxa"/>
          </w:tcPr>
          <w:p w:rsidR="00CB5BDF" w:rsidRPr="00CB5BDF" w:rsidRDefault="00CB5BDF" w:rsidP="007D45DE">
            <w:pPr>
              <w:pStyle w:val="Paragraphedeliste"/>
              <w:numPr>
                <w:ilvl w:val="0"/>
                <w:numId w:val="53"/>
              </w:numPr>
              <w:ind w:left="0" w:firstLine="360"/>
              <w:rPr>
                <w:rFonts w:asciiTheme="majorHAnsi" w:hAnsiTheme="majorHAnsi"/>
                <w:sz w:val="24"/>
                <w:szCs w:val="24"/>
              </w:rPr>
            </w:pPr>
            <w:r w:rsidRPr="00CB5BDF">
              <w:rPr>
                <w:rFonts w:asciiTheme="majorHAnsi" w:hAnsiTheme="majorHAnsi"/>
                <w:sz w:val="24"/>
                <w:szCs w:val="24"/>
              </w:rPr>
              <w:t>Sensibiliser les p</w:t>
            </w:r>
            <w:r>
              <w:rPr>
                <w:rFonts w:asciiTheme="majorHAnsi" w:hAnsiTheme="majorHAnsi"/>
                <w:sz w:val="24"/>
                <w:szCs w:val="24"/>
              </w:rPr>
              <w:t>articipants à la question genre ;</w:t>
            </w:r>
          </w:p>
          <w:p w:rsidR="00CB5BDF" w:rsidRPr="00CB5BDF" w:rsidRDefault="00CB5BDF" w:rsidP="007D45DE">
            <w:pPr>
              <w:pStyle w:val="Paragraphedeliste"/>
              <w:numPr>
                <w:ilvl w:val="0"/>
                <w:numId w:val="53"/>
              </w:numPr>
              <w:ind w:left="0" w:firstLine="360"/>
              <w:rPr>
                <w:rFonts w:asciiTheme="majorHAnsi" w:hAnsiTheme="majorHAnsi"/>
                <w:sz w:val="24"/>
                <w:szCs w:val="24"/>
              </w:rPr>
            </w:pPr>
            <w:r w:rsidRPr="00CB5BDF">
              <w:rPr>
                <w:rFonts w:asciiTheme="majorHAnsi" w:hAnsiTheme="majorHAnsi"/>
                <w:sz w:val="24"/>
                <w:szCs w:val="24"/>
              </w:rPr>
              <w:t>Analyser toutes pratiques de discrimination à l’égard du genre ;</w:t>
            </w:r>
          </w:p>
          <w:p w:rsidR="00CB5BDF" w:rsidRPr="00CB5BDF" w:rsidRDefault="00CB5BDF" w:rsidP="007D45DE">
            <w:pPr>
              <w:pStyle w:val="Paragraphedeliste"/>
              <w:numPr>
                <w:ilvl w:val="0"/>
                <w:numId w:val="53"/>
              </w:numPr>
              <w:ind w:left="0" w:firstLine="360"/>
              <w:rPr>
                <w:rFonts w:asciiTheme="majorHAnsi" w:hAnsiTheme="majorHAnsi"/>
                <w:sz w:val="24"/>
                <w:szCs w:val="24"/>
              </w:rPr>
            </w:pPr>
            <w:r w:rsidRPr="00CB5BDF">
              <w:rPr>
                <w:rFonts w:asciiTheme="majorHAnsi" w:hAnsiTheme="majorHAnsi"/>
                <w:sz w:val="24"/>
                <w:szCs w:val="24"/>
              </w:rPr>
              <w:t>Établir des constats quant aux pratiques de discrimination à l’égard du genre</w:t>
            </w:r>
            <w:r>
              <w:rPr>
                <w:rFonts w:asciiTheme="majorHAnsi" w:hAnsiTheme="majorHAnsi"/>
                <w:sz w:val="24"/>
                <w:szCs w:val="24"/>
              </w:rPr>
              <w:t>.</w:t>
            </w:r>
          </w:p>
        </w:tc>
        <w:tc>
          <w:tcPr>
            <w:tcW w:w="5806" w:type="dxa"/>
          </w:tcPr>
          <w:p w:rsidR="00CB5BDF" w:rsidRPr="00CB5BDF" w:rsidRDefault="00CB5BDF" w:rsidP="007D45DE">
            <w:pPr>
              <w:pStyle w:val="Paragraphedeliste"/>
              <w:numPr>
                <w:ilvl w:val="0"/>
                <w:numId w:val="54"/>
              </w:numPr>
              <w:ind w:left="28" w:firstLine="332"/>
              <w:rPr>
                <w:rFonts w:asciiTheme="majorHAnsi" w:hAnsiTheme="majorHAnsi"/>
                <w:sz w:val="24"/>
                <w:szCs w:val="24"/>
              </w:rPr>
            </w:pPr>
            <w:r w:rsidRPr="00CB5BDF">
              <w:rPr>
                <w:rFonts w:asciiTheme="majorHAnsi" w:hAnsiTheme="majorHAnsi"/>
                <w:sz w:val="24"/>
                <w:szCs w:val="24"/>
              </w:rPr>
              <w:t>Contexte international en matière d’égalité entre les sexes : Les avancées du Maroc comme exemple dans l’institutionnalisation de l’approche genre et l’égalité entre les sexes ;</w:t>
            </w:r>
          </w:p>
          <w:p w:rsidR="00CB5BDF" w:rsidRPr="00CB5BDF" w:rsidRDefault="00CB5BDF" w:rsidP="007D45DE">
            <w:pPr>
              <w:pStyle w:val="Paragraphedeliste"/>
              <w:numPr>
                <w:ilvl w:val="0"/>
                <w:numId w:val="54"/>
              </w:numPr>
              <w:ind w:left="28" w:firstLine="332"/>
              <w:rPr>
                <w:rFonts w:asciiTheme="majorHAnsi" w:hAnsiTheme="majorHAnsi"/>
                <w:sz w:val="24"/>
                <w:szCs w:val="24"/>
              </w:rPr>
            </w:pPr>
            <w:r w:rsidRPr="00CB5BDF">
              <w:rPr>
                <w:rFonts w:asciiTheme="majorHAnsi" w:hAnsiTheme="majorHAnsi"/>
                <w:sz w:val="24"/>
                <w:szCs w:val="24"/>
              </w:rPr>
              <w:t>Outils de l’approche genre dans les pratiques de gestion des Ressources Humaines :</w:t>
            </w:r>
          </w:p>
          <w:p w:rsidR="00CB5BDF" w:rsidRPr="00CB5BDF" w:rsidRDefault="00CB5BDF" w:rsidP="007D45DE">
            <w:pPr>
              <w:pStyle w:val="Paragraphedeliste"/>
              <w:numPr>
                <w:ilvl w:val="0"/>
                <w:numId w:val="7"/>
              </w:numPr>
              <w:rPr>
                <w:rFonts w:asciiTheme="majorHAnsi" w:hAnsiTheme="majorHAnsi"/>
                <w:sz w:val="24"/>
                <w:szCs w:val="24"/>
              </w:rPr>
            </w:pPr>
            <w:r w:rsidRPr="00CB5BDF">
              <w:rPr>
                <w:rFonts w:asciiTheme="majorHAnsi" w:hAnsiTheme="majorHAnsi"/>
                <w:sz w:val="24"/>
                <w:szCs w:val="24"/>
              </w:rPr>
              <w:t>Dans le recrutement ;</w:t>
            </w:r>
          </w:p>
          <w:p w:rsidR="00CB5BDF" w:rsidRPr="00CB5BDF" w:rsidRDefault="00CB5BDF" w:rsidP="007D45DE">
            <w:pPr>
              <w:pStyle w:val="Paragraphedeliste"/>
              <w:numPr>
                <w:ilvl w:val="0"/>
                <w:numId w:val="7"/>
              </w:numPr>
              <w:rPr>
                <w:rFonts w:asciiTheme="majorHAnsi" w:hAnsiTheme="majorHAnsi"/>
                <w:sz w:val="24"/>
                <w:szCs w:val="24"/>
              </w:rPr>
            </w:pPr>
            <w:r w:rsidRPr="00CB5BDF">
              <w:rPr>
                <w:rFonts w:asciiTheme="majorHAnsi" w:hAnsiTheme="majorHAnsi"/>
                <w:sz w:val="24"/>
                <w:szCs w:val="24"/>
              </w:rPr>
              <w:t>Dans l’affectation ;</w:t>
            </w:r>
          </w:p>
          <w:p w:rsidR="00CB5BDF" w:rsidRPr="00CB5BDF" w:rsidRDefault="00CB5BDF" w:rsidP="007D45DE">
            <w:pPr>
              <w:pStyle w:val="Paragraphedeliste"/>
              <w:numPr>
                <w:ilvl w:val="0"/>
                <w:numId w:val="7"/>
              </w:numPr>
              <w:rPr>
                <w:rFonts w:asciiTheme="majorHAnsi" w:hAnsiTheme="majorHAnsi"/>
                <w:sz w:val="24"/>
                <w:szCs w:val="24"/>
              </w:rPr>
            </w:pPr>
            <w:r w:rsidRPr="00CB5BDF">
              <w:rPr>
                <w:rFonts w:asciiTheme="majorHAnsi" w:hAnsiTheme="majorHAnsi"/>
                <w:sz w:val="24"/>
                <w:szCs w:val="24"/>
              </w:rPr>
              <w:t>Dans la formation continue ;</w:t>
            </w:r>
          </w:p>
          <w:p w:rsidR="00CB5BDF" w:rsidRPr="00CB5BDF" w:rsidRDefault="00CB5BDF" w:rsidP="007D45DE">
            <w:pPr>
              <w:pStyle w:val="Paragraphedeliste"/>
              <w:numPr>
                <w:ilvl w:val="0"/>
                <w:numId w:val="7"/>
              </w:numPr>
              <w:rPr>
                <w:rFonts w:asciiTheme="majorHAnsi" w:hAnsiTheme="majorHAnsi"/>
                <w:sz w:val="24"/>
                <w:szCs w:val="24"/>
              </w:rPr>
            </w:pPr>
            <w:r w:rsidRPr="00CB5BDF">
              <w:rPr>
                <w:rFonts w:asciiTheme="majorHAnsi" w:hAnsiTheme="majorHAnsi"/>
                <w:sz w:val="24"/>
                <w:szCs w:val="24"/>
              </w:rPr>
              <w:t>L’évaluation du rendement ;</w:t>
            </w:r>
          </w:p>
          <w:p w:rsidR="00CB5BDF" w:rsidRPr="00CB5BDF" w:rsidRDefault="00CB5BDF" w:rsidP="007D45DE">
            <w:pPr>
              <w:pStyle w:val="Paragraphedeliste"/>
              <w:numPr>
                <w:ilvl w:val="0"/>
                <w:numId w:val="7"/>
              </w:numPr>
              <w:rPr>
                <w:rFonts w:asciiTheme="majorHAnsi" w:hAnsiTheme="majorHAnsi"/>
                <w:sz w:val="24"/>
                <w:szCs w:val="24"/>
              </w:rPr>
            </w:pPr>
            <w:r w:rsidRPr="00CB5BDF">
              <w:rPr>
                <w:rFonts w:asciiTheme="majorHAnsi" w:hAnsiTheme="majorHAnsi"/>
                <w:sz w:val="24"/>
                <w:szCs w:val="24"/>
              </w:rPr>
              <w:t>L’accès aux postes de responsabilité.</w:t>
            </w:r>
          </w:p>
        </w:tc>
        <w:tc>
          <w:tcPr>
            <w:tcW w:w="1559" w:type="dxa"/>
          </w:tcPr>
          <w:p w:rsidR="00CB5BDF" w:rsidRDefault="00CB5BDF" w:rsidP="00FE3E57">
            <w:pPr>
              <w:jc w:val="center"/>
            </w:pPr>
          </w:p>
        </w:tc>
        <w:tc>
          <w:tcPr>
            <w:tcW w:w="1527" w:type="dxa"/>
          </w:tcPr>
          <w:p w:rsidR="00CB5BDF" w:rsidRDefault="00CB5BDF" w:rsidP="00FE3E57">
            <w:pPr>
              <w:jc w:val="center"/>
            </w:pPr>
          </w:p>
        </w:tc>
      </w:tr>
    </w:tbl>
    <w:p w:rsidR="008C5E80" w:rsidRPr="00D12141" w:rsidRDefault="008C5E80" w:rsidP="00D12141">
      <w:pPr>
        <w:tabs>
          <w:tab w:val="left" w:pos="2585"/>
        </w:tabs>
      </w:pPr>
    </w:p>
    <w:tbl>
      <w:tblPr>
        <w:tblStyle w:val="Grilledutableau"/>
        <w:tblpPr w:leftFromText="141" w:rightFromText="141" w:horzAnchor="margin" w:tblpXSpec="center" w:tblpY="3420"/>
        <w:tblW w:w="14902" w:type="dxa"/>
        <w:tblLayout w:type="fixed"/>
        <w:tblLook w:val="04A0" w:firstRow="1" w:lastRow="0" w:firstColumn="1" w:lastColumn="0" w:noHBand="0" w:noVBand="1"/>
      </w:tblPr>
      <w:tblGrid>
        <w:gridCol w:w="2235"/>
        <w:gridCol w:w="3685"/>
        <w:gridCol w:w="5812"/>
        <w:gridCol w:w="1559"/>
        <w:gridCol w:w="1611"/>
      </w:tblGrid>
      <w:tr w:rsidR="00C77809" w:rsidRPr="008C5E80" w:rsidTr="00C77809">
        <w:tc>
          <w:tcPr>
            <w:tcW w:w="2235" w:type="dxa"/>
            <w:tcBorders>
              <w:top w:val="single" w:sz="18" w:space="0" w:color="auto"/>
              <w:left w:val="single" w:sz="18" w:space="0" w:color="auto"/>
              <w:bottom w:val="single" w:sz="18" w:space="0" w:color="auto"/>
              <w:right w:val="single" w:sz="18" w:space="0" w:color="auto"/>
            </w:tcBorders>
            <w:vAlign w:val="center"/>
            <w:hideMark/>
          </w:tcPr>
          <w:p w:rsidR="00C77809" w:rsidRPr="00C55801" w:rsidRDefault="00C77809" w:rsidP="00C77809">
            <w:pPr>
              <w:spacing w:after="200" w:line="276" w:lineRule="auto"/>
              <w:jc w:val="center"/>
              <w:rPr>
                <w:rFonts w:asciiTheme="majorHAnsi" w:hAnsiTheme="majorHAnsi"/>
                <w:b/>
                <w:sz w:val="28"/>
                <w:szCs w:val="28"/>
              </w:rPr>
            </w:pPr>
            <w:r w:rsidRPr="00C55801">
              <w:rPr>
                <w:rFonts w:asciiTheme="majorHAnsi" w:hAnsiTheme="majorHAnsi"/>
                <w:b/>
                <w:sz w:val="28"/>
                <w:szCs w:val="28"/>
              </w:rPr>
              <w:lastRenderedPageBreak/>
              <w:t>OFFRES FORMATIONS</w:t>
            </w:r>
          </w:p>
        </w:tc>
        <w:tc>
          <w:tcPr>
            <w:tcW w:w="3685" w:type="dxa"/>
            <w:tcBorders>
              <w:top w:val="single" w:sz="18" w:space="0" w:color="auto"/>
              <w:left w:val="single" w:sz="18" w:space="0" w:color="auto"/>
              <w:bottom w:val="single" w:sz="18" w:space="0" w:color="auto"/>
              <w:right w:val="single" w:sz="18" w:space="0" w:color="auto"/>
            </w:tcBorders>
            <w:vAlign w:val="center"/>
            <w:hideMark/>
          </w:tcPr>
          <w:p w:rsidR="00C77809" w:rsidRPr="00C55801" w:rsidRDefault="00C77809" w:rsidP="00C77809">
            <w:pPr>
              <w:spacing w:after="200" w:line="276" w:lineRule="auto"/>
              <w:jc w:val="center"/>
              <w:rPr>
                <w:rFonts w:asciiTheme="majorHAnsi" w:hAnsiTheme="majorHAnsi"/>
                <w:b/>
                <w:sz w:val="28"/>
                <w:szCs w:val="28"/>
              </w:rPr>
            </w:pPr>
            <w:r w:rsidRPr="00C55801">
              <w:rPr>
                <w:rFonts w:asciiTheme="majorHAnsi" w:hAnsiTheme="majorHAnsi"/>
                <w:b/>
                <w:sz w:val="28"/>
                <w:szCs w:val="28"/>
              </w:rPr>
              <w:t>OBJECTIFS</w:t>
            </w:r>
          </w:p>
        </w:tc>
        <w:tc>
          <w:tcPr>
            <w:tcW w:w="5812" w:type="dxa"/>
            <w:tcBorders>
              <w:top w:val="single" w:sz="18" w:space="0" w:color="auto"/>
              <w:left w:val="single" w:sz="18" w:space="0" w:color="auto"/>
              <w:bottom w:val="single" w:sz="18" w:space="0" w:color="auto"/>
              <w:right w:val="single" w:sz="18" w:space="0" w:color="auto"/>
            </w:tcBorders>
            <w:vAlign w:val="center"/>
          </w:tcPr>
          <w:p w:rsidR="00C77809" w:rsidRPr="00C55801" w:rsidRDefault="00C77809" w:rsidP="00C77809">
            <w:pPr>
              <w:spacing w:after="200" w:line="276" w:lineRule="auto"/>
              <w:ind w:left="360"/>
              <w:jc w:val="center"/>
              <w:rPr>
                <w:rFonts w:asciiTheme="majorHAnsi" w:hAnsiTheme="majorHAnsi"/>
                <w:b/>
                <w:sz w:val="28"/>
                <w:szCs w:val="28"/>
              </w:rPr>
            </w:pPr>
            <w:r w:rsidRPr="00C55801">
              <w:rPr>
                <w:rFonts w:asciiTheme="majorHAnsi" w:hAnsiTheme="majorHAnsi"/>
                <w:b/>
                <w:sz w:val="28"/>
                <w:szCs w:val="28"/>
              </w:rPr>
              <w:t>CONTENU</w:t>
            </w:r>
          </w:p>
        </w:tc>
        <w:tc>
          <w:tcPr>
            <w:tcW w:w="1559" w:type="dxa"/>
            <w:tcBorders>
              <w:top w:val="single" w:sz="18" w:space="0" w:color="auto"/>
              <w:left w:val="single" w:sz="18" w:space="0" w:color="auto"/>
              <w:bottom w:val="single" w:sz="18" w:space="0" w:color="auto"/>
              <w:right w:val="single" w:sz="18" w:space="0" w:color="auto"/>
            </w:tcBorders>
            <w:vAlign w:val="center"/>
            <w:hideMark/>
          </w:tcPr>
          <w:p w:rsidR="00C77809" w:rsidRPr="00C55801" w:rsidRDefault="00C77809" w:rsidP="00C77809">
            <w:pPr>
              <w:spacing w:after="200" w:line="276" w:lineRule="auto"/>
              <w:jc w:val="center"/>
              <w:rPr>
                <w:rFonts w:asciiTheme="majorHAnsi" w:hAnsiTheme="majorHAnsi"/>
                <w:b/>
                <w:sz w:val="28"/>
                <w:szCs w:val="28"/>
              </w:rPr>
            </w:pPr>
            <w:r w:rsidRPr="00C55801">
              <w:rPr>
                <w:rFonts w:asciiTheme="majorHAnsi" w:hAnsiTheme="majorHAnsi"/>
                <w:b/>
                <w:sz w:val="28"/>
                <w:szCs w:val="28"/>
              </w:rPr>
              <w:t>NOMBRE DE JOURS</w:t>
            </w:r>
          </w:p>
        </w:tc>
        <w:tc>
          <w:tcPr>
            <w:tcW w:w="1611" w:type="dxa"/>
            <w:tcBorders>
              <w:top w:val="single" w:sz="18" w:space="0" w:color="auto"/>
              <w:left w:val="single" w:sz="18" w:space="0" w:color="auto"/>
              <w:bottom w:val="single" w:sz="18" w:space="0" w:color="auto"/>
              <w:right w:val="single" w:sz="18" w:space="0" w:color="auto"/>
            </w:tcBorders>
            <w:vAlign w:val="center"/>
            <w:hideMark/>
          </w:tcPr>
          <w:p w:rsidR="00C77809" w:rsidRPr="00C55801" w:rsidRDefault="00C77809" w:rsidP="00C77809">
            <w:pPr>
              <w:spacing w:after="200" w:line="276" w:lineRule="auto"/>
              <w:jc w:val="center"/>
              <w:rPr>
                <w:rFonts w:asciiTheme="majorHAnsi" w:hAnsiTheme="majorHAnsi"/>
                <w:b/>
                <w:sz w:val="28"/>
                <w:szCs w:val="28"/>
              </w:rPr>
            </w:pPr>
            <w:r w:rsidRPr="00C55801">
              <w:rPr>
                <w:rFonts w:asciiTheme="majorHAnsi" w:hAnsiTheme="majorHAnsi"/>
                <w:b/>
                <w:sz w:val="28"/>
                <w:szCs w:val="28"/>
              </w:rPr>
              <w:t>COUT HT/PAR PARTICIPANT</w:t>
            </w:r>
          </w:p>
        </w:tc>
      </w:tr>
      <w:tr w:rsidR="00C77809" w:rsidRPr="008C5E80" w:rsidTr="00C77809">
        <w:tc>
          <w:tcPr>
            <w:tcW w:w="2235" w:type="dxa"/>
            <w:tcBorders>
              <w:top w:val="single" w:sz="18" w:space="0" w:color="auto"/>
              <w:left w:val="single" w:sz="12" w:space="0" w:color="auto"/>
              <w:bottom w:val="single" w:sz="18" w:space="0" w:color="auto"/>
              <w:right w:val="single" w:sz="8" w:space="0" w:color="auto"/>
            </w:tcBorders>
            <w:vAlign w:val="center"/>
            <w:hideMark/>
          </w:tcPr>
          <w:p w:rsidR="00C77809" w:rsidRPr="00C55801" w:rsidRDefault="00C77809" w:rsidP="00C77809">
            <w:pPr>
              <w:spacing w:after="200" w:line="276" w:lineRule="auto"/>
              <w:ind w:left="360"/>
              <w:rPr>
                <w:rFonts w:asciiTheme="majorHAnsi" w:hAnsiTheme="majorHAnsi"/>
                <w:sz w:val="28"/>
                <w:szCs w:val="28"/>
              </w:rPr>
            </w:pPr>
            <w:r w:rsidRPr="00C55801">
              <w:rPr>
                <w:rFonts w:asciiTheme="majorHAnsi" w:hAnsiTheme="majorHAnsi"/>
                <w:b/>
                <w:bCs/>
                <w:sz w:val="28"/>
                <w:szCs w:val="28"/>
              </w:rPr>
              <w:t xml:space="preserve">METHODES ET OUTILS POUR PILOTER LA COMMUNICATION EXTERNE ET INTERNE </w:t>
            </w:r>
            <w:r w:rsidRPr="00C55801">
              <w:rPr>
                <w:rFonts w:asciiTheme="majorHAnsi" w:hAnsiTheme="majorHAnsi"/>
                <w:sz w:val="28"/>
                <w:szCs w:val="28"/>
              </w:rPr>
              <w:t xml:space="preserve">: </w:t>
            </w:r>
            <w:r w:rsidRPr="00C55801">
              <w:rPr>
                <w:rFonts w:asciiTheme="majorHAnsi" w:hAnsiTheme="majorHAnsi"/>
                <w:b/>
                <w:sz w:val="28"/>
                <w:szCs w:val="28"/>
              </w:rPr>
              <w:t>INSTRUMENTS STRATEGIQUES POUR LA MODERNISATION DE VOTRE STRUCTURE</w:t>
            </w:r>
            <w:r w:rsidRPr="00C55801">
              <w:rPr>
                <w:rFonts w:asciiTheme="majorHAnsi" w:hAnsiTheme="majorHAnsi"/>
                <w:sz w:val="28"/>
                <w:szCs w:val="28"/>
              </w:rPr>
              <w:t> </w:t>
            </w:r>
          </w:p>
        </w:tc>
        <w:tc>
          <w:tcPr>
            <w:tcW w:w="3685" w:type="dxa"/>
            <w:tcBorders>
              <w:top w:val="single" w:sz="18" w:space="0" w:color="auto"/>
              <w:left w:val="single" w:sz="4" w:space="0" w:color="auto"/>
              <w:bottom w:val="single" w:sz="18" w:space="0" w:color="auto"/>
              <w:right w:val="single" w:sz="4" w:space="0" w:color="auto"/>
            </w:tcBorders>
          </w:tcPr>
          <w:p w:rsidR="00C77809" w:rsidRPr="00C55801" w:rsidRDefault="00C77809" w:rsidP="007D45DE">
            <w:pPr>
              <w:pStyle w:val="Paragraphedeliste"/>
              <w:numPr>
                <w:ilvl w:val="0"/>
                <w:numId w:val="55"/>
              </w:numPr>
              <w:ind w:left="33" w:firstLine="327"/>
              <w:rPr>
                <w:rFonts w:asciiTheme="majorHAnsi" w:hAnsiTheme="majorHAnsi"/>
                <w:bCs/>
                <w:sz w:val="24"/>
                <w:szCs w:val="24"/>
              </w:rPr>
            </w:pPr>
            <w:r w:rsidRPr="00C55801">
              <w:rPr>
                <w:rFonts w:asciiTheme="majorHAnsi" w:hAnsiTheme="majorHAnsi"/>
                <w:bCs/>
                <w:sz w:val="24"/>
                <w:szCs w:val="24"/>
              </w:rPr>
              <w:t>Concevoir une stratégie et un plan de communication interne et externe optimal</w:t>
            </w:r>
          </w:p>
          <w:p w:rsidR="00C77809" w:rsidRPr="00C55801" w:rsidRDefault="00C77809" w:rsidP="007D45DE">
            <w:pPr>
              <w:pStyle w:val="Paragraphedeliste"/>
              <w:numPr>
                <w:ilvl w:val="0"/>
                <w:numId w:val="55"/>
              </w:numPr>
              <w:ind w:left="33" w:firstLine="327"/>
              <w:rPr>
                <w:rFonts w:asciiTheme="majorHAnsi" w:hAnsiTheme="majorHAnsi"/>
                <w:bCs/>
                <w:sz w:val="24"/>
                <w:szCs w:val="24"/>
              </w:rPr>
            </w:pPr>
            <w:r w:rsidRPr="00C55801">
              <w:rPr>
                <w:rFonts w:asciiTheme="majorHAnsi" w:hAnsiTheme="majorHAnsi"/>
                <w:bCs/>
                <w:sz w:val="24"/>
                <w:szCs w:val="24"/>
              </w:rPr>
              <w:t>Développer la performance de vos supports de communication interne</w:t>
            </w:r>
          </w:p>
          <w:p w:rsidR="00C77809" w:rsidRPr="00C55801" w:rsidRDefault="00C77809" w:rsidP="007D45DE">
            <w:pPr>
              <w:pStyle w:val="Paragraphedeliste"/>
              <w:numPr>
                <w:ilvl w:val="0"/>
                <w:numId w:val="55"/>
              </w:numPr>
              <w:ind w:left="33" w:firstLine="327"/>
              <w:rPr>
                <w:rFonts w:asciiTheme="majorHAnsi" w:hAnsiTheme="majorHAnsi"/>
                <w:bCs/>
                <w:sz w:val="24"/>
                <w:szCs w:val="24"/>
              </w:rPr>
            </w:pPr>
            <w:r w:rsidRPr="00C55801">
              <w:rPr>
                <w:rFonts w:asciiTheme="majorHAnsi" w:hAnsiTheme="majorHAnsi"/>
                <w:bCs/>
                <w:sz w:val="24"/>
                <w:szCs w:val="24"/>
              </w:rPr>
              <w:t>Comprendre les enjeux des médias collaboratifs</w:t>
            </w:r>
          </w:p>
          <w:p w:rsidR="00C77809" w:rsidRPr="00C55801" w:rsidRDefault="00C77809" w:rsidP="007D45DE">
            <w:pPr>
              <w:pStyle w:val="Paragraphedeliste"/>
              <w:numPr>
                <w:ilvl w:val="0"/>
                <w:numId w:val="55"/>
              </w:numPr>
              <w:ind w:left="33" w:firstLine="327"/>
              <w:rPr>
                <w:rFonts w:asciiTheme="majorHAnsi" w:hAnsiTheme="majorHAnsi"/>
                <w:b/>
                <w:bCs/>
                <w:sz w:val="24"/>
                <w:szCs w:val="24"/>
              </w:rPr>
            </w:pPr>
            <w:r w:rsidRPr="00C55801">
              <w:rPr>
                <w:rFonts w:asciiTheme="majorHAnsi" w:hAnsiTheme="majorHAnsi"/>
                <w:bCs/>
                <w:sz w:val="24"/>
                <w:szCs w:val="24"/>
              </w:rPr>
              <w:t>Piloter et évaluer votre activité au quotidien</w:t>
            </w:r>
          </w:p>
          <w:p w:rsidR="00C77809" w:rsidRPr="00C55801" w:rsidRDefault="00C77809" w:rsidP="00C77809">
            <w:pPr>
              <w:spacing w:after="200" w:line="276" w:lineRule="auto"/>
              <w:ind w:left="111" w:firstLine="249"/>
              <w:rPr>
                <w:rFonts w:asciiTheme="majorHAnsi" w:hAnsiTheme="majorHAnsi"/>
                <w:bCs/>
                <w:sz w:val="24"/>
                <w:szCs w:val="24"/>
              </w:rPr>
            </w:pPr>
          </w:p>
        </w:tc>
        <w:tc>
          <w:tcPr>
            <w:tcW w:w="5812" w:type="dxa"/>
            <w:tcBorders>
              <w:top w:val="single" w:sz="18" w:space="0" w:color="auto"/>
              <w:left w:val="single" w:sz="4" w:space="0" w:color="auto"/>
              <w:bottom w:val="single" w:sz="18" w:space="0" w:color="auto"/>
              <w:right w:val="single" w:sz="4" w:space="0" w:color="auto"/>
            </w:tcBorders>
          </w:tcPr>
          <w:p w:rsidR="00C77809" w:rsidRPr="00C55801" w:rsidRDefault="00C77809" w:rsidP="00C77809">
            <w:pPr>
              <w:spacing w:line="276" w:lineRule="auto"/>
              <w:ind w:left="360"/>
              <w:rPr>
                <w:rFonts w:asciiTheme="majorHAnsi" w:hAnsiTheme="majorHAnsi"/>
                <w:b/>
                <w:bCs/>
                <w:iCs/>
                <w:sz w:val="24"/>
                <w:szCs w:val="24"/>
              </w:rPr>
            </w:pPr>
            <w:r w:rsidRPr="00C55801">
              <w:rPr>
                <w:rFonts w:asciiTheme="majorHAnsi" w:hAnsiTheme="majorHAnsi"/>
                <w:b/>
                <w:bCs/>
                <w:iCs/>
                <w:sz w:val="24"/>
                <w:szCs w:val="24"/>
              </w:rPr>
              <w:t xml:space="preserve">1/ identifier les grands principes, les missions et les objectifs de la communication </w:t>
            </w:r>
          </w:p>
          <w:p w:rsidR="00C77809" w:rsidRPr="00C55801" w:rsidRDefault="00C77809" w:rsidP="007D45DE">
            <w:pPr>
              <w:numPr>
                <w:ilvl w:val="0"/>
                <w:numId w:val="8"/>
              </w:numPr>
              <w:spacing w:line="276" w:lineRule="auto"/>
              <w:rPr>
                <w:rFonts w:asciiTheme="majorHAnsi" w:hAnsiTheme="majorHAnsi"/>
                <w:sz w:val="24"/>
                <w:szCs w:val="24"/>
              </w:rPr>
            </w:pPr>
            <w:r w:rsidRPr="00C55801">
              <w:rPr>
                <w:rFonts w:asciiTheme="majorHAnsi" w:hAnsiTheme="majorHAnsi"/>
                <w:sz w:val="24"/>
                <w:szCs w:val="24"/>
              </w:rPr>
              <w:t xml:space="preserve">les fondamentaux de la communication : </w:t>
            </w:r>
          </w:p>
          <w:p w:rsidR="00C77809" w:rsidRPr="00C55801" w:rsidRDefault="00C77809" w:rsidP="007D45DE">
            <w:pPr>
              <w:numPr>
                <w:ilvl w:val="2"/>
                <w:numId w:val="9"/>
              </w:numPr>
              <w:spacing w:line="276" w:lineRule="auto"/>
              <w:rPr>
                <w:rFonts w:asciiTheme="majorHAnsi" w:hAnsiTheme="majorHAnsi"/>
                <w:sz w:val="24"/>
                <w:szCs w:val="24"/>
              </w:rPr>
            </w:pPr>
            <w:r w:rsidRPr="00C55801">
              <w:rPr>
                <w:rFonts w:asciiTheme="majorHAnsi" w:hAnsiTheme="majorHAnsi"/>
                <w:sz w:val="24"/>
                <w:szCs w:val="24"/>
              </w:rPr>
              <w:t>enjeux, objectifs, acteurs et relais.</w:t>
            </w:r>
          </w:p>
          <w:p w:rsidR="00C77809" w:rsidRPr="00C55801" w:rsidRDefault="00C77809" w:rsidP="007D45DE">
            <w:pPr>
              <w:numPr>
                <w:ilvl w:val="0"/>
                <w:numId w:val="8"/>
              </w:numPr>
              <w:spacing w:line="276" w:lineRule="auto"/>
              <w:rPr>
                <w:rFonts w:asciiTheme="majorHAnsi" w:hAnsiTheme="majorHAnsi"/>
                <w:sz w:val="24"/>
                <w:szCs w:val="24"/>
              </w:rPr>
            </w:pPr>
            <w:r w:rsidRPr="00C55801">
              <w:rPr>
                <w:rFonts w:asciiTheme="majorHAnsi" w:hAnsiTheme="majorHAnsi"/>
                <w:sz w:val="24"/>
                <w:szCs w:val="24"/>
              </w:rPr>
              <w:t xml:space="preserve">la double mission du responsable de la communication : </w:t>
            </w:r>
          </w:p>
          <w:p w:rsidR="00C77809" w:rsidRPr="00C55801" w:rsidRDefault="00C77809" w:rsidP="007D45DE">
            <w:pPr>
              <w:numPr>
                <w:ilvl w:val="0"/>
                <w:numId w:val="10"/>
              </w:numPr>
              <w:spacing w:line="276" w:lineRule="auto"/>
              <w:rPr>
                <w:rFonts w:asciiTheme="majorHAnsi" w:hAnsiTheme="majorHAnsi"/>
                <w:sz w:val="24"/>
                <w:szCs w:val="24"/>
              </w:rPr>
            </w:pPr>
            <w:r w:rsidRPr="00C55801">
              <w:rPr>
                <w:rFonts w:asciiTheme="majorHAnsi" w:hAnsiTheme="majorHAnsi"/>
                <w:sz w:val="24"/>
                <w:szCs w:val="24"/>
              </w:rPr>
              <w:t xml:space="preserve">piloter la fonction communication ; </w:t>
            </w:r>
          </w:p>
          <w:p w:rsidR="00C77809" w:rsidRPr="00C55801" w:rsidRDefault="00C77809" w:rsidP="007D45DE">
            <w:pPr>
              <w:numPr>
                <w:ilvl w:val="0"/>
                <w:numId w:val="10"/>
              </w:numPr>
              <w:spacing w:line="276" w:lineRule="auto"/>
              <w:rPr>
                <w:rFonts w:asciiTheme="majorHAnsi" w:hAnsiTheme="majorHAnsi"/>
                <w:sz w:val="24"/>
                <w:szCs w:val="24"/>
              </w:rPr>
            </w:pPr>
            <w:r w:rsidRPr="00C55801">
              <w:rPr>
                <w:rFonts w:asciiTheme="majorHAnsi" w:hAnsiTheme="majorHAnsi"/>
                <w:sz w:val="24"/>
                <w:szCs w:val="24"/>
              </w:rPr>
              <w:t>conseiller et "outiller" les autres fonctions.</w:t>
            </w:r>
          </w:p>
          <w:p w:rsidR="00C77809" w:rsidRPr="00C55801" w:rsidRDefault="00C77809" w:rsidP="007D45DE">
            <w:pPr>
              <w:numPr>
                <w:ilvl w:val="0"/>
                <w:numId w:val="8"/>
              </w:numPr>
              <w:spacing w:line="276" w:lineRule="auto"/>
              <w:rPr>
                <w:rFonts w:asciiTheme="majorHAnsi" w:hAnsiTheme="majorHAnsi"/>
                <w:sz w:val="24"/>
                <w:szCs w:val="24"/>
              </w:rPr>
            </w:pPr>
            <w:r w:rsidRPr="00C55801">
              <w:rPr>
                <w:rFonts w:asciiTheme="majorHAnsi" w:hAnsiTheme="majorHAnsi"/>
                <w:sz w:val="24"/>
                <w:szCs w:val="24"/>
              </w:rPr>
              <w:t xml:space="preserve">la démarche de communication. </w:t>
            </w:r>
          </w:p>
          <w:p w:rsidR="00C77809" w:rsidRPr="00C55801" w:rsidRDefault="00C77809" w:rsidP="00C77809">
            <w:pPr>
              <w:spacing w:line="276" w:lineRule="auto"/>
              <w:ind w:left="360"/>
              <w:rPr>
                <w:rFonts w:asciiTheme="majorHAnsi" w:hAnsiTheme="majorHAnsi"/>
                <w:sz w:val="24"/>
                <w:szCs w:val="24"/>
              </w:rPr>
            </w:pPr>
          </w:p>
          <w:p w:rsidR="00C77809" w:rsidRPr="00C55801" w:rsidRDefault="00C77809" w:rsidP="00C77809">
            <w:pPr>
              <w:spacing w:line="276" w:lineRule="auto"/>
              <w:ind w:left="360"/>
              <w:rPr>
                <w:rFonts w:asciiTheme="majorHAnsi" w:hAnsiTheme="majorHAnsi"/>
                <w:b/>
                <w:bCs/>
                <w:iCs/>
                <w:sz w:val="24"/>
                <w:szCs w:val="24"/>
              </w:rPr>
            </w:pPr>
            <w:r w:rsidRPr="00C55801">
              <w:rPr>
                <w:rFonts w:asciiTheme="majorHAnsi" w:hAnsiTheme="majorHAnsi"/>
                <w:b/>
                <w:bCs/>
                <w:iCs/>
                <w:sz w:val="24"/>
                <w:szCs w:val="24"/>
              </w:rPr>
              <w:t xml:space="preserve">2/ évaluer les besoins de communication : établir le diagnostic </w:t>
            </w:r>
          </w:p>
          <w:p w:rsidR="00C77809" w:rsidRPr="00C55801" w:rsidRDefault="00C77809" w:rsidP="007D45DE">
            <w:pPr>
              <w:numPr>
                <w:ilvl w:val="0"/>
                <w:numId w:val="11"/>
              </w:numPr>
              <w:spacing w:line="276" w:lineRule="auto"/>
              <w:rPr>
                <w:rFonts w:asciiTheme="majorHAnsi" w:hAnsiTheme="majorHAnsi"/>
                <w:sz w:val="24"/>
                <w:szCs w:val="24"/>
              </w:rPr>
            </w:pPr>
            <w:r w:rsidRPr="00C55801">
              <w:rPr>
                <w:rFonts w:asciiTheme="majorHAnsi" w:hAnsiTheme="majorHAnsi"/>
                <w:sz w:val="24"/>
                <w:szCs w:val="24"/>
              </w:rPr>
              <w:t xml:space="preserve">les trois étapes d’un audit de communication. </w:t>
            </w:r>
          </w:p>
          <w:p w:rsidR="00C77809" w:rsidRPr="00C55801" w:rsidRDefault="00C77809" w:rsidP="007D45DE">
            <w:pPr>
              <w:numPr>
                <w:ilvl w:val="1"/>
                <w:numId w:val="12"/>
              </w:numPr>
              <w:spacing w:line="276" w:lineRule="auto"/>
              <w:rPr>
                <w:rFonts w:asciiTheme="majorHAnsi" w:hAnsiTheme="majorHAnsi"/>
                <w:sz w:val="24"/>
                <w:szCs w:val="24"/>
              </w:rPr>
            </w:pPr>
            <w:r w:rsidRPr="00C55801">
              <w:rPr>
                <w:rFonts w:asciiTheme="majorHAnsi" w:hAnsiTheme="majorHAnsi"/>
                <w:sz w:val="24"/>
                <w:szCs w:val="24"/>
              </w:rPr>
              <w:t xml:space="preserve">les méthodes de recueil d’information (enquêtes qualitatives/quantitative…). </w:t>
            </w:r>
          </w:p>
          <w:p w:rsidR="00C77809" w:rsidRPr="00C55801" w:rsidRDefault="00C77809" w:rsidP="007D45DE">
            <w:pPr>
              <w:numPr>
                <w:ilvl w:val="1"/>
                <w:numId w:val="12"/>
              </w:numPr>
              <w:spacing w:line="276" w:lineRule="auto"/>
              <w:rPr>
                <w:rFonts w:asciiTheme="majorHAnsi" w:hAnsiTheme="majorHAnsi"/>
                <w:sz w:val="24"/>
                <w:szCs w:val="24"/>
              </w:rPr>
            </w:pPr>
            <w:r w:rsidRPr="00C55801">
              <w:rPr>
                <w:rFonts w:asciiTheme="majorHAnsi" w:hAnsiTheme="majorHAnsi"/>
                <w:sz w:val="24"/>
                <w:szCs w:val="24"/>
              </w:rPr>
              <w:t xml:space="preserve">le choix des leviers les plus adaptés au contexte pour identifier les besoins de communication. </w:t>
            </w:r>
          </w:p>
          <w:p w:rsidR="00C77809" w:rsidRPr="00C55801" w:rsidRDefault="00C77809" w:rsidP="007D45DE">
            <w:pPr>
              <w:numPr>
                <w:ilvl w:val="1"/>
                <w:numId w:val="12"/>
              </w:numPr>
              <w:spacing w:line="276" w:lineRule="auto"/>
              <w:rPr>
                <w:rFonts w:asciiTheme="majorHAnsi" w:hAnsiTheme="majorHAnsi"/>
                <w:sz w:val="24"/>
                <w:szCs w:val="24"/>
              </w:rPr>
            </w:pPr>
            <w:r w:rsidRPr="00C55801">
              <w:rPr>
                <w:rFonts w:asciiTheme="majorHAnsi" w:hAnsiTheme="majorHAnsi"/>
                <w:sz w:val="24"/>
                <w:szCs w:val="24"/>
              </w:rPr>
              <w:t>établir des repères pour évaluer la communication interne et bâtir un tableau de bord (méthodes, périodicité, indicateurs…).</w:t>
            </w:r>
          </w:p>
          <w:p w:rsidR="00C77809" w:rsidRPr="00C55801" w:rsidRDefault="00C77809" w:rsidP="00C77809">
            <w:pPr>
              <w:spacing w:line="276" w:lineRule="auto"/>
              <w:ind w:left="360"/>
              <w:rPr>
                <w:rFonts w:asciiTheme="majorHAnsi" w:hAnsiTheme="majorHAnsi"/>
                <w:sz w:val="24"/>
                <w:szCs w:val="24"/>
              </w:rPr>
            </w:pPr>
          </w:p>
          <w:p w:rsidR="00C77809" w:rsidRPr="00C55801" w:rsidRDefault="00C77809" w:rsidP="00C77809">
            <w:pPr>
              <w:spacing w:line="276" w:lineRule="auto"/>
              <w:ind w:left="360"/>
              <w:rPr>
                <w:rFonts w:asciiTheme="majorHAnsi" w:hAnsiTheme="majorHAnsi"/>
                <w:b/>
                <w:bCs/>
                <w:iCs/>
                <w:sz w:val="24"/>
                <w:szCs w:val="24"/>
              </w:rPr>
            </w:pPr>
            <w:r w:rsidRPr="00C55801">
              <w:rPr>
                <w:rFonts w:asciiTheme="majorHAnsi" w:hAnsiTheme="majorHAnsi"/>
                <w:b/>
                <w:bCs/>
                <w:iCs/>
                <w:sz w:val="24"/>
                <w:szCs w:val="24"/>
              </w:rPr>
              <w:t xml:space="preserve">3/ concevoir un plan de communication au service de la stratégie de l’entreprise </w:t>
            </w:r>
          </w:p>
          <w:p w:rsidR="00C77809" w:rsidRPr="00C55801" w:rsidRDefault="00C77809" w:rsidP="007D45DE">
            <w:pPr>
              <w:numPr>
                <w:ilvl w:val="0"/>
                <w:numId w:val="13"/>
              </w:numPr>
              <w:spacing w:line="276" w:lineRule="auto"/>
              <w:rPr>
                <w:rFonts w:asciiTheme="majorHAnsi" w:hAnsiTheme="majorHAnsi"/>
                <w:sz w:val="24"/>
                <w:szCs w:val="24"/>
              </w:rPr>
            </w:pPr>
            <w:r w:rsidRPr="00C55801">
              <w:rPr>
                <w:rFonts w:asciiTheme="majorHAnsi" w:hAnsiTheme="majorHAnsi"/>
                <w:sz w:val="24"/>
                <w:szCs w:val="24"/>
              </w:rPr>
              <w:t>bâtir sa stratégie de communication en fonction du contexte et des cibles prioritaires ;</w:t>
            </w:r>
          </w:p>
          <w:p w:rsidR="00C77809" w:rsidRPr="00C55801" w:rsidRDefault="00C77809" w:rsidP="007D45DE">
            <w:pPr>
              <w:numPr>
                <w:ilvl w:val="0"/>
                <w:numId w:val="13"/>
              </w:numPr>
              <w:spacing w:line="276" w:lineRule="auto"/>
              <w:rPr>
                <w:rFonts w:asciiTheme="majorHAnsi" w:hAnsiTheme="majorHAnsi"/>
                <w:sz w:val="24"/>
                <w:szCs w:val="24"/>
              </w:rPr>
            </w:pPr>
            <w:r w:rsidRPr="00C55801">
              <w:rPr>
                <w:rFonts w:asciiTheme="majorHAnsi" w:hAnsiTheme="majorHAnsi"/>
                <w:sz w:val="24"/>
                <w:szCs w:val="24"/>
              </w:rPr>
              <w:t>définir des objectifs mesurables ;</w:t>
            </w:r>
          </w:p>
          <w:p w:rsidR="00C77809" w:rsidRPr="00C55801" w:rsidRDefault="00C77809" w:rsidP="007D45DE">
            <w:pPr>
              <w:numPr>
                <w:ilvl w:val="0"/>
                <w:numId w:val="13"/>
              </w:numPr>
              <w:spacing w:line="276" w:lineRule="auto"/>
              <w:rPr>
                <w:rFonts w:asciiTheme="majorHAnsi" w:hAnsiTheme="majorHAnsi"/>
                <w:sz w:val="24"/>
                <w:szCs w:val="24"/>
              </w:rPr>
            </w:pPr>
            <w:r w:rsidRPr="00C55801">
              <w:rPr>
                <w:rFonts w:asciiTheme="majorHAnsi" w:hAnsiTheme="majorHAnsi"/>
                <w:sz w:val="24"/>
                <w:szCs w:val="24"/>
              </w:rPr>
              <w:t xml:space="preserve">choisir les outils adaptés : </w:t>
            </w:r>
          </w:p>
          <w:p w:rsidR="00C77809" w:rsidRPr="00C55801" w:rsidRDefault="00C77809" w:rsidP="007D45DE">
            <w:pPr>
              <w:numPr>
                <w:ilvl w:val="1"/>
                <w:numId w:val="14"/>
              </w:numPr>
              <w:spacing w:line="276" w:lineRule="auto"/>
              <w:rPr>
                <w:rFonts w:asciiTheme="majorHAnsi" w:hAnsiTheme="majorHAnsi"/>
                <w:sz w:val="24"/>
                <w:szCs w:val="24"/>
              </w:rPr>
            </w:pPr>
            <w:r w:rsidRPr="00C55801">
              <w:rPr>
                <w:rFonts w:asciiTheme="majorHAnsi" w:hAnsiTheme="majorHAnsi"/>
                <w:sz w:val="24"/>
                <w:szCs w:val="24"/>
              </w:rPr>
              <w:t>communication managérial, relations publiques ;</w:t>
            </w:r>
          </w:p>
          <w:p w:rsidR="00C77809" w:rsidRPr="00C55801" w:rsidRDefault="00C77809" w:rsidP="007D45DE">
            <w:pPr>
              <w:numPr>
                <w:ilvl w:val="1"/>
                <w:numId w:val="14"/>
              </w:numPr>
              <w:spacing w:line="276" w:lineRule="auto"/>
              <w:rPr>
                <w:rFonts w:asciiTheme="majorHAnsi" w:hAnsiTheme="majorHAnsi"/>
                <w:sz w:val="24"/>
                <w:szCs w:val="24"/>
              </w:rPr>
            </w:pPr>
            <w:r w:rsidRPr="00C55801">
              <w:rPr>
                <w:rFonts w:asciiTheme="majorHAnsi" w:hAnsiTheme="majorHAnsi"/>
                <w:sz w:val="24"/>
                <w:szCs w:val="24"/>
              </w:rPr>
              <w:t xml:space="preserve">édition, web 2.0 ; </w:t>
            </w:r>
          </w:p>
          <w:p w:rsidR="00C77809" w:rsidRPr="00C55801" w:rsidRDefault="00C77809" w:rsidP="007D45DE">
            <w:pPr>
              <w:numPr>
                <w:ilvl w:val="1"/>
                <w:numId w:val="14"/>
              </w:numPr>
              <w:spacing w:line="276" w:lineRule="auto"/>
              <w:rPr>
                <w:rFonts w:asciiTheme="majorHAnsi" w:hAnsiTheme="majorHAnsi"/>
                <w:sz w:val="24"/>
                <w:szCs w:val="24"/>
              </w:rPr>
            </w:pPr>
            <w:r w:rsidRPr="00C55801">
              <w:rPr>
                <w:rFonts w:asciiTheme="majorHAnsi" w:hAnsiTheme="majorHAnsi"/>
                <w:sz w:val="24"/>
                <w:szCs w:val="24"/>
              </w:rPr>
              <w:t>communication commerciale…</w:t>
            </w:r>
          </w:p>
          <w:p w:rsidR="00C77809" w:rsidRPr="00C55801" w:rsidRDefault="00C77809" w:rsidP="007D45DE">
            <w:pPr>
              <w:numPr>
                <w:ilvl w:val="0"/>
                <w:numId w:val="13"/>
              </w:numPr>
              <w:spacing w:line="276" w:lineRule="auto"/>
              <w:rPr>
                <w:rFonts w:asciiTheme="majorHAnsi" w:hAnsiTheme="majorHAnsi"/>
                <w:sz w:val="24"/>
                <w:szCs w:val="24"/>
              </w:rPr>
            </w:pPr>
            <w:r w:rsidRPr="00C55801">
              <w:rPr>
                <w:rFonts w:asciiTheme="majorHAnsi" w:hAnsiTheme="majorHAnsi"/>
                <w:sz w:val="24"/>
                <w:szCs w:val="24"/>
              </w:rPr>
              <w:t xml:space="preserve">la responsabilité sociale de l’entreprise et la communication : une nouvelle dynamique porteuse de sens. </w:t>
            </w:r>
          </w:p>
          <w:p w:rsidR="00C77809" w:rsidRPr="00C55801" w:rsidRDefault="00C77809" w:rsidP="00C77809">
            <w:pPr>
              <w:spacing w:line="276" w:lineRule="auto"/>
              <w:ind w:left="360"/>
              <w:rPr>
                <w:rFonts w:asciiTheme="majorHAnsi" w:hAnsiTheme="majorHAnsi"/>
                <w:sz w:val="24"/>
                <w:szCs w:val="24"/>
              </w:rPr>
            </w:pPr>
          </w:p>
          <w:p w:rsidR="00C77809" w:rsidRPr="00C55801" w:rsidRDefault="00C77809" w:rsidP="00C77809">
            <w:pPr>
              <w:spacing w:line="276" w:lineRule="auto"/>
              <w:ind w:left="360"/>
              <w:rPr>
                <w:rFonts w:asciiTheme="majorHAnsi" w:hAnsiTheme="majorHAnsi"/>
                <w:b/>
                <w:bCs/>
                <w:iCs/>
                <w:sz w:val="24"/>
                <w:szCs w:val="24"/>
              </w:rPr>
            </w:pPr>
            <w:r w:rsidRPr="00C55801">
              <w:rPr>
                <w:rFonts w:asciiTheme="majorHAnsi" w:hAnsiTheme="majorHAnsi"/>
                <w:b/>
                <w:bCs/>
                <w:iCs/>
                <w:sz w:val="24"/>
                <w:szCs w:val="24"/>
              </w:rPr>
              <w:t xml:space="preserve">4/ planifier et budgéter les actions de communication </w:t>
            </w:r>
          </w:p>
          <w:p w:rsidR="00C77809" w:rsidRPr="00C55801" w:rsidRDefault="00C77809" w:rsidP="007D45DE">
            <w:pPr>
              <w:numPr>
                <w:ilvl w:val="0"/>
                <w:numId w:val="15"/>
              </w:numPr>
              <w:spacing w:line="276" w:lineRule="auto"/>
              <w:rPr>
                <w:rFonts w:asciiTheme="majorHAnsi" w:hAnsiTheme="majorHAnsi"/>
                <w:sz w:val="24"/>
                <w:szCs w:val="24"/>
              </w:rPr>
            </w:pPr>
            <w:r w:rsidRPr="00C55801">
              <w:rPr>
                <w:rFonts w:asciiTheme="majorHAnsi" w:hAnsiTheme="majorHAnsi"/>
                <w:sz w:val="24"/>
                <w:szCs w:val="24"/>
              </w:rPr>
              <w:t xml:space="preserve">définir le calendrier et les moyens financiers et humains en fonction des priorités stratégiques : </w:t>
            </w:r>
          </w:p>
          <w:p w:rsidR="00C77809" w:rsidRPr="00C55801" w:rsidRDefault="00C77809" w:rsidP="007D45DE">
            <w:pPr>
              <w:numPr>
                <w:ilvl w:val="1"/>
                <w:numId w:val="15"/>
              </w:numPr>
              <w:spacing w:line="276" w:lineRule="auto"/>
              <w:rPr>
                <w:rFonts w:asciiTheme="majorHAnsi" w:hAnsiTheme="majorHAnsi"/>
                <w:sz w:val="24"/>
                <w:szCs w:val="24"/>
              </w:rPr>
            </w:pPr>
            <w:r w:rsidRPr="00C55801">
              <w:rPr>
                <w:rFonts w:asciiTheme="majorHAnsi" w:hAnsiTheme="majorHAnsi"/>
                <w:sz w:val="24"/>
                <w:szCs w:val="24"/>
              </w:rPr>
              <w:t xml:space="preserve">chiffrer les ressources nécessaires pour atteindre les objectifs de communication. </w:t>
            </w:r>
          </w:p>
          <w:p w:rsidR="00C77809" w:rsidRDefault="00C77809" w:rsidP="007D45DE">
            <w:pPr>
              <w:numPr>
                <w:ilvl w:val="1"/>
                <w:numId w:val="15"/>
              </w:numPr>
              <w:spacing w:line="276" w:lineRule="auto"/>
            </w:pPr>
            <w:r w:rsidRPr="00C55801">
              <w:rPr>
                <w:rFonts w:asciiTheme="majorHAnsi" w:hAnsiTheme="majorHAnsi"/>
                <w:sz w:val="24"/>
                <w:szCs w:val="24"/>
              </w:rPr>
              <w:t>élaborer le budget prévisionnel et suivre le budget.</w:t>
            </w:r>
            <w:r w:rsidRPr="008C5E80">
              <w:t xml:space="preserve"> </w:t>
            </w:r>
          </w:p>
          <w:p w:rsidR="00C77809" w:rsidRPr="008C5E80" w:rsidRDefault="00C77809" w:rsidP="00C77809">
            <w:pPr>
              <w:spacing w:line="276" w:lineRule="auto"/>
            </w:pPr>
          </w:p>
        </w:tc>
        <w:tc>
          <w:tcPr>
            <w:tcW w:w="1559" w:type="dxa"/>
            <w:tcBorders>
              <w:top w:val="single" w:sz="18" w:space="0" w:color="auto"/>
              <w:left w:val="single" w:sz="4" w:space="0" w:color="auto"/>
              <w:bottom w:val="single" w:sz="18" w:space="0" w:color="auto"/>
              <w:right w:val="single" w:sz="4" w:space="0" w:color="auto"/>
            </w:tcBorders>
            <w:vAlign w:val="center"/>
          </w:tcPr>
          <w:p w:rsidR="00C77809" w:rsidRPr="008C5E80" w:rsidRDefault="00C77809" w:rsidP="00C77809">
            <w:pPr>
              <w:spacing w:after="200" w:line="276" w:lineRule="auto"/>
              <w:ind w:left="360"/>
              <w:rPr>
                <w:bCs/>
              </w:rPr>
            </w:pPr>
          </w:p>
        </w:tc>
        <w:tc>
          <w:tcPr>
            <w:tcW w:w="1611" w:type="dxa"/>
            <w:tcBorders>
              <w:top w:val="single" w:sz="18" w:space="0" w:color="auto"/>
              <w:left w:val="single" w:sz="4" w:space="0" w:color="auto"/>
              <w:bottom w:val="single" w:sz="18" w:space="0" w:color="auto"/>
              <w:right w:val="single" w:sz="12" w:space="0" w:color="auto"/>
            </w:tcBorders>
            <w:vAlign w:val="center"/>
          </w:tcPr>
          <w:p w:rsidR="00C77809" w:rsidRPr="008C5E80" w:rsidRDefault="00C77809" w:rsidP="00C77809">
            <w:pPr>
              <w:spacing w:after="200" w:line="276" w:lineRule="auto"/>
              <w:ind w:left="360"/>
              <w:rPr>
                <w:b/>
                <w:bCs/>
              </w:rPr>
            </w:pPr>
          </w:p>
        </w:tc>
      </w:tr>
      <w:tr w:rsidR="00C77809" w:rsidRPr="008C5E80" w:rsidTr="00C77809">
        <w:tc>
          <w:tcPr>
            <w:tcW w:w="2235" w:type="dxa"/>
            <w:tcBorders>
              <w:top w:val="single" w:sz="18" w:space="0" w:color="auto"/>
              <w:left w:val="single" w:sz="12" w:space="0" w:color="auto"/>
              <w:bottom w:val="single" w:sz="18" w:space="0" w:color="auto"/>
              <w:right w:val="single" w:sz="8" w:space="0" w:color="auto"/>
            </w:tcBorders>
            <w:vAlign w:val="center"/>
          </w:tcPr>
          <w:p w:rsidR="00C77809" w:rsidRPr="00C55801" w:rsidRDefault="00C77809" w:rsidP="00C77809">
            <w:pPr>
              <w:spacing w:after="200" w:line="276" w:lineRule="auto"/>
              <w:rPr>
                <w:rFonts w:asciiTheme="majorHAnsi" w:hAnsiTheme="majorHAnsi"/>
                <w:b/>
                <w:bCs/>
                <w:sz w:val="28"/>
                <w:szCs w:val="28"/>
              </w:rPr>
            </w:pPr>
            <w:r w:rsidRPr="00C55801">
              <w:rPr>
                <w:rFonts w:asciiTheme="majorHAnsi" w:hAnsiTheme="majorHAnsi"/>
                <w:b/>
                <w:bCs/>
                <w:sz w:val="28"/>
                <w:szCs w:val="28"/>
              </w:rPr>
              <w:lastRenderedPageBreak/>
              <w:t>DEVELOPPEMENT PERSONNEL, COMMUNICATION INTERPERSONNEL</w:t>
            </w:r>
          </w:p>
          <w:p w:rsidR="00C77809" w:rsidRPr="00C55801" w:rsidRDefault="00C77809" w:rsidP="00C77809">
            <w:pPr>
              <w:spacing w:after="200" w:line="276" w:lineRule="auto"/>
              <w:ind w:left="360"/>
              <w:rPr>
                <w:rFonts w:asciiTheme="majorHAnsi" w:hAnsiTheme="majorHAnsi"/>
                <w:b/>
                <w:bCs/>
                <w:sz w:val="28"/>
                <w:szCs w:val="28"/>
              </w:rPr>
            </w:pPr>
          </w:p>
        </w:tc>
        <w:tc>
          <w:tcPr>
            <w:tcW w:w="3685" w:type="dxa"/>
            <w:tcBorders>
              <w:top w:val="single" w:sz="18" w:space="0" w:color="auto"/>
              <w:left w:val="single" w:sz="4" w:space="0" w:color="auto"/>
              <w:bottom w:val="single" w:sz="18" w:space="0" w:color="auto"/>
              <w:right w:val="single" w:sz="4" w:space="0" w:color="auto"/>
            </w:tcBorders>
            <w:hideMark/>
          </w:tcPr>
          <w:p w:rsidR="00C77809" w:rsidRPr="00C55801" w:rsidRDefault="00C77809" w:rsidP="007D45DE">
            <w:pPr>
              <w:pStyle w:val="Paragraphedeliste"/>
              <w:numPr>
                <w:ilvl w:val="0"/>
                <w:numId w:val="56"/>
              </w:numPr>
              <w:ind w:left="0" w:firstLine="360"/>
              <w:rPr>
                <w:rFonts w:asciiTheme="majorHAnsi" w:hAnsiTheme="majorHAnsi"/>
                <w:sz w:val="24"/>
                <w:szCs w:val="24"/>
              </w:rPr>
            </w:pPr>
            <w:r w:rsidRPr="00C55801">
              <w:rPr>
                <w:rFonts w:asciiTheme="majorHAnsi" w:hAnsiTheme="majorHAnsi"/>
                <w:sz w:val="24"/>
                <w:szCs w:val="24"/>
              </w:rPr>
              <w:t>Le module vise à s'approprier les compétences en développement personnel et communication interpersonnelle qui permettent de prendre conscience de ses ressources, se poser les bonnes questions et envisager de façon constructive la réalisation de ses objectifs.</w:t>
            </w:r>
            <w:r w:rsidRPr="00C55801">
              <w:rPr>
                <w:rFonts w:asciiTheme="majorHAnsi" w:hAnsiTheme="majorHAnsi"/>
                <w:sz w:val="24"/>
                <w:szCs w:val="24"/>
              </w:rPr>
              <w:br/>
              <w:t>Ainsi, il permet de :</w:t>
            </w:r>
          </w:p>
          <w:p w:rsidR="00C77809" w:rsidRPr="00C55801" w:rsidRDefault="00C77809" w:rsidP="007D45DE">
            <w:pPr>
              <w:pStyle w:val="Paragraphedeliste"/>
              <w:numPr>
                <w:ilvl w:val="0"/>
                <w:numId w:val="56"/>
              </w:numPr>
              <w:ind w:left="0" w:firstLine="360"/>
              <w:rPr>
                <w:rFonts w:asciiTheme="majorHAnsi" w:hAnsiTheme="majorHAnsi"/>
                <w:sz w:val="24"/>
                <w:szCs w:val="24"/>
              </w:rPr>
            </w:pPr>
            <w:r w:rsidRPr="00C55801">
              <w:rPr>
                <w:rFonts w:asciiTheme="majorHAnsi" w:hAnsiTheme="majorHAnsi"/>
                <w:sz w:val="24"/>
                <w:szCs w:val="24"/>
              </w:rPr>
              <w:t>mieux se connaître pour s'apprécier et pour établir des relations efficaces et constructives avec ses interlocuteurs ;</w:t>
            </w:r>
          </w:p>
          <w:p w:rsidR="00C77809" w:rsidRDefault="00C77809" w:rsidP="007D45DE">
            <w:pPr>
              <w:pStyle w:val="Paragraphedeliste"/>
              <w:numPr>
                <w:ilvl w:val="0"/>
                <w:numId w:val="56"/>
              </w:numPr>
              <w:ind w:left="0" w:firstLine="360"/>
              <w:rPr>
                <w:rFonts w:asciiTheme="majorHAnsi" w:hAnsiTheme="majorHAnsi"/>
                <w:sz w:val="24"/>
                <w:szCs w:val="24"/>
              </w:rPr>
            </w:pPr>
            <w:r w:rsidRPr="00C55801">
              <w:rPr>
                <w:rFonts w:asciiTheme="majorHAnsi" w:hAnsiTheme="majorHAnsi"/>
                <w:sz w:val="24"/>
                <w:szCs w:val="24"/>
              </w:rPr>
              <w:t>savoir se positionner selon les personnes et les situations et adapter son comportement.</w:t>
            </w:r>
          </w:p>
          <w:p w:rsidR="00C77809" w:rsidRDefault="00C77809" w:rsidP="00C77809">
            <w:pPr>
              <w:rPr>
                <w:rFonts w:asciiTheme="majorHAnsi" w:hAnsiTheme="majorHAnsi"/>
                <w:sz w:val="24"/>
                <w:szCs w:val="24"/>
              </w:rPr>
            </w:pPr>
          </w:p>
          <w:p w:rsidR="00C77809" w:rsidRPr="00812457" w:rsidRDefault="00C77809" w:rsidP="00C77809">
            <w:pPr>
              <w:rPr>
                <w:rFonts w:asciiTheme="majorHAnsi" w:hAnsiTheme="majorHAnsi"/>
                <w:sz w:val="24"/>
                <w:szCs w:val="24"/>
              </w:rPr>
            </w:pPr>
          </w:p>
        </w:tc>
        <w:tc>
          <w:tcPr>
            <w:tcW w:w="5812" w:type="dxa"/>
            <w:tcBorders>
              <w:top w:val="single" w:sz="18" w:space="0" w:color="auto"/>
              <w:left w:val="single" w:sz="4" w:space="0" w:color="auto"/>
              <w:bottom w:val="single" w:sz="18" w:space="0" w:color="auto"/>
              <w:right w:val="single" w:sz="4" w:space="0" w:color="auto"/>
            </w:tcBorders>
          </w:tcPr>
          <w:p w:rsidR="00C77809" w:rsidRPr="008C5E80" w:rsidRDefault="00C77809" w:rsidP="00C77809">
            <w:pPr>
              <w:spacing w:after="200" w:line="276" w:lineRule="auto"/>
              <w:ind w:left="360"/>
              <w:rPr>
                <w:b/>
                <w:bCs/>
              </w:rPr>
            </w:pPr>
          </w:p>
          <w:p w:rsidR="00C77809" w:rsidRPr="00C96893" w:rsidRDefault="00C77809" w:rsidP="007D45DE">
            <w:pPr>
              <w:numPr>
                <w:ilvl w:val="0"/>
                <w:numId w:val="16"/>
              </w:numPr>
              <w:tabs>
                <w:tab w:val="clear" w:pos="720"/>
                <w:tab w:val="num" w:pos="885"/>
              </w:tabs>
              <w:spacing w:line="276" w:lineRule="auto"/>
              <w:ind w:left="34" w:firstLine="349"/>
              <w:rPr>
                <w:rFonts w:asciiTheme="majorHAnsi" w:hAnsiTheme="majorHAnsi"/>
                <w:b/>
                <w:sz w:val="24"/>
                <w:szCs w:val="24"/>
              </w:rPr>
            </w:pPr>
            <w:r w:rsidRPr="00C96893">
              <w:rPr>
                <w:rFonts w:asciiTheme="majorHAnsi" w:hAnsiTheme="majorHAnsi"/>
                <w:b/>
                <w:sz w:val="24"/>
                <w:szCs w:val="24"/>
              </w:rPr>
              <w:t>présentation d'un modèle de connaissance de soi, construit en référence à la théorie de c.g. jung sur les types de personnalité.</w:t>
            </w:r>
          </w:p>
          <w:p w:rsidR="00C77809" w:rsidRPr="00C96893" w:rsidRDefault="00C77809" w:rsidP="007D45DE">
            <w:pPr>
              <w:numPr>
                <w:ilvl w:val="0"/>
                <w:numId w:val="16"/>
              </w:numPr>
              <w:spacing w:line="276" w:lineRule="auto"/>
              <w:rPr>
                <w:rFonts w:asciiTheme="majorHAnsi" w:hAnsiTheme="majorHAnsi"/>
                <w:b/>
                <w:sz w:val="24"/>
                <w:szCs w:val="24"/>
              </w:rPr>
            </w:pPr>
            <w:r w:rsidRPr="00C96893">
              <w:rPr>
                <w:rFonts w:asciiTheme="majorHAnsi" w:hAnsiTheme="majorHAnsi"/>
                <w:b/>
                <w:sz w:val="24"/>
                <w:szCs w:val="24"/>
              </w:rPr>
              <w:t>connaissance de soi et changement :</w:t>
            </w:r>
          </w:p>
          <w:p w:rsidR="00C77809" w:rsidRPr="00C77809" w:rsidRDefault="00C77809" w:rsidP="007D45DE">
            <w:pPr>
              <w:numPr>
                <w:ilvl w:val="0"/>
                <w:numId w:val="16"/>
              </w:numPr>
              <w:spacing w:line="276" w:lineRule="auto"/>
              <w:rPr>
                <w:rFonts w:asciiTheme="majorHAnsi" w:hAnsiTheme="majorHAnsi"/>
                <w:sz w:val="24"/>
                <w:szCs w:val="24"/>
              </w:rPr>
            </w:pPr>
            <w:r w:rsidRPr="00C96893">
              <w:rPr>
                <w:rFonts w:asciiTheme="majorHAnsi" w:hAnsiTheme="majorHAnsi"/>
                <w:b/>
                <w:sz w:val="24"/>
                <w:szCs w:val="24"/>
              </w:rPr>
              <w:t>connaissance de soi et création</w:t>
            </w:r>
          </w:p>
          <w:p w:rsidR="00C77809" w:rsidRPr="00C96893" w:rsidRDefault="00C77809" w:rsidP="00C77809">
            <w:pPr>
              <w:spacing w:line="276" w:lineRule="auto"/>
              <w:ind w:left="360"/>
              <w:rPr>
                <w:rFonts w:asciiTheme="majorHAnsi" w:hAnsiTheme="majorHAnsi"/>
                <w:sz w:val="24"/>
                <w:szCs w:val="24"/>
              </w:rPr>
            </w:pPr>
          </w:p>
          <w:p w:rsidR="00C77809" w:rsidRPr="00C96893" w:rsidRDefault="00C77809" w:rsidP="00C77809">
            <w:pPr>
              <w:spacing w:line="276" w:lineRule="auto"/>
              <w:ind w:left="360"/>
              <w:rPr>
                <w:rFonts w:asciiTheme="majorHAnsi" w:hAnsiTheme="majorHAnsi"/>
                <w:b/>
                <w:bCs/>
                <w:sz w:val="24"/>
                <w:szCs w:val="24"/>
                <w:u w:val="single"/>
              </w:rPr>
            </w:pPr>
            <w:r w:rsidRPr="00C96893">
              <w:rPr>
                <w:rFonts w:asciiTheme="majorHAnsi" w:hAnsiTheme="majorHAnsi"/>
                <w:b/>
                <w:bCs/>
                <w:sz w:val="24"/>
                <w:szCs w:val="24"/>
                <w:u w:val="single"/>
              </w:rPr>
              <w:t>Compétences visées :</w:t>
            </w:r>
          </w:p>
          <w:p w:rsidR="00C77809" w:rsidRPr="00FC6A0E" w:rsidRDefault="00C77809" w:rsidP="007D45DE">
            <w:pPr>
              <w:pStyle w:val="Paragraphedeliste"/>
              <w:numPr>
                <w:ilvl w:val="0"/>
                <w:numId w:val="57"/>
              </w:numPr>
              <w:ind w:left="176" w:firstLine="544"/>
              <w:rPr>
                <w:rFonts w:asciiTheme="majorHAnsi" w:hAnsiTheme="majorHAnsi"/>
                <w:sz w:val="24"/>
                <w:szCs w:val="24"/>
              </w:rPr>
            </w:pPr>
            <w:r w:rsidRPr="00FC6A0E">
              <w:rPr>
                <w:rFonts w:asciiTheme="majorHAnsi" w:hAnsiTheme="majorHAnsi"/>
                <w:sz w:val="24"/>
                <w:szCs w:val="24"/>
              </w:rPr>
              <w:t>s'approprier un modèle de " connaissance de soi "</w:t>
            </w:r>
          </w:p>
          <w:p w:rsidR="00C77809" w:rsidRPr="00FC6A0E" w:rsidRDefault="00C77809" w:rsidP="007D45DE">
            <w:pPr>
              <w:pStyle w:val="Paragraphedeliste"/>
              <w:numPr>
                <w:ilvl w:val="0"/>
                <w:numId w:val="57"/>
              </w:numPr>
              <w:ind w:left="176" w:firstLine="544"/>
              <w:rPr>
                <w:rFonts w:asciiTheme="majorHAnsi" w:hAnsiTheme="majorHAnsi"/>
                <w:sz w:val="24"/>
                <w:szCs w:val="24"/>
              </w:rPr>
            </w:pPr>
            <w:r w:rsidRPr="00FC6A0E">
              <w:rPr>
                <w:rFonts w:asciiTheme="majorHAnsi" w:hAnsiTheme="majorHAnsi"/>
                <w:sz w:val="24"/>
                <w:szCs w:val="24"/>
              </w:rPr>
              <w:t>être capable de l'appliquer aux situations personnelles et professionnelles rencontrées</w:t>
            </w:r>
          </w:p>
          <w:p w:rsidR="00C77809" w:rsidRPr="00FC6A0E" w:rsidRDefault="00C77809" w:rsidP="007D45DE">
            <w:pPr>
              <w:pStyle w:val="Paragraphedeliste"/>
              <w:numPr>
                <w:ilvl w:val="0"/>
                <w:numId w:val="57"/>
              </w:numPr>
              <w:ind w:left="176" w:firstLine="544"/>
              <w:rPr>
                <w:rFonts w:asciiTheme="majorHAnsi" w:hAnsiTheme="majorHAnsi"/>
                <w:sz w:val="24"/>
                <w:szCs w:val="24"/>
              </w:rPr>
            </w:pPr>
            <w:r w:rsidRPr="00FC6A0E">
              <w:rPr>
                <w:rFonts w:asciiTheme="majorHAnsi" w:hAnsiTheme="majorHAnsi"/>
                <w:sz w:val="24"/>
                <w:szCs w:val="24"/>
              </w:rPr>
              <w:t>formaliser ses observations dans un processus de " réflexion expérientielle "</w:t>
            </w:r>
          </w:p>
          <w:p w:rsidR="00C77809" w:rsidRPr="008C5E80" w:rsidRDefault="00C77809" w:rsidP="00C77809">
            <w:pPr>
              <w:spacing w:after="200" w:line="276" w:lineRule="auto"/>
              <w:ind w:left="360"/>
            </w:pPr>
          </w:p>
        </w:tc>
        <w:tc>
          <w:tcPr>
            <w:tcW w:w="1559" w:type="dxa"/>
            <w:tcBorders>
              <w:top w:val="single" w:sz="18" w:space="0" w:color="auto"/>
              <w:left w:val="single" w:sz="4" w:space="0" w:color="auto"/>
              <w:bottom w:val="single" w:sz="18" w:space="0" w:color="auto"/>
              <w:right w:val="single" w:sz="4" w:space="0" w:color="auto"/>
            </w:tcBorders>
            <w:vAlign w:val="center"/>
          </w:tcPr>
          <w:p w:rsidR="00C77809" w:rsidRPr="008C5E80" w:rsidRDefault="00C77809" w:rsidP="00C77809">
            <w:pPr>
              <w:spacing w:after="200" w:line="276" w:lineRule="auto"/>
              <w:ind w:left="360"/>
              <w:rPr>
                <w:b/>
              </w:rPr>
            </w:pPr>
          </w:p>
        </w:tc>
        <w:tc>
          <w:tcPr>
            <w:tcW w:w="1611" w:type="dxa"/>
            <w:tcBorders>
              <w:top w:val="single" w:sz="18" w:space="0" w:color="auto"/>
              <w:left w:val="single" w:sz="4" w:space="0" w:color="auto"/>
              <w:bottom w:val="single" w:sz="18" w:space="0" w:color="auto"/>
              <w:right w:val="single" w:sz="12" w:space="0" w:color="auto"/>
            </w:tcBorders>
            <w:vAlign w:val="center"/>
          </w:tcPr>
          <w:p w:rsidR="00C77809" w:rsidRPr="008C5E80" w:rsidRDefault="00C77809" w:rsidP="00C77809">
            <w:pPr>
              <w:spacing w:after="200" w:line="276" w:lineRule="auto"/>
              <w:ind w:left="360"/>
              <w:rPr>
                <w:b/>
              </w:rPr>
            </w:pPr>
          </w:p>
        </w:tc>
      </w:tr>
      <w:tr w:rsidR="00C77809" w:rsidRPr="008C5E80" w:rsidTr="00C77809">
        <w:tc>
          <w:tcPr>
            <w:tcW w:w="2235" w:type="dxa"/>
            <w:tcBorders>
              <w:top w:val="single" w:sz="18" w:space="0" w:color="auto"/>
              <w:left w:val="single" w:sz="12" w:space="0" w:color="auto"/>
              <w:bottom w:val="single" w:sz="18" w:space="0" w:color="auto"/>
              <w:right w:val="single" w:sz="8" w:space="0" w:color="auto"/>
            </w:tcBorders>
            <w:vAlign w:val="center"/>
          </w:tcPr>
          <w:p w:rsidR="00C77809" w:rsidRPr="00C55801" w:rsidRDefault="00C77809" w:rsidP="00C77809">
            <w:pPr>
              <w:spacing w:after="200" w:line="276" w:lineRule="auto"/>
              <w:rPr>
                <w:rFonts w:asciiTheme="majorHAnsi" w:hAnsiTheme="majorHAnsi"/>
                <w:b/>
                <w:bCs/>
                <w:sz w:val="28"/>
                <w:szCs w:val="28"/>
              </w:rPr>
            </w:pPr>
            <w:r w:rsidRPr="00C55801">
              <w:rPr>
                <w:rFonts w:asciiTheme="majorHAnsi" w:hAnsiTheme="majorHAnsi"/>
                <w:b/>
                <w:bCs/>
                <w:sz w:val="28"/>
                <w:szCs w:val="28"/>
              </w:rPr>
              <w:t>EFFICACITE PROFESSIONNELLE : A CHACUN SA MANIERE D’EXCELLER !</w:t>
            </w:r>
          </w:p>
          <w:p w:rsidR="00C77809" w:rsidRDefault="00C77809" w:rsidP="00C77809">
            <w:pPr>
              <w:spacing w:after="200" w:line="276" w:lineRule="auto"/>
              <w:ind w:left="360"/>
              <w:rPr>
                <w:rFonts w:asciiTheme="majorHAnsi" w:hAnsiTheme="majorHAnsi"/>
                <w:b/>
                <w:bCs/>
                <w:sz w:val="28"/>
                <w:szCs w:val="28"/>
              </w:rPr>
            </w:pPr>
          </w:p>
          <w:p w:rsidR="00FC6A0E" w:rsidRDefault="00FC6A0E" w:rsidP="00C77809">
            <w:pPr>
              <w:spacing w:after="200" w:line="276" w:lineRule="auto"/>
              <w:ind w:left="360"/>
              <w:rPr>
                <w:rFonts w:asciiTheme="majorHAnsi" w:hAnsiTheme="majorHAnsi"/>
                <w:b/>
                <w:bCs/>
                <w:sz w:val="28"/>
                <w:szCs w:val="28"/>
              </w:rPr>
            </w:pPr>
          </w:p>
          <w:p w:rsidR="00FC6A0E" w:rsidRDefault="00FC6A0E" w:rsidP="00C77809">
            <w:pPr>
              <w:spacing w:after="200" w:line="276" w:lineRule="auto"/>
              <w:ind w:left="360"/>
              <w:rPr>
                <w:rFonts w:asciiTheme="majorHAnsi" w:hAnsiTheme="majorHAnsi"/>
                <w:b/>
                <w:bCs/>
                <w:sz w:val="28"/>
                <w:szCs w:val="28"/>
              </w:rPr>
            </w:pPr>
          </w:p>
          <w:p w:rsidR="00FC6A0E" w:rsidRDefault="00FC6A0E" w:rsidP="00C77809">
            <w:pPr>
              <w:spacing w:after="200" w:line="276" w:lineRule="auto"/>
              <w:ind w:left="360"/>
              <w:rPr>
                <w:rFonts w:asciiTheme="majorHAnsi" w:hAnsiTheme="majorHAnsi"/>
                <w:b/>
                <w:bCs/>
                <w:sz w:val="28"/>
                <w:szCs w:val="28"/>
              </w:rPr>
            </w:pPr>
          </w:p>
          <w:p w:rsidR="00FC6A0E" w:rsidRDefault="00FC6A0E" w:rsidP="00C77809">
            <w:pPr>
              <w:spacing w:after="200" w:line="276" w:lineRule="auto"/>
              <w:ind w:left="360"/>
              <w:rPr>
                <w:rFonts w:asciiTheme="majorHAnsi" w:hAnsiTheme="majorHAnsi"/>
                <w:b/>
                <w:bCs/>
                <w:sz w:val="28"/>
                <w:szCs w:val="28"/>
              </w:rPr>
            </w:pPr>
          </w:p>
          <w:p w:rsidR="00FC6A0E" w:rsidRDefault="00FC6A0E" w:rsidP="00C77809">
            <w:pPr>
              <w:spacing w:after="200" w:line="276" w:lineRule="auto"/>
              <w:ind w:left="360"/>
              <w:rPr>
                <w:rFonts w:asciiTheme="majorHAnsi" w:hAnsiTheme="majorHAnsi"/>
                <w:b/>
                <w:bCs/>
                <w:sz w:val="28"/>
                <w:szCs w:val="28"/>
              </w:rPr>
            </w:pPr>
          </w:p>
          <w:p w:rsidR="00FC6A0E" w:rsidRDefault="00FC6A0E" w:rsidP="00C77809">
            <w:pPr>
              <w:spacing w:after="200" w:line="276" w:lineRule="auto"/>
              <w:ind w:left="360"/>
              <w:rPr>
                <w:rFonts w:asciiTheme="majorHAnsi" w:hAnsiTheme="majorHAnsi"/>
                <w:b/>
                <w:bCs/>
                <w:sz w:val="28"/>
                <w:szCs w:val="28"/>
              </w:rPr>
            </w:pPr>
          </w:p>
          <w:p w:rsidR="00FC6A0E" w:rsidRDefault="00FC6A0E" w:rsidP="00C77809">
            <w:pPr>
              <w:spacing w:after="200" w:line="276" w:lineRule="auto"/>
              <w:ind w:left="360"/>
              <w:rPr>
                <w:rFonts w:asciiTheme="majorHAnsi" w:hAnsiTheme="majorHAnsi"/>
                <w:b/>
                <w:bCs/>
                <w:sz w:val="28"/>
                <w:szCs w:val="28"/>
              </w:rPr>
            </w:pPr>
          </w:p>
          <w:p w:rsidR="00FC6A0E" w:rsidRPr="00C55801" w:rsidRDefault="00FC6A0E" w:rsidP="00FC6A0E">
            <w:pPr>
              <w:spacing w:after="200" w:line="276" w:lineRule="auto"/>
              <w:rPr>
                <w:rFonts w:asciiTheme="majorHAnsi" w:hAnsiTheme="majorHAnsi"/>
                <w:b/>
                <w:bCs/>
                <w:sz w:val="28"/>
                <w:szCs w:val="28"/>
              </w:rPr>
            </w:pPr>
            <w:r w:rsidRPr="00C55801">
              <w:rPr>
                <w:rFonts w:asciiTheme="majorHAnsi" w:hAnsiTheme="majorHAnsi"/>
                <w:b/>
                <w:bCs/>
                <w:sz w:val="28"/>
                <w:szCs w:val="28"/>
              </w:rPr>
              <w:t>EFFICACITE PROFESSIONNELLE : A CHACUN SA MANIERE D’EXCELLER !</w:t>
            </w:r>
          </w:p>
          <w:p w:rsidR="00FC6A0E" w:rsidRDefault="00FC6A0E" w:rsidP="00FC6A0E">
            <w:pPr>
              <w:spacing w:after="200" w:line="276" w:lineRule="auto"/>
              <w:rPr>
                <w:rFonts w:asciiTheme="majorHAnsi" w:hAnsiTheme="majorHAnsi"/>
                <w:b/>
                <w:bCs/>
                <w:sz w:val="28"/>
                <w:szCs w:val="28"/>
              </w:rPr>
            </w:pPr>
            <w:r>
              <w:rPr>
                <w:rFonts w:asciiTheme="majorHAnsi" w:hAnsiTheme="majorHAnsi"/>
                <w:b/>
                <w:bCs/>
                <w:sz w:val="28"/>
                <w:szCs w:val="28"/>
              </w:rPr>
              <w:t>(suite)</w:t>
            </w: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Pr="00C55801" w:rsidRDefault="00FC6A0E" w:rsidP="00FC6A0E">
            <w:pPr>
              <w:spacing w:after="200" w:line="276" w:lineRule="auto"/>
              <w:rPr>
                <w:rFonts w:asciiTheme="majorHAnsi" w:hAnsiTheme="majorHAnsi"/>
                <w:b/>
                <w:bCs/>
                <w:sz w:val="28"/>
                <w:szCs w:val="28"/>
              </w:rPr>
            </w:pPr>
            <w:r w:rsidRPr="00C55801">
              <w:rPr>
                <w:rFonts w:asciiTheme="majorHAnsi" w:hAnsiTheme="majorHAnsi"/>
                <w:b/>
                <w:bCs/>
                <w:sz w:val="28"/>
                <w:szCs w:val="28"/>
              </w:rPr>
              <w:t>EFFICACITE PROFESSIONNELLE : A CHACUN SA MANIERE D’EXCELLER !</w:t>
            </w:r>
          </w:p>
          <w:p w:rsidR="00FC6A0E" w:rsidRDefault="00FC6A0E" w:rsidP="00FC6A0E">
            <w:pPr>
              <w:spacing w:after="200" w:line="276" w:lineRule="auto"/>
              <w:rPr>
                <w:rFonts w:asciiTheme="majorHAnsi" w:hAnsiTheme="majorHAnsi"/>
                <w:b/>
                <w:bCs/>
                <w:sz w:val="28"/>
                <w:szCs w:val="28"/>
              </w:rPr>
            </w:pPr>
            <w:r>
              <w:rPr>
                <w:rFonts w:asciiTheme="majorHAnsi" w:hAnsiTheme="majorHAnsi"/>
                <w:b/>
                <w:bCs/>
                <w:sz w:val="28"/>
                <w:szCs w:val="28"/>
              </w:rPr>
              <w:t>(suite)</w:t>
            </w: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Pr="00C55801" w:rsidRDefault="00FC6A0E" w:rsidP="00FC6A0E">
            <w:pPr>
              <w:spacing w:after="200" w:line="276" w:lineRule="auto"/>
              <w:rPr>
                <w:rFonts w:asciiTheme="majorHAnsi" w:hAnsiTheme="majorHAnsi"/>
                <w:b/>
                <w:bCs/>
                <w:sz w:val="28"/>
                <w:szCs w:val="28"/>
              </w:rPr>
            </w:pPr>
            <w:r w:rsidRPr="00C55801">
              <w:rPr>
                <w:rFonts w:asciiTheme="majorHAnsi" w:hAnsiTheme="majorHAnsi"/>
                <w:b/>
                <w:bCs/>
                <w:sz w:val="28"/>
                <w:szCs w:val="28"/>
              </w:rPr>
              <w:t>EFFICACITE PROFESSIONNELLE : A CHACUN SA MANIERE D’EXCELLER !</w:t>
            </w:r>
          </w:p>
          <w:p w:rsidR="00FC6A0E" w:rsidRDefault="00FC6A0E" w:rsidP="00FC6A0E">
            <w:pPr>
              <w:spacing w:after="200" w:line="276" w:lineRule="auto"/>
              <w:rPr>
                <w:rFonts w:asciiTheme="majorHAnsi" w:hAnsiTheme="majorHAnsi"/>
                <w:b/>
                <w:bCs/>
                <w:sz w:val="28"/>
                <w:szCs w:val="28"/>
              </w:rPr>
            </w:pPr>
            <w:r>
              <w:rPr>
                <w:rFonts w:asciiTheme="majorHAnsi" w:hAnsiTheme="majorHAnsi"/>
                <w:b/>
                <w:bCs/>
                <w:sz w:val="28"/>
                <w:szCs w:val="28"/>
              </w:rPr>
              <w:t>(suite)</w:t>
            </w: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Default="00FC6A0E" w:rsidP="00FC6A0E">
            <w:pPr>
              <w:spacing w:after="200" w:line="276" w:lineRule="auto"/>
              <w:rPr>
                <w:rFonts w:asciiTheme="majorHAnsi" w:hAnsiTheme="majorHAnsi"/>
                <w:b/>
                <w:bCs/>
                <w:sz w:val="28"/>
                <w:szCs w:val="28"/>
              </w:rPr>
            </w:pPr>
          </w:p>
          <w:p w:rsidR="00FC6A0E" w:rsidRPr="00FC6A0E" w:rsidRDefault="00FC6A0E" w:rsidP="00FC6A0E">
            <w:pPr>
              <w:spacing w:after="200" w:line="276" w:lineRule="auto"/>
              <w:rPr>
                <w:rFonts w:asciiTheme="majorHAnsi" w:hAnsiTheme="majorHAnsi"/>
                <w:b/>
                <w:bCs/>
                <w:sz w:val="28"/>
                <w:szCs w:val="28"/>
              </w:rPr>
            </w:pPr>
            <w:r w:rsidRPr="00FC6A0E">
              <w:rPr>
                <w:rFonts w:asciiTheme="majorHAnsi" w:hAnsiTheme="majorHAnsi"/>
                <w:b/>
                <w:bCs/>
                <w:sz w:val="28"/>
                <w:szCs w:val="28"/>
              </w:rPr>
              <w:t>EFFICACITE PROFESSIONNELLE : A CHACUN SA MANIERE D’EXCELLER !</w:t>
            </w:r>
          </w:p>
          <w:p w:rsidR="00FC6A0E" w:rsidRPr="00C55801" w:rsidRDefault="00FC6A0E" w:rsidP="00FC6A0E">
            <w:pPr>
              <w:spacing w:after="200" w:line="276" w:lineRule="auto"/>
              <w:rPr>
                <w:rFonts w:asciiTheme="majorHAnsi" w:hAnsiTheme="majorHAnsi"/>
                <w:b/>
                <w:bCs/>
                <w:sz w:val="28"/>
                <w:szCs w:val="28"/>
              </w:rPr>
            </w:pPr>
            <w:r w:rsidRPr="00FC6A0E">
              <w:rPr>
                <w:rFonts w:asciiTheme="majorHAnsi" w:hAnsiTheme="majorHAnsi"/>
                <w:b/>
                <w:bCs/>
                <w:sz w:val="28"/>
                <w:szCs w:val="28"/>
              </w:rPr>
              <w:t>(suite</w:t>
            </w:r>
            <w:r w:rsidR="006D5D07">
              <w:rPr>
                <w:rFonts w:asciiTheme="majorHAnsi" w:hAnsiTheme="majorHAnsi"/>
                <w:b/>
                <w:bCs/>
                <w:sz w:val="28"/>
                <w:szCs w:val="28"/>
              </w:rPr>
              <w:t xml:space="preserve"> et fin</w:t>
            </w:r>
            <w:r w:rsidRPr="00FC6A0E">
              <w:rPr>
                <w:rFonts w:asciiTheme="majorHAnsi" w:hAnsiTheme="majorHAnsi"/>
                <w:b/>
                <w:bCs/>
                <w:sz w:val="28"/>
                <w:szCs w:val="28"/>
              </w:rPr>
              <w:t>)</w:t>
            </w:r>
          </w:p>
        </w:tc>
        <w:tc>
          <w:tcPr>
            <w:tcW w:w="3685" w:type="dxa"/>
            <w:tcBorders>
              <w:top w:val="single" w:sz="18" w:space="0" w:color="auto"/>
              <w:left w:val="single" w:sz="4" w:space="0" w:color="auto"/>
              <w:bottom w:val="single" w:sz="18" w:space="0" w:color="auto"/>
              <w:right w:val="single" w:sz="4" w:space="0" w:color="auto"/>
            </w:tcBorders>
          </w:tcPr>
          <w:p w:rsidR="00C77809" w:rsidRPr="00812457" w:rsidRDefault="00C77809" w:rsidP="00C77809">
            <w:pPr>
              <w:rPr>
                <w:rFonts w:asciiTheme="majorHAnsi" w:hAnsiTheme="majorHAnsi"/>
                <w:b/>
                <w:sz w:val="24"/>
                <w:szCs w:val="24"/>
              </w:rPr>
            </w:pPr>
          </w:p>
        </w:tc>
        <w:tc>
          <w:tcPr>
            <w:tcW w:w="5812" w:type="dxa"/>
            <w:tcBorders>
              <w:top w:val="single" w:sz="18" w:space="0" w:color="auto"/>
              <w:left w:val="single" w:sz="4" w:space="0" w:color="auto"/>
              <w:bottom w:val="single" w:sz="18" w:space="0" w:color="auto"/>
              <w:right w:val="single" w:sz="4" w:space="0" w:color="auto"/>
            </w:tcBorders>
          </w:tcPr>
          <w:p w:rsidR="00C77809" w:rsidRPr="00C77809" w:rsidRDefault="00C77809" w:rsidP="00C77809">
            <w:pPr>
              <w:spacing w:after="200" w:line="276" w:lineRule="auto"/>
              <w:rPr>
                <w:rFonts w:asciiTheme="majorHAnsi" w:hAnsiTheme="majorHAnsi"/>
                <w:b/>
                <w:bCs/>
                <w:sz w:val="26"/>
                <w:szCs w:val="26"/>
              </w:rPr>
            </w:pPr>
            <w:r w:rsidRPr="00C77809">
              <w:rPr>
                <w:rFonts w:asciiTheme="majorHAnsi" w:hAnsiTheme="majorHAnsi"/>
                <w:b/>
                <w:bCs/>
                <w:sz w:val="26"/>
                <w:szCs w:val="26"/>
                <w:u w:val="single"/>
              </w:rPr>
              <w:t>Partie 1</w:t>
            </w:r>
            <w:r w:rsidRPr="00C77809">
              <w:rPr>
                <w:rFonts w:asciiTheme="majorHAnsi" w:hAnsiTheme="majorHAnsi"/>
                <w:b/>
                <w:bCs/>
                <w:sz w:val="26"/>
                <w:szCs w:val="26"/>
              </w:rPr>
              <w:t xml:space="preserve"> : exploiter ses talents naturels pour être efficace (3 jours) </w:t>
            </w:r>
          </w:p>
          <w:p w:rsidR="00C77809" w:rsidRPr="00812457"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1/ comprendre son fonctionnement naturel pour être efficace seul et en groupe grâce à la process com </w:t>
            </w:r>
            <w:r w:rsidRPr="00812457">
              <w:rPr>
                <w:rFonts w:asciiTheme="majorHAnsi" w:hAnsiTheme="majorHAnsi"/>
                <w:b/>
                <w:bCs/>
                <w:iCs/>
                <w:sz w:val="24"/>
                <w:szCs w:val="24"/>
                <w:vertAlign w:val="superscript"/>
              </w:rPr>
              <w:t>®</w:t>
            </w:r>
            <w:r w:rsidRPr="00812457">
              <w:rPr>
                <w:rFonts w:asciiTheme="majorHAnsi" w:hAnsiTheme="majorHAnsi"/>
                <w:b/>
                <w:bCs/>
                <w:iCs/>
                <w:sz w:val="24"/>
                <w:szCs w:val="24"/>
              </w:rPr>
              <w:t xml:space="preserve"> </w:t>
            </w:r>
          </w:p>
          <w:p w:rsidR="00C77809" w:rsidRPr="00812457" w:rsidRDefault="00C77809" w:rsidP="007D45DE">
            <w:pPr>
              <w:numPr>
                <w:ilvl w:val="0"/>
                <w:numId w:val="17"/>
              </w:numPr>
              <w:spacing w:line="276" w:lineRule="auto"/>
              <w:rPr>
                <w:rFonts w:asciiTheme="majorHAnsi" w:hAnsiTheme="majorHAnsi"/>
                <w:sz w:val="24"/>
                <w:szCs w:val="24"/>
              </w:rPr>
            </w:pPr>
            <w:r w:rsidRPr="00812457">
              <w:rPr>
                <w:rFonts w:asciiTheme="majorHAnsi" w:hAnsiTheme="majorHAnsi"/>
                <w:sz w:val="24"/>
                <w:szCs w:val="24"/>
              </w:rPr>
              <w:t>comprendre sa façon personnelle d'appréhender le temps et les relations ;</w:t>
            </w:r>
          </w:p>
          <w:p w:rsidR="00C77809" w:rsidRPr="00812457" w:rsidRDefault="00C77809" w:rsidP="007D45DE">
            <w:pPr>
              <w:numPr>
                <w:ilvl w:val="0"/>
                <w:numId w:val="17"/>
              </w:numPr>
              <w:spacing w:line="276" w:lineRule="auto"/>
              <w:rPr>
                <w:rFonts w:asciiTheme="majorHAnsi" w:hAnsiTheme="majorHAnsi"/>
                <w:sz w:val="24"/>
                <w:szCs w:val="24"/>
              </w:rPr>
            </w:pPr>
            <w:r w:rsidRPr="00812457">
              <w:rPr>
                <w:rFonts w:asciiTheme="majorHAnsi" w:hAnsiTheme="majorHAnsi"/>
                <w:sz w:val="24"/>
                <w:szCs w:val="24"/>
              </w:rPr>
              <w:t xml:space="preserve">identifier ses sources d'inefficacité et ses bonnes pratiques personnelles ; </w:t>
            </w:r>
          </w:p>
          <w:p w:rsidR="00C77809" w:rsidRPr="00812457" w:rsidRDefault="00C77809" w:rsidP="007D45DE">
            <w:pPr>
              <w:numPr>
                <w:ilvl w:val="0"/>
                <w:numId w:val="17"/>
              </w:numPr>
              <w:spacing w:line="276" w:lineRule="auto"/>
              <w:rPr>
                <w:rFonts w:asciiTheme="majorHAnsi" w:hAnsiTheme="majorHAnsi"/>
                <w:sz w:val="24"/>
                <w:szCs w:val="24"/>
              </w:rPr>
            </w:pPr>
            <w:r w:rsidRPr="00812457">
              <w:rPr>
                <w:rFonts w:asciiTheme="majorHAnsi" w:hAnsiTheme="majorHAnsi"/>
                <w:sz w:val="24"/>
                <w:szCs w:val="24"/>
              </w:rPr>
              <w:lastRenderedPageBreak/>
              <w:t xml:space="preserve">découvrir son profil de personnalité process com </w:t>
            </w:r>
            <w:r w:rsidRPr="00812457">
              <w:rPr>
                <w:rFonts w:asciiTheme="majorHAnsi" w:hAnsiTheme="majorHAnsi"/>
                <w:sz w:val="24"/>
                <w:szCs w:val="24"/>
                <w:vertAlign w:val="superscript"/>
              </w:rPr>
              <w:t>®</w:t>
            </w:r>
            <w:r w:rsidRPr="00812457">
              <w:rPr>
                <w:rFonts w:asciiTheme="majorHAnsi" w:hAnsiTheme="majorHAnsi"/>
                <w:sz w:val="24"/>
                <w:szCs w:val="24"/>
              </w:rPr>
              <w:t xml:space="preserve"> et les niveaux d'énergie disponible pour chaque type de talents ;</w:t>
            </w:r>
          </w:p>
          <w:p w:rsidR="00C77809" w:rsidRDefault="00C77809" w:rsidP="007D45DE">
            <w:pPr>
              <w:numPr>
                <w:ilvl w:val="0"/>
                <w:numId w:val="17"/>
              </w:numPr>
              <w:spacing w:line="276" w:lineRule="auto"/>
              <w:rPr>
                <w:rFonts w:asciiTheme="majorHAnsi" w:hAnsiTheme="majorHAnsi"/>
                <w:sz w:val="24"/>
                <w:szCs w:val="24"/>
              </w:rPr>
            </w:pPr>
            <w:r w:rsidRPr="00812457">
              <w:rPr>
                <w:rFonts w:asciiTheme="majorHAnsi" w:hAnsiTheme="majorHAnsi"/>
                <w:sz w:val="24"/>
                <w:szCs w:val="24"/>
              </w:rPr>
              <w:t xml:space="preserve">définir pour soi un objectif personnel puissant pour orienter ses actions ; </w:t>
            </w:r>
          </w:p>
          <w:p w:rsidR="00C77809" w:rsidRPr="00812457" w:rsidRDefault="00C77809" w:rsidP="00C77809">
            <w:pPr>
              <w:spacing w:line="276" w:lineRule="auto"/>
              <w:rPr>
                <w:rFonts w:asciiTheme="majorHAnsi" w:hAnsiTheme="majorHAnsi"/>
                <w:sz w:val="24"/>
                <w:szCs w:val="24"/>
              </w:rPr>
            </w:pPr>
          </w:p>
          <w:p w:rsidR="00C77809" w:rsidRPr="00812457" w:rsidRDefault="00C77809" w:rsidP="00C77809">
            <w:pPr>
              <w:spacing w:after="200"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Découverte : l'expérience précieuse du miroir… </w:t>
            </w:r>
          </w:p>
          <w:p w:rsidR="00C77809" w:rsidRPr="00812457" w:rsidRDefault="00C77809" w:rsidP="00C77809">
            <w:pPr>
              <w:spacing w:after="200"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2/ utiliser 4 outils majeurs pour rester aligné sur ses priorités professionnelles, personnelles et relationnelles </w:t>
            </w:r>
          </w:p>
          <w:p w:rsidR="00C77809" w:rsidRPr="00812457" w:rsidRDefault="00C77809" w:rsidP="007D45DE">
            <w:pPr>
              <w:numPr>
                <w:ilvl w:val="0"/>
                <w:numId w:val="18"/>
              </w:numPr>
              <w:spacing w:line="276" w:lineRule="auto"/>
              <w:rPr>
                <w:rFonts w:asciiTheme="majorHAnsi" w:hAnsiTheme="majorHAnsi"/>
                <w:sz w:val="24"/>
                <w:szCs w:val="24"/>
              </w:rPr>
            </w:pPr>
            <w:r w:rsidRPr="00812457">
              <w:rPr>
                <w:rFonts w:asciiTheme="majorHAnsi" w:hAnsiTheme="majorHAnsi"/>
                <w:sz w:val="24"/>
                <w:szCs w:val="24"/>
              </w:rPr>
              <w:t xml:space="preserve">clarifier ses priorités professionnelles et personnelles en lien avec son profil de personnalité. </w:t>
            </w:r>
          </w:p>
          <w:p w:rsidR="00C77809" w:rsidRPr="00812457" w:rsidRDefault="00C77809" w:rsidP="007D45DE">
            <w:pPr>
              <w:numPr>
                <w:ilvl w:val="0"/>
                <w:numId w:val="18"/>
              </w:numPr>
              <w:spacing w:line="276" w:lineRule="auto"/>
              <w:rPr>
                <w:rFonts w:asciiTheme="majorHAnsi" w:hAnsiTheme="majorHAnsi"/>
                <w:sz w:val="24"/>
                <w:szCs w:val="24"/>
              </w:rPr>
            </w:pPr>
            <w:r w:rsidRPr="00812457">
              <w:rPr>
                <w:rFonts w:asciiTheme="majorHAnsi" w:hAnsiTheme="majorHAnsi"/>
                <w:sz w:val="24"/>
                <w:szCs w:val="24"/>
              </w:rPr>
              <w:t xml:space="preserve">passer du temps subi au temps choisi : distinguer l'urgent de l'important et bâtir sa matrice des priorités. </w:t>
            </w:r>
          </w:p>
          <w:p w:rsidR="00C77809" w:rsidRPr="00812457" w:rsidRDefault="00C77809" w:rsidP="007D45DE">
            <w:pPr>
              <w:numPr>
                <w:ilvl w:val="0"/>
                <w:numId w:val="18"/>
              </w:numPr>
              <w:spacing w:line="276" w:lineRule="auto"/>
              <w:rPr>
                <w:rFonts w:asciiTheme="majorHAnsi" w:hAnsiTheme="majorHAnsi"/>
                <w:sz w:val="24"/>
                <w:szCs w:val="24"/>
              </w:rPr>
            </w:pPr>
            <w:r w:rsidRPr="00812457">
              <w:rPr>
                <w:rFonts w:asciiTheme="majorHAnsi" w:hAnsiTheme="majorHAnsi"/>
                <w:sz w:val="24"/>
                <w:szCs w:val="24"/>
              </w:rPr>
              <w:t xml:space="preserve">appliquer la méthode "limiter" pour faire l'essentiel en préservant son énergie. </w:t>
            </w:r>
          </w:p>
          <w:p w:rsidR="00C77809" w:rsidRPr="00812457" w:rsidRDefault="00C77809" w:rsidP="007D45DE">
            <w:pPr>
              <w:numPr>
                <w:ilvl w:val="0"/>
                <w:numId w:val="18"/>
              </w:numPr>
              <w:spacing w:line="276" w:lineRule="auto"/>
              <w:rPr>
                <w:rFonts w:asciiTheme="majorHAnsi" w:hAnsiTheme="majorHAnsi"/>
                <w:sz w:val="24"/>
                <w:szCs w:val="24"/>
              </w:rPr>
            </w:pPr>
            <w:r w:rsidRPr="00812457">
              <w:rPr>
                <w:rFonts w:asciiTheme="majorHAnsi" w:hAnsiTheme="majorHAnsi"/>
                <w:sz w:val="24"/>
                <w:szCs w:val="24"/>
              </w:rPr>
              <w:t xml:space="preserve">choisir sa posture pour entretenir des relations efficaces et productives. </w:t>
            </w:r>
          </w:p>
          <w:p w:rsidR="00C77809"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u w:val="single"/>
              </w:rPr>
              <w:t>Application</w:t>
            </w:r>
            <w:r w:rsidRPr="00812457">
              <w:rPr>
                <w:rFonts w:asciiTheme="majorHAnsi" w:hAnsiTheme="majorHAnsi"/>
                <w:b/>
                <w:bCs/>
                <w:iCs/>
                <w:sz w:val="24"/>
                <w:szCs w:val="24"/>
              </w:rPr>
              <w:t xml:space="preserve"> : cas personnels. </w:t>
            </w:r>
          </w:p>
          <w:p w:rsidR="00C77809" w:rsidRPr="00812457" w:rsidRDefault="00C77809" w:rsidP="00C77809">
            <w:pPr>
              <w:spacing w:line="276" w:lineRule="auto"/>
              <w:ind w:left="360"/>
              <w:rPr>
                <w:rFonts w:asciiTheme="majorHAnsi" w:hAnsiTheme="majorHAnsi"/>
                <w:b/>
                <w:bCs/>
                <w:iCs/>
                <w:sz w:val="24"/>
                <w:szCs w:val="24"/>
              </w:rPr>
            </w:pPr>
          </w:p>
          <w:p w:rsidR="00C77809" w:rsidRPr="00812457"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3/ maîtriser l'art d'une organisation efficace </w:t>
            </w:r>
          </w:p>
          <w:p w:rsidR="00C77809" w:rsidRPr="00812457" w:rsidRDefault="00C77809" w:rsidP="007D45DE">
            <w:pPr>
              <w:numPr>
                <w:ilvl w:val="0"/>
                <w:numId w:val="19"/>
              </w:numPr>
              <w:spacing w:line="276" w:lineRule="auto"/>
              <w:rPr>
                <w:rFonts w:asciiTheme="majorHAnsi" w:hAnsiTheme="majorHAnsi"/>
                <w:sz w:val="24"/>
                <w:szCs w:val="24"/>
              </w:rPr>
            </w:pPr>
            <w:r w:rsidRPr="00812457">
              <w:rPr>
                <w:rFonts w:asciiTheme="majorHAnsi" w:hAnsiTheme="majorHAnsi"/>
                <w:sz w:val="24"/>
                <w:szCs w:val="24"/>
              </w:rPr>
              <w:t>identifier ses zones de gain de temps potentiel, repérer ses "quick wins" ;</w:t>
            </w:r>
          </w:p>
          <w:p w:rsidR="00C77809" w:rsidRPr="00812457" w:rsidRDefault="00C77809" w:rsidP="007D45DE">
            <w:pPr>
              <w:numPr>
                <w:ilvl w:val="0"/>
                <w:numId w:val="19"/>
              </w:numPr>
              <w:spacing w:line="276" w:lineRule="auto"/>
              <w:rPr>
                <w:rFonts w:asciiTheme="majorHAnsi" w:hAnsiTheme="majorHAnsi"/>
                <w:sz w:val="24"/>
                <w:szCs w:val="24"/>
              </w:rPr>
            </w:pPr>
            <w:r w:rsidRPr="00812457">
              <w:rPr>
                <w:rFonts w:asciiTheme="majorHAnsi" w:hAnsiTheme="majorHAnsi"/>
                <w:sz w:val="24"/>
                <w:szCs w:val="24"/>
              </w:rPr>
              <w:t xml:space="preserve">utiliser les 5 leviers d'efficacité pour organiser </w:t>
            </w:r>
            <w:r w:rsidRPr="00812457">
              <w:rPr>
                <w:rFonts w:asciiTheme="majorHAnsi" w:hAnsiTheme="majorHAnsi"/>
                <w:sz w:val="24"/>
                <w:szCs w:val="24"/>
              </w:rPr>
              <w:lastRenderedPageBreak/>
              <w:t>son emploi du temps de manière réaliste :</w:t>
            </w:r>
          </w:p>
          <w:p w:rsidR="00C77809" w:rsidRPr="00812457" w:rsidRDefault="00C77809" w:rsidP="007D45DE">
            <w:pPr>
              <w:numPr>
                <w:ilvl w:val="1"/>
                <w:numId w:val="20"/>
              </w:numPr>
              <w:spacing w:line="276" w:lineRule="auto"/>
              <w:rPr>
                <w:rFonts w:asciiTheme="majorHAnsi" w:hAnsiTheme="majorHAnsi"/>
                <w:sz w:val="24"/>
                <w:szCs w:val="24"/>
              </w:rPr>
            </w:pPr>
            <w:r w:rsidRPr="00812457">
              <w:rPr>
                <w:rFonts w:asciiTheme="majorHAnsi" w:hAnsiTheme="majorHAnsi"/>
                <w:sz w:val="24"/>
                <w:szCs w:val="24"/>
              </w:rPr>
              <w:t xml:space="preserve">le levier des priorités ; </w:t>
            </w:r>
          </w:p>
          <w:p w:rsidR="00C77809" w:rsidRPr="00812457" w:rsidRDefault="00C77809" w:rsidP="007D45DE">
            <w:pPr>
              <w:numPr>
                <w:ilvl w:val="1"/>
                <w:numId w:val="20"/>
              </w:numPr>
              <w:spacing w:line="276" w:lineRule="auto"/>
              <w:rPr>
                <w:rFonts w:asciiTheme="majorHAnsi" w:hAnsiTheme="majorHAnsi"/>
                <w:sz w:val="24"/>
                <w:szCs w:val="24"/>
              </w:rPr>
            </w:pPr>
            <w:r w:rsidRPr="00812457">
              <w:rPr>
                <w:rFonts w:asciiTheme="majorHAnsi" w:hAnsiTheme="majorHAnsi"/>
                <w:sz w:val="24"/>
                <w:szCs w:val="24"/>
              </w:rPr>
              <w:t xml:space="preserve">le levier du choix ; </w:t>
            </w:r>
          </w:p>
          <w:p w:rsidR="00C77809" w:rsidRPr="00812457" w:rsidRDefault="00C77809" w:rsidP="007D45DE">
            <w:pPr>
              <w:numPr>
                <w:ilvl w:val="1"/>
                <w:numId w:val="20"/>
              </w:numPr>
              <w:spacing w:line="276" w:lineRule="auto"/>
              <w:rPr>
                <w:rFonts w:asciiTheme="majorHAnsi" w:hAnsiTheme="majorHAnsi"/>
                <w:sz w:val="24"/>
                <w:szCs w:val="24"/>
              </w:rPr>
            </w:pPr>
            <w:r w:rsidRPr="00812457">
              <w:rPr>
                <w:rFonts w:asciiTheme="majorHAnsi" w:hAnsiTheme="majorHAnsi"/>
                <w:sz w:val="24"/>
                <w:szCs w:val="24"/>
              </w:rPr>
              <w:t xml:space="preserve">le levier de la planification ; </w:t>
            </w:r>
          </w:p>
          <w:p w:rsidR="00C77809" w:rsidRPr="00812457" w:rsidRDefault="00C77809" w:rsidP="007D45DE">
            <w:pPr>
              <w:numPr>
                <w:ilvl w:val="1"/>
                <w:numId w:val="20"/>
              </w:numPr>
              <w:spacing w:line="276" w:lineRule="auto"/>
              <w:rPr>
                <w:rFonts w:asciiTheme="majorHAnsi" w:hAnsiTheme="majorHAnsi"/>
                <w:sz w:val="24"/>
                <w:szCs w:val="24"/>
              </w:rPr>
            </w:pPr>
            <w:r w:rsidRPr="00812457">
              <w:rPr>
                <w:rFonts w:asciiTheme="majorHAnsi" w:hAnsiTheme="majorHAnsi"/>
                <w:sz w:val="24"/>
                <w:szCs w:val="24"/>
              </w:rPr>
              <w:t>le levier de l'énergie ;</w:t>
            </w:r>
          </w:p>
          <w:p w:rsidR="00C77809" w:rsidRPr="00812457" w:rsidRDefault="00C77809" w:rsidP="007D45DE">
            <w:pPr>
              <w:numPr>
                <w:ilvl w:val="1"/>
                <w:numId w:val="20"/>
              </w:numPr>
              <w:spacing w:line="276" w:lineRule="auto"/>
              <w:rPr>
                <w:rFonts w:asciiTheme="majorHAnsi" w:hAnsiTheme="majorHAnsi"/>
                <w:sz w:val="24"/>
                <w:szCs w:val="24"/>
              </w:rPr>
            </w:pPr>
            <w:r w:rsidRPr="00812457">
              <w:rPr>
                <w:rFonts w:asciiTheme="majorHAnsi" w:hAnsiTheme="majorHAnsi"/>
                <w:sz w:val="24"/>
                <w:szCs w:val="24"/>
              </w:rPr>
              <w:t>le levier de la focalisation.</w:t>
            </w:r>
          </w:p>
          <w:p w:rsidR="00C77809" w:rsidRPr="00812457" w:rsidRDefault="00C77809" w:rsidP="007D45DE">
            <w:pPr>
              <w:numPr>
                <w:ilvl w:val="0"/>
                <w:numId w:val="21"/>
              </w:numPr>
              <w:spacing w:line="276" w:lineRule="auto"/>
              <w:rPr>
                <w:rFonts w:asciiTheme="majorHAnsi" w:hAnsiTheme="majorHAnsi"/>
                <w:sz w:val="24"/>
                <w:szCs w:val="24"/>
              </w:rPr>
            </w:pPr>
            <w:r w:rsidRPr="00812457">
              <w:rPr>
                <w:rFonts w:asciiTheme="majorHAnsi" w:hAnsiTheme="majorHAnsi"/>
                <w:sz w:val="24"/>
                <w:szCs w:val="24"/>
              </w:rPr>
              <w:t xml:space="preserve">tenir compte de son profil de personnalité et de ses besoins psychologiques pour optimiser l'équilibre de son temps. </w:t>
            </w:r>
          </w:p>
          <w:p w:rsidR="00C77809"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Échanges en groupe et application aux cas personnels. </w:t>
            </w:r>
          </w:p>
          <w:p w:rsidR="00C77809" w:rsidRPr="00812457" w:rsidRDefault="00C77809" w:rsidP="00C77809">
            <w:pPr>
              <w:spacing w:line="276" w:lineRule="auto"/>
              <w:ind w:left="360"/>
              <w:rPr>
                <w:rFonts w:asciiTheme="majorHAnsi" w:hAnsiTheme="majorHAnsi"/>
                <w:b/>
                <w:bCs/>
                <w:iCs/>
                <w:sz w:val="24"/>
                <w:szCs w:val="24"/>
              </w:rPr>
            </w:pPr>
          </w:p>
          <w:p w:rsidR="00C77809" w:rsidRPr="00812457"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4/ gérer son temps et la relation en période de pression, en adaptant sa communication au profil process com </w:t>
            </w:r>
            <w:r w:rsidRPr="00812457">
              <w:rPr>
                <w:rFonts w:asciiTheme="majorHAnsi" w:hAnsiTheme="majorHAnsi"/>
                <w:b/>
                <w:bCs/>
                <w:iCs/>
                <w:sz w:val="24"/>
                <w:szCs w:val="24"/>
                <w:vertAlign w:val="superscript"/>
              </w:rPr>
              <w:t>®</w:t>
            </w:r>
            <w:r w:rsidRPr="00812457">
              <w:rPr>
                <w:rFonts w:asciiTheme="majorHAnsi" w:hAnsiTheme="majorHAnsi"/>
                <w:b/>
                <w:bCs/>
                <w:iCs/>
                <w:sz w:val="24"/>
                <w:szCs w:val="24"/>
              </w:rPr>
              <w:t xml:space="preserve"> de son interlocuteur :</w:t>
            </w:r>
          </w:p>
          <w:p w:rsidR="00C77809" w:rsidRPr="00812457" w:rsidRDefault="00C77809" w:rsidP="007D45DE">
            <w:pPr>
              <w:numPr>
                <w:ilvl w:val="0"/>
                <w:numId w:val="22"/>
              </w:numPr>
              <w:spacing w:line="276" w:lineRule="auto"/>
              <w:rPr>
                <w:rFonts w:asciiTheme="majorHAnsi" w:hAnsiTheme="majorHAnsi"/>
                <w:sz w:val="24"/>
                <w:szCs w:val="24"/>
              </w:rPr>
            </w:pPr>
            <w:r w:rsidRPr="00812457">
              <w:rPr>
                <w:rFonts w:asciiTheme="majorHAnsi" w:hAnsiTheme="majorHAnsi"/>
                <w:sz w:val="24"/>
                <w:szCs w:val="24"/>
              </w:rPr>
              <w:t xml:space="preserve">proposer un nouveau fonctionnement à un collègue qui n'anticipe pas ; </w:t>
            </w:r>
          </w:p>
          <w:p w:rsidR="00C77809" w:rsidRPr="00812457" w:rsidRDefault="00C77809" w:rsidP="007D45DE">
            <w:pPr>
              <w:numPr>
                <w:ilvl w:val="0"/>
                <w:numId w:val="22"/>
              </w:numPr>
              <w:spacing w:line="276" w:lineRule="auto"/>
              <w:rPr>
                <w:rFonts w:asciiTheme="majorHAnsi" w:hAnsiTheme="majorHAnsi"/>
                <w:sz w:val="24"/>
                <w:szCs w:val="24"/>
              </w:rPr>
            </w:pPr>
            <w:r w:rsidRPr="00812457">
              <w:rPr>
                <w:rFonts w:asciiTheme="majorHAnsi" w:hAnsiTheme="majorHAnsi"/>
                <w:sz w:val="24"/>
                <w:szCs w:val="24"/>
              </w:rPr>
              <w:t xml:space="preserve">répondre à une demande urgente avec discernement, oser dire non avec diplomatie ; </w:t>
            </w:r>
          </w:p>
          <w:p w:rsidR="00C77809" w:rsidRDefault="00C77809" w:rsidP="007D45DE">
            <w:pPr>
              <w:numPr>
                <w:ilvl w:val="0"/>
                <w:numId w:val="22"/>
              </w:numPr>
              <w:spacing w:line="276" w:lineRule="auto"/>
              <w:rPr>
                <w:rFonts w:asciiTheme="majorHAnsi" w:hAnsiTheme="majorHAnsi"/>
                <w:sz w:val="24"/>
                <w:szCs w:val="24"/>
              </w:rPr>
            </w:pPr>
            <w:r w:rsidRPr="00812457">
              <w:rPr>
                <w:rFonts w:asciiTheme="majorHAnsi" w:hAnsiTheme="majorHAnsi"/>
                <w:sz w:val="24"/>
                <w:szCs w:val="24"/>
              </w:rPr>
              <w:t>accueillir et négocier une demande impromptue du manager ;</w:t>
            </w:r>
          </w:p>
          <w:p w:rsidR="00C77809" w:rsidRPr="00812457" w:rsidRDefault="00C77809" w:rsidP="00C77809">
            <w:pPr>
              <w:spacing w:line="276" w:lineRule="auto"/>
              <w:rPr>
                <w:rFonts w:asciiTheme="majorHAnsi" w:hAnsiTheme="majorHAnsi"/>
                <w:sz w:val="24"/>
                <w:szCs w:val="24"/>
              </w:rPr>
            </w:pPr>
          </w:p>
          <w:p w:rsidR="00C77809" w:rsidRPr="00812457" w:rsidRDefault="00C77809" w:rsidP="00C77809">
            <w:pPr>
              <w:spacing w:line="276" w:lineRule="auto"/>
              <w:rPr>
                <w:rFonts w:asciiTheme="majorHAnsi" w:hAnsiTheme="majorHAnsi"/>
                <w:b/>
                <w:bCs/>
                <w:sz w:val="26"/>
                <w:szCs w:val="26"/>
              </w:rPr>
            </w:pPr>
            <w:r w:rsidRPr="00812457">
              <w:rPr>
                <w:rFonts w:asciiTheme="majorHAnsi" w:hAnsiTheme="majorHAnsi"/>
                <w:b/>
                <w:bCs/>
                <w:sz w:val="26"/>
                <w:szCs w:val="26"/>
                <w:u w:val="single"/>
              </w:rPr>
              <w:t>Partie 2</w:t>
            </w:r>
            <w:r w:rsidRPr="00812457">
              <w:rPr>
                <w:rFonts w:asciiTheme="majorHAnsi" w:hAnsiTheme="majorHAnsi"/>
                <w:b/>
                <w:bCs/>
                <w:sz w:val="26"/>
                <w:szCs w:val="26"/>
              </w:rPr>
              <w:t xml:space="preserve"> : développer sa flexibilité et ses talents pour booster son efficacité (3 jours) </w:t>
            </w:r>
          </w:p>
          <w:p w:rsidR="00C77809" w:rsidRPr="00812457"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1/ trouver ensemble de nouvelles ressources pour surmonter les obstacles rencontrés </w:t>
            </w:r>
          </w:p>
          <w:p w:rsidR="00C77809" w:rsidRPr="00812457" w:rsidRDefault="00C77809" w:rsidP="007D45DE">
            <w:pPr>
              <w:numPr>
                <w:ilvl w:val="0"/>
                <w:numId w:val="23"/>
              </w:numPr>
              <w:spacing w:line="276" w:lineRule="auto"/>
              <w:rPr>
                <w:rFonts w:asciiTheme="majorHAnsi" w:hAnsiTheme="majorHAnsi"/>
                <w:sz w:val="24"/>
                <w:szCs w:val="24"/>
              </w:rPr>
            </w:pPr>
            <w:r w:rsidRPr="00812457">
              <w:rPr>
                <w:rFonts w:asciiTheme="majorHAnsi" w:hAnsiTheme="majorHAnsi"/>
                <w:sz w:val="24"/>
                <w:szCs w:val="24"/>
              </w:rPr>
              <w:t xml:space="preserve">mobiliser ses propres ressources et se donner </w:t>
            </w:r>
            <w:r w:rsidRPr="00812457">
              <w:rPr>
                <w:rFonts w:asciiTheme="majorHAnsi" w:hAnsiTheme="majorHAnsi"/>
                <w:sz w:val="24"/>
                <w:szCs w:val="24"/>
              </w:rPr>
              <w:lastRenderedPageBreak/>
              <w:t>des permissions pour dépasser ses freins personnels et les obstacles liés à l'environnement ;</w:t>
            </w:r>
          </w:p>
          <w:p w:rsidR="00C77809" w:rsidRPr="00812457" w:rsidRDefault="00C77809" w:rsidP="007D45DE">
            <w:pPr>
              <w:numPr>
                <w:ilvl w:val="0"/>
                <w:numId w:val="23"/>
              </w:numPr>
              <w:spacing w:line="276" w:lineRule="auto"/>
              <w:rPr>
                <w:rFonts w:asciiTheme="majorHAnsi" w:hAnsiTheme="majorHAnsi"/>
                <w:sz w:val="24"/>
                <w:szCs w:val="24"/>
              </w:rPr>
            </w:pPr>
            <w:r w:rsidRPr="00812457">
              <w:rPr>
                <w:rFonts w:asciiTheme="majorHAnsi" w:hAnsiTheme="majorHAnsi"/>
                <w:sz w:val="24"/>
                <w:szCs w:val="24"/>
              </w:rPr>
              <w:t xml:space="preserve">s'approprier des outils puissants pour gérer son temps différemment au quotidien : </w:t>
            </w:r>
          </w:p>
          <w:p w:rsidR="00C77809" w:rsidRPr="00812457" w:rsidRDefault="00C77809" w:rsidP="007D45DE">
            <w:pPr>
              <w:numPr>
                <w:ilvl w:val="1"/>
                <w:numId w:val="24"/>
              </w:numPr>
              <w:spacing w:line="276" w:lineRule="auto"/>
              <w:rPr>
                <w:rFonts w:asciiTheme="majorHAnsi" w:hAnsiTheme="majorHAnsi"/>
                <w:sz w:val="24"/>
                <w:szCs w:val="24"/>
              </w:rPr>
            </w:pPr>
            <w:r w:rsidRPr="00812457">
              <w:rPr>
                <w:rFonts w:asciiTheme="majorHAnsi" w:hAnsiTheme="majorHAnsi"/>
                <w:sz w:val="24"/>
                <w:szCs w:val="24"/>
              </w:rPr>
              <w:t xml:space="preserve">consacrer du temps aux activités les plus prometteuses ; </w:t>
            </w:r>
          </w:p>
          <w:p w:rsidR="00C77809" w:rsidRPr="00812457" w:rsidRDefault="00C77809" w:rsidP="007D45DE">
            <w:pPr>
              <w:numPr>
                <w:ilvl w:val="1"/>
                <w:numId w:val="24"/>
              </w:numPr>
              <w:spacing w:line="276" w:lineRule="auto"/>
              <w:rPr>
                <w:rFonts w:asciiTheme="majorHAnsi" w:hAnsiTheme="majorHAnsi"/>
                <w:sz w:val="24"/>
                <w:szCs w:val="24"/>
              </w:rPr>
            </w:pPr>
            <w:r w:rsidRPr="00812457">
              <w:rPr>
                <w:rFonts w:asciiTheme="majorHAnsi" w:hAnsiTheme="majorHAnsi"/>
                <w:sz w:val="24"/>
                <w:szCs w:val="24"/>
              </w:rPr>
              <w:t>gérer sa concentration personnelle et sa disponibilité aux autres ;</w:t>
            </w:r>
          </w:p>
          <w:p w:rsidR="00C77809" w:rsidRPr="00812457" w:rsidRDefault="00C77809" w:rsidP="007D45DE">
            <w:pPr>
              <w:numPr>
                <w:ilvl w:val="1"/>
                <w:numId w:val="24"/>
              </w:numPr>
              <w:spacing w:line="276" w:lineRule="auto"/>
              <w:rPr>
                <w:rFonts w:asciiTheme="majorHAnsi" w:hAnsiTheme="majorHAnsi"/>
                <w:sz w:val="24"/>
                <w:szCs w:val="24"/>
              </w:rPr>
            </w:pPr>
            <w:r w:rsidRPr="00812457">
              <w:rPr>
                <w:rFonts w:asciiTheme="majorHAnsi" w:hAnsiTheme="majorHAnsi"/>
                <w:sz w:val="24"/>
                <w:szCs w:val="24"/>
              </w:rPr>
              <w:t xml:space="preserve">gérer les imprévus et réduire leur impact ; </w:t>
            </w:r>
          </w:p>
          <w:p w:rsidR="00C77809" w:rsidRPr="00812457" w:rsidRDefault="00C77809" w:rsidP="007D45DE">
            <w:pPr>
              <w:numPr>
                <w:ilvl w:val="1"/>
                <w:numId w:val="24"/>
              </w:numPr>
              <w:spacing w:line="276" w:lineRule="auto"/>
              <w:rPr>
                <w:rFonts w:asciiTheme="majorHAnsi" w:hAnsiTheme="majorHAnsi"/>
                <w:sz w:val="24"/>
                <w:szCs w:val="24"/>
              </w:rPr>
            </w:pPr>
            <w:r w:rsidRPr="00812457">
              <w:rPr>
                <w:rFonts w:asciiTheme="majorHAnsi" w:hAnsiTheme="majorHAnsi"/>
                <w:sz w:val="24"/>
                <w:szCs w:val="24"/>
              </w:rPr>
              <w:t>gérer sereinement les périodes de surcharge d'activité.</w:t>
            </w:r>
          </w:p>
          <w:p w:rsidR="00C77809" w:rsidRPr="00812457" w:rsidRDefault="00C77809" w:rsidP="007D45DE">
            <w:pPr>
              <w:numPr>
                <w:ilvl w:val="0"/>
                <w:numId w:val="25"/>
              </w:numPr>
              <w:spacing w:line="276" w:lineRule="auto"/>
              <w:rPr>
                <w:rFonts w:asciiTheme="majorHAnsi" w:hAnsiTheme="majorHAnsi"/>
                <w:sz w:val="24"/>
                <w:szCs w:val="24"/>
              </w:rPr>
            </w:pPr>
            <w:r w:rsidRPr="00812457">
              <w:rPr>
                <w:rFonts w:asciiTheme="majorHAnsi" w:hAnsiTheme="majorHAnsi"/>
                <w:sz w:val="24"/>
                <w:szCs w:val="24"/>
              </w:rPr>
              <w:t xml:space="preserve">s'entraîner dès aujourd'hui à utiliser des talents jusqu'alors peu exploités pour développer son potentiel. </w:t>
            </w:r>
          </w:p>
          <w:p w:rsidR="00C77809"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Partage des carnets de voyage et du conte écrit par chacun pendant l'intersession. </w:t>
            </w:r>
          </w:p>
          <w:p w:rsidR="00C77809" w:rsidRPr="00812457" w:rsidRDefault="00C77809" w:rsidP="00C77809">
            <w:pPr>
              <w:spacing w:line="276" w:lineRule="auto"/>
              <w:ind w:left="360"/>
              <w:rPr>
                <w:rFonts w:asciiTheme="majorHAnsi" w:hAnsiTheme="majorHAnsi"/>
                <w:b/>
                <w:bCs/>
                <w:iCs/>
                <w:sz w:val="24"/>
                <w:szCs w:val="24"/>
              </w:rPr>
            </w:pPr>
          </w:p>
          <w:p w:rsidR="00C77809" w:rsidRPr="00812457"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2/ gérer son énergie physique et psychologique pour développer son endurance à long terme : </w:t>
            </w:r>
          </w:p>
          <w:p w:rsidR="00C77809" w:rsidRPr="00812457" w:rsidRDefault="00C77809" w:rsidP="007D45DE">
            <w:pPr>
              <w:numPr>
                <w:ilvl w:val="0"/>
                <w:numId w:val="26"/>
              </w:numPr>
              <w:spacing w:line="276" w:lineRule="auto"/>
              <w:rPr>
                <w:rFonts w:asciiTheme="majorHAnsi" w:hAnsiTheme="majorHAnsi"/>
                <w:sz w:val="24"/>
                <w:szCs w:val="24"/>
              </w:rPr>
            </w:pPr>
            <w:r w:rsidRPr="00812457">
              <w:rPr>
                <w:rFonts w:asciiTheme="majorHAnsi" w:hAnsiTheme="majorHAnsi"/>
                <w:sz w:val="24"/>
                <w:szCs w:val="24"/>
              </w:rPr>
              <w:t xml:space="preserve">réviser sa gestion du temps en fonction de l'équilibre énergétique nécessaire à son profil personnel. </w:t>
            </w:r>
          </w:p>
          <w:p w:rsidR="00C77809" w:rsidRPr="00812457" w:rsidRDefault="00C77809" w:rsidP="007D45DE">
            <w:pPr>
              <w:numPr>
                <w:ilvl w:val="0"/>
                <w:numId w:val="26"/>
              </w:numPr>
              <w:spacing w:line="276" w:lineRule="auto"/>
              <w:rPr>
                <w:rFonts w:asciiTheme="majorHAnsi" w:hAnsiTheme="majorHAnsi"/>
                <w:sz w:val="24"/>
                <w:szCs w:val="24"/>
              </w:rPr>
            </w:pPr>
            <w:r w:rsidRPr="00812457">
              <w:rPr>
                <w:rFonts w:asciiTheme="majorHAnsi" w:hAnsiTheme="majorHAnsi"/>
                <w:sz w:val="24"/>
                <w:szCs w:val="24"/>
              </w:rPr>
              <w:t xml:space="preserve">développer sa stratégie personnelle pour se ressourcer et nourrir ses besoins psychologiques afin de rester efficace dans le </w:t>
            </w:r>
            <w:r w:rsidRPr="00812457">
              <w:rPr>
                <w:rFonts w:asciiTheme="majorHAnsi" w:hAnsiTheme="majorHAnsi"/>
                <w:sz w:val="24"/>
                <w:szCs w:val="24"/>
              </w:rPr>
              <w:lastRenderedPageBreak/>
              <w:t xml:space="preserve">temps. </w:t>
            </w:r>
          </w:p>
          <w:p w:rsidR="00C77809" w:rsidRPr="00812457" w:rsidRDefault="00C77809" w:rsidP="007D45DE">
            <w:pPr>
              <w:numPr>
                <w:ilvl w:val="0"/>
                <w:numId w:val="26"/>
              </w:numPr>
              <w:spacing w:line="276" w:lineRule="auto"/>
              <w:rPr>
                <w:rFonts w:asciiTheme="majorHAnsi" w:hAnsiTheme="majorHAnsi"/>
                <w:sz w:val="24"/>
                <w:szCs w:val="24"/>
              </w:rPr>
            </w:pPr>
            <w:r w:rsidRPr="00812457">
              <w:rPr>
                <w:rFonts w:asciiTheme="majorHAnsi" w:hAnsiTheme="majorHAnsi"/>
                <w:sz w:val="24"/>
                <w:szCs w:val="24"/>
              </w:rPr>
              <w:t xml:space="preserve">veiller à l'équilibre de ses différentes sphères de vie, professionnelle et personnelle. </w:t>
            </w:r>
          </w:p>
          <w:p w:rsidR="00C77809"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Travaux en sous-groupes et application aux cas personnels. </w:t>
            </w:r>
          </w:p>
          <w:p w:rsidR="00C77809" w:rsidRPr="00812457" w:rsidRDefault="00C77809" w:rsidP="00C77809">
            <w:pPr>
              <w:spacing w:line="276" w:lineRule="auto"/>
              <w:ind w:left="360"/>
              <w:rPr>
                <w:rFonts w:asciiTheme="majorHAnsi" w:hAnsiTheme="majorHAnsi"/>
                <w:b/>
                <w:bCs/>
                <w:iCs/>
                <w:sz w:val="24"/>
                <w:szCs w:val="24"/>
              </w:rPr>
            </w:pPr>
          </w:p>
          <w:p w:rsidR="00C77809" w:rsidRPr="00812457" w:rsidRDefault="00C77809" w:rsidP="00C77809">
            <w:pPr>
              <w:ind w:left="360"/>
              <w:rPr>
                <w:rFonts w:asciiTheme="majorHAnsi" w:hAnsiTheme="majorHAnsi"/>
                <w:b/>
                <w:bCs/>
                <w:iCs/>
                <w:sz w:val="24"/>
                <w:szCs w:val="24"/>
              </w:rPr>
            </w:pPr>
            <w:r w:rsidRPr="00812457">
              <w:rPr>
                <w:rFonts w:asciiTheme="majorHAnsi" w:hAnsiTheme="majorHAnsi"/>
                <w:b/>
                <w:bCs/>
                <w:iCs/>
                <w:sz w:val="24"/>
                <w:szCs w:val="24"/>
              </w:rPr>
              <w:t xml:space="preserve">3/ travailler efficacement ensemble, en tenant compte des différents profils de personnalité </w:t>
            </w:r>
          </w:p>
          <w:p w:rsidR="00C77809" w:rsidRPr="00812457" w:rsidRDefault="00C77809" w:rsidP="007D45DE">
            <w:pPr>
              <w:numPr>
                <w:ilvl w:val="0"/>
                <w:numId w:val="27"/>
              </w:numPr>
              <w:rPr>
                <w:rFonts w:asciiTheme="majorHAnsi" w:hAnsiTheme="majorHAnsi"/>
                <w:sz w:val="24"/>
                <w:szCs w:val="24"/>
              </w:rPr>
            </w:pPr>
            <w:r w:rsidRPr="00812457">
              <w:rPr>
                <w:rFonts w:asciiTheme="majorHAnsi" w:hAnsiTheme="majorHAnsi"/>
                <w:sz w:val="24"/>
                <w:szCs w:val="24"/>
              </w:rPr>
              <w:t xml:space="preserve">organiser le travail collectif en tenant compte de l'environnement préféré de chacun pour être efficace. </w:t>
            </w:r>
          </w:p>
          <w:p w:rsidR="00C77809" w:rsidRPr="00812457" w:rsidRDefault="00C77809" w:rsidP="007D45DE">
            <w:pPr>
              <w:numPr>
                <w:ilvl w:val="0"/>
                <w:numId w:val="27"/>
              </w:numPr>
              <w:rPr>
                <w:rFonts w:asciiTheme="majorHAnsi" w:hAnsiTheme="majorHAnsi"/>
                <w:sz w:val="24"/>
                <w:szCs w:val="24"/>
              </w:rPr>
            </w:pPr>
            <w:r w:rsidRPr="00812457">
              <w:rPr>
                <w:rFonts w:asciiTheme="majorHAnsi" w:hAnsiTheme="majorHAnsi"/>
                <w:sz w:val="24"/>
                <w:szCs w:val="24"/>
              </w:rPr>
              <w:t xml:space="preserve">prendre en compte les types de personnalités pour que chacun donne le meilleur de lui-même en réunion de travail. </w:t>
            </w:r>
          </w:p>
          <w:p w:rsidR="00C77809" w:rsidRPr="00812457" w:rsidRDefault="00C77809" w:rsidP="007D45DE">
            <w:pPr>
              <w:numPr>
                <w:ilvl w:val="0"/>
                <w:numId w:val="27"/>
              </w:numPr>
              <w:rPr>
                <w:rFonts w:asciiTheme="majorHAnsi" w:hAnsiTheme="majorHAnsi"/>
                <w:sz w:val="24"/>
                <w:szCs w:val="24"/>
              </w:rPr>
            </w:pPr>
            <w:r w:rsidRPr="00812457">
              <w:rPr>
                <w:rFonts w:asciiTheme="majorHAnsi" w:hAnsiTheme="majorHAnsi"/>
                <w:sz w:val="24"/>
                <w:szCs w:val="24"/>
              </w:rPr>
              <w:t xml:space="preserve">appliquer les principes d'efficacité de la conduite de réunion pour être productifs ensemble. </w:t>
            </w:r>
          </w:p>
          <w:p w:rsidR="00C77809" w:rsidRPr="00812457" w:rsidRDefault="00C77809" w:rsidP="007D45DE">
            <w:pPr>
              <w:numPr>
                <w:ilvl w:val="0"/>
                <w:numId w:val="27"/>
              </w:numPr>
              <w:rPr>
                <w:rFonts w:asciiTheme="majorHAnsi" w:hAnsiTheme="majorHAnsi"/>
                <w:sz w:val="24"/>
                <w:szCs w:val="24"/>
              </w:rPr>
            </w:pPr>
            <w:r w:rsidRPr="00812457">
              <w:rPr>
                <w:rFonts w:asciiTheme="majorHAnsi" w:hAnsiTheme="majorHAnsi"/>
                <w:sz w:val="24"/>
                <w:szCs w:val="24"/>
              </w:rPr>
              <w:t xml:space="preserve">rechercher les complémentarités pour booster l'efficacité du groupe. </w:t>
            </w:r>
          </w:p>
          <w:p w:rsidR="00C77809" w:rsidRDefault="00C77809" w:rsidP="00C77809">
            <w:pPr>
              <w:ind w:left="360"/>
              <w:rPr>
                <w:rFonts w:asciiTheme="majorHAnsi" w:hAnsiTheme="majorHAnsi"/>
                <w:b/>
                <w:bCs/>
                <w:iCs/>
                <w:sz w:val="24"/>
                <w:szCs w:val="24"/>
              </w:rPr>
            </w:pPr>
            <w:r w:rsidRPr="00812457">
              <w:rPr>
                <w:rFonts w:asciiTheme="majorHAnsi" w:hAnsiTheme="majorHAnsi"/>
                <w:b/>
                <w:bCs/>
                <w:iCs/>
                <w:sz w:val="24"/>
                <w:szCs w:val="24"/>
              </w:rPr>
              <w:t xml:space="preserve">Simulation de réunions de travail. </w:t>
            </w:r>
          </w:p>
          <w:p w:rsidR="00C77809" w:rsidRPr="00812457" w:rsidRDefault="00C77809" w:rsidP="00C77809">
            <w:pPr>
              <w:ind w:left="360"/>
              <w:rPr>
                <w:rFonts w:asciiTheme="majorHAnsi" w:hAnsiTheme="majorHAnsi"/>
                <w:b/>
                <w:bCs/>
                <w:iCs/>
                <w:sz w:val="24"/>
                <w:szCs w:val="24"/>
              </w:rPr>
            </w:pPr>
          </w:p>
          <w:p w:rsidR="00C77809" w:rsidRPr="00812457" w:rsidRDefault="00C77809" w:rsidP="00C77809">
            <w:pPr>
              <w:ind w:left="360"/>
              <w:rPr>
                <w:rFonts w:asciiTheme="majorHAnsi" w:hAnsiTheme="majorHAnsi"/>
                <w:b/>
                <w:bCs/>
                <w:iCs/>
                <w:sz w:val="24"/>
                <w:szCs w:val="24"/>
              </w:rPr>
            </w:pPr>
            <w:r w:rsidRPr="00812457">
              <w:rPr>
                <w:rFonts w:asciiTheme="majorHAnsi" w:hAnsiTheme="majorHAnsi"/>
                <w:b/>
                <w:bCs/>
                <w:iCs/>
                <w:sz w:val="24"/>
                <w:szCs w:val="24"/>
              </w:rPr>
              <w:t xml:space="preserve">4/ gérer de façon constructive les situations génératrices de stress avec la process com </w:t>
            </w:r>
            <w:r w:rsidRPr="00812457">
              <w:rPr>
                <w:rFonts w:asciiTheme="majorHAnsi" w:hAnsiTheme="majorHAnsi"/>
                <w:b/>
                <w:bCs/>
                <w:iCs/>
                <w:sz w:val="24"/>
                <w:szCs w:val="24"/>
                <w:vertAlign w:val="superscript"/>
              </w:rPr>
              <w:t>®</w:t>
            </w:r>
            <w:r w:rsidRPr="00812457">
              <w:rPr>
                <w:rFonts w:asciiTheme="majorHAnsi" w:hAnsiTheme="majorHAnsi"/>
                <w:b/>
                <w:bCs/>
                <w:iCs/>
                <w:sz w:val="24"/>
                <w:szCs w:val="24"/>
              </w:rPr>
              <w:t xml:space="preserve"> </w:t>
            </w:r>
          </w:p>
          <w:p w:rsidR="00C77809" w:rsidRPr="00812457" w:rsidRDefault="00C77809" w:rsidP="007D45DE">
            <w:pPr>
              <w:numPr>
                <w:ilvl w:val="0"/>
                <w:numId w:val="28"/>
              </w:numPr>
              <w:rPr>
                <w:rFonts w:asciiTheme="majorHAnsi" w:hAnsiTheme="majorHAnsi"/>
                <w:sz w:val="24"/>
                <w:szCs w:val="24"/>
              </w:rPr>
            </w:pPr>
            <w:r w:rsidRPr="00812457">
              <w:rPr>
                <w:rFonts w:asciiTheme="majorHAnsi" w:hAnsiTheme="majorHAnsi"/>
                <w:sz w:val="24"/>
                <w:szCs w:val="24"/>
              </w:rPr>
              <w:t xml:space="preserve">repérer les premiers signaux de stress de ses interlocuteurs pour s'adapter avant que la situation ne se dégrade : </w:t>
            </w:r>
          </w:p>
          <w:p w:rsidR="00C77809" w:rsidRPr="00812457" w:rsidRDefault="00C77809" w:rsidP="007D45DE">
            <w:pPr>
              <w:numPr>
                <w:ilvl w:val="1"/>
                <w:numId w:val="29"/>
              </w:numPr>
              <w:rPr>
                <w:rFonts w:asciiTheme="majorHAnsi" w:hAnsiTheme="majorHAnsi"/>
                <w:sz w:val="24"/>
                <w:szCs w:val="24"/>
              </w:rPr>
            </w:pPr>
            <w:r w:rsidRPr="00812457">
              <w:rPr>
                <w:rFonts w:asciiTheme="majorHAnsi" w:hAnsiTheme="majorHAnsi"/>
                <w:sz w:val="24"/>
                <w:szCs w:val="24"/>
              </w:rPr>
              <w:t xml:space="preserve">faire une demande en motivant la personne pour obtenir un livrable qui n'est pas dans ses priorités ; </w:t>
            </w:r>
          </w:p>
          <w:p w:rsidR="00C77809" w:rsidRPr="00812457" w:rsidRDefault="00C77809" w:rsidP="007D45DE">
            <w:pPr>
              <w:numPr>
                <w:ilvl w:val="1"/>
                <w:numId w:val="29"/>
              </w:numPr>
              <w:rPr>
                <w:rFonts w:asciiTheme="majorHAnsi" w:hAnsiTheme="majorHAnsi"/>
                <w:sz w:val="24"/>
                <w:szCs w:val="24"/>
              </w:rPr>
            </w:pPr>
            <w:r w:rsidRPr="00812457">
              <w:rPr>
                <w:rFonts w:asciiTheme="majorHAnsi" w:hAnsiTheme="majorHAnsi"/>
                <w:sz w:val="24"/>
                <w:szCs w:val="24"/>
              </w:rPr>
              <w:t>relancer avec tact un travail attendu.</w:t>
            </w:r>
          </w:p>
          <w:p w:rsidR="00C77809" w:rsidRPr="00812457" w:rsidRDefault="00C77809" w:rsidP="007D45DE">
            <w:pPr>
              <w:numPr>
                <w:ilvl w:val="0"/>
                <w:numId w:val="28"/>
              </w:numPr>
              <w:rPr>
                <w:rFonts w:asciiTheme="majorHAnsi" w:hAnsiTheme="majorHAnsi"/>
                <w:sz w:val="24"/>
                <w:szCs w:val="24"/>
              </w:rPr>
            </w:pPr>
            <w:r w:rsidRPr="00812457">
              <w:rPr>
                <w:rFonts w:asciiTheme="majorHAnsi" w:hAnsiTheme="majorHAnsi"/>
                <w:sz w:val="24"/>
                <w:szCs w:val="24"/>
              </w:rPr>
              <w:lastRenderedPageBreak/>
              <w:t xml:space="preserve">adapter sa communication et son comportement pour restaurer une communication efficace en cas de conflit : </w:t>
            </w:r>
          </w:p>
          <w:p w:rsidR="00C77809" w:rsidRPr="00812457" w:rsidRDefault="00C77809" w:rsidP="007D45DE">
            <w:pPr>
              <w:numPr>
                <w:ilvl w:val="1"/>
                <w:numId w:val="29"/>
              </w:numPr>
              <w:tabs>
                <w:tab w:val="clear" w:pos="1440"/>
                <w:tab w:val="num" w:pos="1168"/>
              </w:tabs>
              <w:rPr>
                <w:rFonts w:asciiTheme="majorHAnsi" w:hAnsiTheme="majorHAnsi"/>
                <w:sz w:val="24"/>
                <w:szCs w:val="24"/>
              </w:rPr>
            </w:pPr>
            <w:r w:rsidRPr="00812457">
              <w:rPr>
                <w:rFonts w:asciiTheme="majorHAnsi" w:hAnsiTheme="majorHAnsi"/>
                <w:sz w:val="24"/>
                <w:szCs w:val="24"/>
              </w:rPr>
              <w:t xml:space="preserve">proposer un fonctionnement de travail efficace lorsque les tensions sont fréquentes ; </w:t>
            </w:r>
          </w:p>
          <w:p w:rsidR="00C77809" w:rsidRPr="008C5E80" w:rsidRDefault="00C77809" w:rsidP="007D45DE">
            <w:pPr>
              <w:numPr>
                <w:ilvl w:val="1"/>
                <w:numId w:val="29"/>
              </w:numPr>
            </w:pPr>
            <w:r w:rsidRPr="00812457">
              <w:rPr>
                <w:rFonts w:asciiTheme="majorHAnsi" w:hAnsiTheme="majorHAnsi"/>
                <w:sz w:val="24"/>
                <w:szCs w:val="24"/>
              </w:rPr>
              <w:t>sortir d'un blocage en proposant un arbitrage.</w:t>
            </w:r>
          </w:p>
        </w:tc>
        <w:tc>
          <w:tcPr>
            <w:tcW w:w="1559" w:type="dxa"/>
            <w:tcBorders>
              <w:top w:val="single" w:sz="18" w:space="0" w:color="auto"/>
              <w:left w:val="single" w:sz="4" w:space="0" w:color="auto"/>
              <w:bottom w:val="single" w:sz="18" w:space="0" w:color="auto"/>
              <w:right w:val="single" w:sz="4" w:space="0" w:color="auto"/>
            </w:tcBorders>
            <w:vAlign w:val="center"/>
          </w:tcPr>
          <w:p w:rsidR="00C77809" w:rsidRPr="008C5E80" w:rsidRDefault="00C77809" w:rsidP="00C77809">
            <w:pPr>
              <w:spacing w:after="200" w:line="276" w:lineRule="auto"/>
              <w:ind w:left="360"/>
              <w:rPr>
                <w:b/>
              </w:rPr>
            </w:pPr>
          </w:p>
        </w:tc>
        <w:tc>
          <w:tcPr>
            <w:tcW w:w="1611" w:type="dxa"/>
            <w:tcBorders>
              <w:top w:val="single" w:sz="18" w:space="0" w:color="auto"/>
              <w:left w:val="single" w:sz="4" w:space="0" w:color="auto"/>
              <w:bottom w:val="single" w:sz="18" w:space="0" w:color="auto"/>
              <w:right w:val="single" w:sz="12" w:space="0" w:color="auto"/>
            </w:tcBorders>
            <w:vAlign w:val="center"/>
          </w:tcPr>
          <w:p w:rsidR="00C77809" w:rsidRPr="008C5E80" w:rsidRDefault="00C77809" w:rsidP="00C77809">
            <w:pPr>
              <w:spacing w:after="200" w:line="276" w:lineRule="auto"/>
              <w:ind w:left="360"/>
              <w:rPr>
                <w:b/>
              </w:rPr>
            </w:pPr>
          </w:p>
        </w:tc>
      </w:tr>
      <w:tr w:rsidR="00C77809" w:rsidRPr="008C5E80" w:rsidTr="00C77809">
        <w:tc>
          <w:tcPr>
            <w:tcW w:w="2235" w:type="dxa"/>
            <w:tcBorders>
              <w:top w:val="single" w:sz="18" w:space="0" w:color="auto"/>
              <w:left w:val="single" w:sz="12" w:space="0" w:color="auto"/>
              <w:bottom w:val="single" w:sz="18" w:space="0" w:color="auto"/>
              <w:right w:val="single" w:sz="8" w:space="0" w:color="auto"/>
            </w:tcBorders>
            <w:vAlign w:val="center"/>
          </w:tcPr>
          <w:p w:rsidR="00687626" w:rsidRDefault="00687626" w:rsidP="00C77809">
            <w:pPr>
              <w:spacing w:after="200" w:line="276" w:lineRule="auto"/>
              <w:rPr>
                <w:rFonts w:asciiTheme="majorHAnsi" w:hAnsiTheme="majorHAnsi"/>
                <w:b/>
                <w:bCs/>
                <w:sz w:val="28"/>
                <w:szCs w:val="28"/>
              </w:rPr>
            </w:pPr>
          </w:p>
          <w:p w:rsidR="00687626" w:rsidRDefault="00687626" w:rsidP="00C77809">
            <w:pPr>
              <w:spacing w:after="200" w:line="276" w:lineRule="auto"/>
              <w:rPr>
                <w:rFonts w:asciiTheme="majorHAnsi" w:hAnsiTheme="majorHAnsi"/>
                <w:b/>
                <w:bCs/>
                <w:sz w:val="28"/>
                <w:szCs w:val="28"/>
              </w:rPr>
            </w:pPr>
          </w:p>
          <w:p w:rsidR="00C77809" w:rsidRPr="00C55801" w:rsidRDefault="00C77809" w:rsidP="00C77809">
            <w:pPr>
              <w:spacing w:after="200" w:line="276" w:lineRule="auto"/>
              <w:rPr>
                <w:rFonts w:asciiTheme="majorHAnsi" w:hAnsiTheme="majorHAnsi"/>
                <w:b/>
                <w:bCs/>
                <w:sz w:val="28"/>
                <w:szCs w:val="28"/>
              </w:rPr>
            </w:pPr>
            <w:r w:rsidRPr="00C55801">
              <w:rPr>
                <w:rFonts w:asciiTheme="majorHAnsi" w:hAnsiTheme="majorHAnsi"/>
                <w:b/>
                <w:bCs/>
                <w:sz w:val="28"/>
                <w:szCs w:val="28"/>
              </w:rPr>
              <w:t>ANTICIPER POUR AGIR FACE A LA PRESSION DU QUOTIDIEN</w:t>
            </w:r>
          </w:p>
          <w:p w:rsidR="00C77809" w:rsidRDefault="00C77809" w:rsidP="00C77809">
            <w:pPr>
              <w:spacing w:after="200" w:line="276" w:lineRule="auto"/>
              <w:ind w:left="360"/>
              <w:rPr>
                <w:rFonts w:asciiTheme="majorHAnsi" w:hAnsiTheme="majorHAnsi"/>
                <w:b/>
                <w:bCs/>
                <w:sz w:val="28"/>
                <w:szCs w:val="28"/>
              </w:rPr>
            </w:pPr>
          </w:p>
          <w:p w:rsidR="006D5D07" w:rsidRDefault="006D5D07" w:rsidP="00C77809">
            <w:pPr>
              <w:spacing w:after="200" w:line="276" w:lineRule="auto"/>
              <w:ind w:left="360"/>
              <w:rPr>
                <w:rFonts w:asciiTheme="majorHAnsi" w:hAnsiTheme="majorHAnsi"/>
                <w:b/>
                <w:bCs/>
                <w:sz w:val="28"/>
                <w:szCs w:val="28"/>
              </w:rPr>
            </w:pPr>
          </w:p>
          <w:p w:rsidR="006D5D07" w:rsidRDefault="006D5D07" w:rsidP="00C77809">
            <w:pPr>
              <w:spacing w:after="200" w:line="276" w:lineRule="auto"/>
              <w:ind w:left="360"/>
              <w:rPr>
                <w:rFonts w:asciiTheme="majorHAnsi" w:hAnsiTheme="majorHAnsi"/>
                <w:b/>
                <w:bCs/>
                <w:sz w:val="28"/>
                <w:szCs w:val="28"/>
              </w:rPr>
            </w:pPr>
          </w:p>
          <w:p w:rsidR="006D5D07" w:rsidRDefault="006D5D07" w:rsidP="00C77809">
            <w:pPr>
              <w:spacing w:after="200" w:line="276" w:lineRule="auto"/>
              <w:ind w:left="360"/>
              <w:rPr>
                <w:rFonts w:asciiTheme="majorHAnsi" w:hAnsiTheme="majorHAnsi"/>
                <w:b/>
                <w:bCs/>
                <w:sz w:val="28"/>
                <w:szCs w:val="28"/>
              </w:rPr>
            </w:pPr>
          </w:p>
          <w:p w:rsidR="006D5D07" w:rsidRDefault="006D5D07" w:rsidP="00C77809">
            <w:pPr>
              <w:spacing w:after="200" w:line="276" w:lineRule="auto"/>
              <w:ind w:left="360"/>
              <w:rPr>
                <w:rFonts w:asciiTheme="majorHAnsi" w:hAnsiTheme="majorHAnsi"/>
                <w:b/>
                <w:bCs/>
                <w:sz w:val="28"/>
                <w:szCs w:val="28"/>
              </w:rPr>
            </w:pPr>
          </w:p>
          <w:p w:rsidR="006D5D07" w:rsidRDefault="006D5D07" w:rsidP="00C77809">
            <w:pPr>
              <w:spacing w:after="200" w:line="276" w:lineRule="auto"/>
              <w:ind w:left="360"/>
              <w:rPr>
                <w:rFonts w:asciiTheme="majorHAnsi" w:hAnsiTheme="majorHAnsi"/>
                <w:b/>
                <w:bCs/>
                <w:sz w:val="28"/>
                <w:szCs w:val="28"/>
              </w:rPr>
            </w:pPr>
          </w:p>
          <w:p w:rsidR="006D5D07" w:rsidRDefault="006D5D07" w:rsidP="00C77809">
            <w:pPr>
              <w:spacing w:after="200" w:line="276" w:lineRule="auto"/>
              <w:ind w:left="360"/>
              <w:rPr>
                <w:rFonts w:asciiTheme="majorHAnsi" w:hAnsiTheme="majorHAnsi"/>
                <w:b/>
                <w:bCs/>
                <w:sz w:val="28"/>
                <w:szCs w:val="28"/>
              </w:rPr>
            </w:pPr>
          </w:p>
          <w:p w:rsidR="006D5D07" w:rsidRDefault="006D5D07" w:rsidP="00C77809">
            <w:pPr>
              <w:spacing w:after="200" w:line="276" w:lineRule="auto"/>
              <w:ind w:left="360"/>
              <w:rPr>
                <w:rFonts w:asciiTheme="majorHAnsi" w:hAnsiTheme="majorHAnsi"/>
                <w:b/>
                <w:bCs/>
                <w:sz w:val="28"/>
                <w:szCs w:val="28"/>
              </w:rPr>
            </w:pPr>
          </w:p>
          <w:p w:rsidR="006D5D07" w:rsidRDefault="006D5D07" w:rsidP="00C77809">
            <w:pPr>
              <w:spacing w:after="200" w:line="276" w:lineRule="auto"/>
              <w:ind w:left="360"/>
              <w:rPr>
                <w:rFonts w:asciiTheme="majorHAnsi" w:hAnsiTheme="majorHAnsi"/>
                <w:b/>
                <w:bCs/>
                <w:sz w:val="28"/>
                <w:szCs w:val="28"/>
              </w:rPr>
            </w:pPr>
          </w:p>
          <w:p w:rsidR="006D5D07" w:rsidRPr="00C55801" w:rsidRDefault="006D5D07" w:rsidP="006D5D07">
            <w:pPr>
              <w:spacing w:after="200" w:line="276" w:lineRule="auto"/>
              <w:rPr>
                <w:rFonts w:asciiTheme="majorHAnsi" w:hAnsiTheme="majorHAnsi"/>
                <w:b/>
                <w:bCs/>
                <w:sz w:val="28"/>
                <w:szCs w:val="28"/>
              </w:rPr>
            </w:pPr>
            <w:r w:rsidRPr="00C55801">
              <w:rPr>
                <w:rFonts w:asciiTheme="majorHAnsi" w:hAnsiTheme="majorHAnsi"/>
                <w:b/>
                <w:bCs/>
                <w:sz w:val="28"/>
                <w:szCs w:val="28"/>
              </w:rPr>
              <w:t>ANTICIPER POUR AGIR FACE A LA PRESSION DU QUOTIDIEN</w:t>
            </w:r>
          </w:p>
          <w:p w:rsidR="006D5D07" w:rsidRPr="00C55801" w:rsidRDefault="006D5D07" w:rsidP="006D5D07">
            <w:pPr>
              <w:spacing w:after="200" w:line="276" w:lineRule="auto"/>
              <w:rPr>
                <w:rFonts w:asciiTheme="majorHAnsi" w:hAnsiTheme="majorHAnsi"/>
                <w:b/>
                <w:bCs/>
                <w:sz w:val="28"/>
                <w:szCs w:val="28"/>
              </w:rPr>
            </w:pPr>
            <w:r>
              <w:rPr>
                <w:rFonts w:asciiTheme="majorHAnsi" w:hAnsiTheme="majorHAnsi"/>
                <w:b/>
                <w:bCs/>
                <w:sz w:val="28"/>
                <w:szCs w:val="28"/>
              </w:rPr>
              <w:t>(suite et fin)</w:t>
            </w:r>
          </w:p>
        </w:tc>
        <w:tc>
          <w:tcPr>
            <w:tcW w:w="3685" w:type="dxa"/>
            <w:tcBorders>
              <w:top w:val="single" w:sz="18" w:space="0" w:color="auto"/>
              <w:left w:val="single" w:sz="4" w:space="0" w:color="auto"/>
              <w:bottom w:val="single" w:sz="18" w:space="0" w:color="auto"/>
              <w:right w:val="single" w:sz="4" w:space="0" w:color="auto"/>
            </w:tcBorders>
          </w:tcPr>
          <w:p w:rsidR="00C77809" w:rsidRPr="00812457" w:rsidRDefault="00C77809" w:rsidP="00C77809">
            <w:pPr>
              <w:rPr>
                <w:rFonts w:asciiTheme="majorHAnsi" w:hAnsiTheme="majorHAnsi"/>
                <w:b/>
                <w:sz w:val="24"/>
                <w:szCs w:val="24"/>
              </w:rPr>
            </w:pPr>
          </w:p>
        </w:tc>
        <w:tc>
          <w:tcPr>
            <w:tcW w:w="5812" w:type="dxa"/>
            <w:tcBorders>
              <w:top w:val="single" w:sz="18" w:space="0" w:color="auto"/>
              <w:left w:val="single" w:sz="4" w:space="0" w:color="auto"/>
              <w:bottom w:val="single" w:sz="18" w:space="0" w:color="auto"/>
              <w:right w:val="single" w:sz="4" w:space="0" w:color="auto"/>
            </w:tcBorders>
          </w:tcPr>
          <w:p w:rsidR="00C77809" w:rsidRPr="00812457"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1/ prendre du recul face à la pression du quotidien </w:t>
            </w:r>
          </w:p>
          <w:p w:rsidR="00C77809" w:rsidRPr="00812457" w:rsidRDefault="00C77809" w:rsidP="007D45DE">
            <w:pPr>
              <w:numPr>
                <w:ilvl w:val="0"/>
                <w:numId w:val="30"/>
              </w:numPr>
              <w:spacing w:line="276" w:lineRule="auto"/>
              <w:rPr>
                <w:rFonts w:asciiTheme="majorHAnsi" w:hAnsiTheme="majorHAnsi"/>
                <w:sz w:val="24"/>
                <w:szCs w:val="24"/>
              </w:rPr>
            </w:pPr>
            <w:r w:rsidRPr="00812457">
              <w:rPr>
                <w:rFonts w:asciiTheme="majorHAnsi" w:hAnsiTheme="majorHAnsi"/>
                <w:sz w:val="24"/>
                <w:szCs w:val="24"/>
              </w:rPr>
              <w:t>identifier ses réflexes personnels face à la pression ;</w:t>
            </w:r>
          </w:p>
          <w:p w:rsidR="00C77809" w:rsidRPr="00812457" w:rsidRDefault="00C77809" w:rsidP="007D45DE">
            <w:pPr>
              <w:numPr>
                <w:ilvl w:val="0"/>
                <w:numId w:val="30"/>
              </w:numPr>
              <w:spacing w:line="276" w:lineRule="auto"/>
              <w:rPr>
                <w:rFonts w:asciiTheme="majorHAnsi" w:hAnsiTheme="majorHAnsi"/>
                <w:sz w:val="24"/>
                <w:szCs w:val="24"/>
              </w:rPr>
            </w:pPr>
            <w:r w:rsidRPr="00812457">
              <w:rPr>
                <w:rFonts w:asciiTheme="majorHAnsi" w:hAnsiTheme="majorHAnsi"/>
                <w:sz w:val="24"/>
                <w:szCs w:val="24"/>
              </w:rPr>
              <w:t xml:space="preserve">identifier les sources de pression dans son contexte professionnel ; </w:t>
            </w:r>
          </w:p>
          <w:p w:rsidR="00C77809" w:rsidRPr="00812457" w:rsidRDefault="00C77809" w:rsidP="007D45DE">
            <w:pPr>
              <w:numPr>
                <w:ilvl w:val="0"/>
                <w:numId w:val="30"/>
              </w:numPr>
              <w:spacing w:line="276" w:lineRule="auto"/>
              <w:rPr>
                <w:rFonts w:asciiTheme="majorHAnsi" w:hAnsiTheme="majorHAnsi"/>
                <w:sz w:val="24"/>
                <w:szCs w:val="24"/>
              </w:rPr>
            </w:pPr>
            <w:r w:rsidRPr="00812457">
              <w:rPr>
                <w:rFonts w:asciiTheme="majorHAnsi" w:hAnsiTheme="majorHAnsi"/>
                <w:sz w:val="24"/>
                <w:szCs w:val="24"/>
              </w:rPr>
              <w:t xml:space="preserve">reprendre le contrôle en cas de turbulence ; </w:t>
            </w:r>
          </w:p>
          <w:p w:rsidR="00C77809" w:rsidRPr="00812457" w:rsidRDefault="00C77809" w:rsidP="007D45DE">
            <w:pPr>
              <w:numPr>
                <w:ilvl w:val="0"/>
                <w:numId w:val="30"/>
              </w:numPr>
              <w:spacing w:line="276" w:lineRule="auto"/>
              <w:rPr>
                <w:rFonts w:asciiTheme="majorHAnsi" w:hAnsiTheme="majorHAnsi"/>
                <w:sz w:val="24"/>
                <w:szCs w:val="24"/>
              </w:rPr>
            </w:pPr>
            <w:r w:rsidRPr="00812457">
              <w:rPr>
                <w:rFonts w:asciiTheme="majorHAnsi" w:hAnsiTheme="majorHAnsi"/>
                <w:sz w:val="24"/>
                <w:szCs w:val="24"/>
              </w:rPr>
              <w:t xml:space="preserve">garder le cap sur la valeur ajoutée de sa mission ; </w:t>
            </w:r>
          </w:p>
          <w:p w:rsidR="00C77809" w:rsidRPr="00812457" w:rsidRDefault="00C77809" w:rsidP="007D45DE">
            <w:pPr>
              <w:numPr>
                <w:ilvl w:val="0"/>
                <w:numId w:val="30"/>
              </w:numPr>
              <w:spacing w:line="276" w:lineRule="auto"/>
              <w:rPr>
                <w:rFonts w:asciiTheme="majorHAnsi" w:hAnsiTheme="majorHAnsi"/>
                <w:sz w:val="24"/>
                <w:szCs w:val="24"/>
              </w:rPr>
            </w:pPr>
            <w:r w:rsidRPr="00812457">
              <w:rPr>
                <w:rFonts w:asciiTheme="majorHAnsi" w:hAnsiTheme="majorHAnsi"/>
                <w:sz w:val="24"/>
                <w:szCs w:val="24"/>
              </w:rPr>
              <w:t>se donner des critères d'arbitrage pour gérer le volume d'activité et l'urgence des délais ;</w:t>
            </w:r>
          </w:p>
          <w:p w:rsidR="00C77809" w:rsidRDefault="00C77809" w:rsidP="007D45DE">
            <w:pPr>
              <w:numPr>
                <w:ilvl w:val="0"/>
                <w:numId w:val="30"/>
              </w:numPr>
              <w:spacing w:line="276" w:lineRule="auto"/>
              <w:rPr>
                <w:rFonts w:asciiTheme="majorHAnsi" w:hAnsiTheme="majorHAnsi"/>
                <w:sz w:val="24"/>
                <w:szCs w:val="24"/>
              </w:rPr>
            </w:pPr>
            <w:r w:rsidRPr="00812457">
              <w:rPr>
                <w:rFonts w:asciiTheme="majorHAnsi" w:hAnsiTheme="majorHAnsi"/>
                <w:sz w:val="24"/>
                <w:szCs w:val="24"/>
              </w:rPr>
              <w:t>appliquer la méthode "limiter" pour organiser les journées surchargées.</w:t>
            </w:r>
          </w:p>
          <w:p w:rsidR="00C77809" w:rsidRDefault="00C77809" w:rsidP="00C77809">
            <w:pPr>
              <w:spacing w:line="276" w:lineRule="auto"/>
              <w:rPr>
                <w:rFonts w:asciiTheme="majorHAnsi" w:hAnsiTheme="majorHAnsi"/>
                <w:sz w:val="24"/>
                <w:szCs w:val="24"/>
              </w:rPr>
            </w:pPr>
          </w:p>
          <w:p w:rsidR="00C77809" w:rsidRPr="00812457" w:rsidRDefault="00C77809" w:rsidP="00C77809">
            <w:pPr>
              <w:spacing w:line="276" w:lineRule="auto"/>
              <w:rPr>
                <w:rFonts w:asciiTheme="majorHAnsi" w:hAnsiTheme="majorHAnsi"/>
                <w:sz w:val="24"/>
                <w:szCs w:val="24"/>
              </w:rPr>
            </w:pPr>
          </w:p>
          <w:p w:rsidR="00C77809" w:rsidRPr="00812457"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2/ s’organiser pour réduire la pression liée à la surcharge d’activité </w:t>
            </w:r>
          </w:p>
          <w:p w:rsidR="00C77809" w:rsidRPr="00812457" w:rsidRDefault="00C77809" w:rsidP="007D45DE">
            <w:pPr>
              <w:numPr>
                <w:ilvl w:val="0"/>
                <w:numId w:val="31"/>
              </w:numPr>
              <w:spacing w:line="276" w:lineRule="auto"/>
              <w:rPr>
                <w:rFonts w:asciiTheme="majorHAnsi" w:hAnsiTheme="majorHAnsi"/>
                <w:sz w:val="24"/>
                <w:szCs w:val="24"/>
              </w:rPr>
            </w:pPr>
            <w:r w:rsidRPr="00812457">
              <w:rPr>
                <w:rFonts w:asciiTheme="majorHAnsi" w:hAnsiTheme="majorHAnsi"/>
                <w:sz w:val="24"/>
                <w:szCs w:val="24"/>
              </w:rPr>
              <w:t>anticiper les pics d'activité ;</w:t>
            </w:r>
          </w:p>
          <w:p w:rsidR="00C77809" w:rsidRPr="00812457" w:rsidRDefault="00C77809" w:rsidP="007D45DE">
            <w:pPr>
              <w:numPr>
                <w:ilvl w:val="0"/>
                <w:numId w:val="31"/>
              </w:numPr>
              <w:spacing w:line="276" w:lineRule="auto"/>
              <w:rPr>
                <w:rFonts w:asciiTheme="majorHAnsi" w:hAnsiTheme="majorHAnsi"/>
                <w:sz w:val="24"/>
                <w:szCs w:val="24"/>
              </w:rPr>
            </w:pPr>
            <w:r w:rsidRPr="00812457">
              <w:rPr>
                <w:rFonts w:asciiTheme="majorHAnsi" w:hAnsiTheme="majorHAnsi"/>
                <w:sz w:val="24"/>
                <w:szCs w:val="24"/>
              </w:rPr>
              <w:t xml:space="preserve">anticiper les temps de déroulement ; </w:t>
            </w:r>
          </w:p>
          <w:p w:rsidR="00C77809" w:rsidRPr="00812457" w:rsidRDefault="00C77809" w:rsidP="007D45DE">
            <w:pPr>
              <w:numPr>
                <w:ilvl w:val="0"/>
                <w:numId w:val="31"/>
              </w:numPr>
              <w:spacing w:line="276" w:lineRule="auto"/>
              <w:rPr>
                <w:rFonts w:asciiTheme="majorHAnsi" w:hAnsiTheme="majorHAnsi"/>
                <w:sz w:val="24"/>
                <w:szCs w:val="24"/>
              </w:rPr>
            </w:pPr>
            <w:r w:rsidRPr="00812457">
              <w:rPr>
                <w:rFonts w:asciiTheme="majorHAnsi" w:hAnsiTheme="majorHAnsi"/>
                <w:sz w:val="24"/>
                <w:szCs w:val="24"/>
              </w:rPr>
              <w:t xml:space="preserve">appliquer les 4 principes d'une planification </w:t>
            </w:r>
            <w:r w:rsidRPr="00812457">
              <w:rPr>
                <w:rFonts w:asciiTheme="majorHAnsi" w:hAnsiTheme="majorHAnsi"/>
                <w:sz w:val="24"/>
                <w:szCs w:val="24"/>
              </w:rPr>
              <w:lastRenderedPageBreak/>
              <w:t>efficace ;</w:t>
            </w:r>
          </w:p>
          <w:p w:rsidR="00C77809" w:rsidRDefault="00C77809" w:rsidP="007D45DE">
            <w:pPr>
              <w:numPr>
                <w:ilvl w:val="0"/>
                <w:numId w:val="31"/>
              </w:numPr>
              <w:spacing w:line="276" w:lineRule="auto"/>
              <w:rPr>
                <w:rFonts w:asciiTheme="majorHAnsi" w:hAnsiTheme="majorHAnsi"/>
                <w:sz w:val="24"/>
                <w:szCs w:val="24"/>
              </w:rPr>
            </w:pPr>
            <w:r w:rsidRPr="00812457">
              <w:rPr>
                <w:rFonts w:asciiTheme="majorHAnsi" w:hAnsiTheme="majorHAnsi"/>
                <w:sz w:val="24"/>
                <w:szCs w:val="24"/>
              </w:rPr>
              <w:t xml:space="preserve">utiliser les 5 leviers d'efficacité pour prendre de la hauteur dans son organisation. </w:t>
            </w:r>
          </w:p>
          <w:p w:rsidR="00C77809" w:rsidRPr="00812457" w:rsidRDefault="00C77809" w:rsidP="00C77809">
            <w:pPr>
              <w:spacing w:line="276" w:lineRule="auto"/>
              <w:ind w:left="360"/>
              <w:rPr>
                <w:rFonts w:asciiTheme="majorHAnsi" w:hAnsiTheme="majorHAnsi"/>
                <w:sz w:val="24"/>
                <w:szCs w:val="24"/>
              </w:rPr>
            </w:pPr>
          </w:p>
          <w:p w:rsidR="00C77809" w:rsidRPr="00812457"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3/ traiter les imprévus avec sérénité </w:t>
            </w:r>
          </w:p>
          <w:p w:rsidR="00C77809" w:rsidRPr="00812457" w:rsidRDefault="00C77809" w:rsidP="007D45DE">
            <w:pPr>
              <w:numPr>
                <w:ilvl w:val="0"/>
                <w:numId w:val="32"/>
              </w:numPr>
              <w:spacing w:line="276" w:lineRule="auto"/>
              <w:rPr>
                <w:rFonts w:asciiTheme="majorHAnsi" w:hAnsiTheme="majorHAnsi"/>
                <w:sz w:val="24"/>
                <w:szCs w:val="24"/>
              </w:rPr>
            </w:pPr>
            <w:r w:rsidRPr="00812457">
              <w:rPr>
                <w:rFonts w:asciiTheme="majorHAnsi" w:hAnsiTheme="majorHAnsi"/>
                <w:sz w:val="24"/>
                <w:szCs w:val="24"/>
              </w:rPr>
              <w:t xml:space="preserve">repérer les imprévus de sa fonction. </w:t>
            </w:r>
          </w:p>
          <w:p w:rsidR="00C77809" w:rsidRPr="00812457" w:rsidRDefault="00C77809" w:rsidP="007D45DE">
            <w:pPr>
              <w:numPr>
                <w:ilvl w:val="0"/>
                <w:numId w:val="33"/>
              </w:numPr>
              <w:spacing w:line="276" w:lineRule="auto"/>
              <w:rPr>
                <w:rFonts w:asciiTheme="majorHAnsi" w:hAnsiTheme="majorHAnsi"/>
                <w:sz w:val="24"/>
                <w:szCs w:val="24"/>
              </w:rPr>
            </w:pPr>
            <w:r w:rsidRPr="00812457">
              <w:rPr>
                <w:rFonts w:asciiTheme="majorHAnsi" w:hAnsiTheme="majorHAnsi"/>
                <w:sz w:val="24"/>
                <w:szCs w:val="24"/>
              </w:rPr>
              <w:t>discerner le traitement à effectuer selon leur impact ;</w:t>
            </w:r>
          </w:p>
          <w:p w:rsidR="00C77809" w:rsidRPr="00812457" w:rsidRDefault="00C77809" w:rsidP="007D45DE">
            <w:pPr>
              <w:numPr>
                <w:ilvl w:val="0"/>
                <w:numId w:val="33"/>
              </w:numPr>
              <w:spacing w:line="276" w:lineRule="auto"/>
              <w:rPr>
                <w:rFonts w:asciiTheme="majorHAnsi" w:hAnsiTheme="majorHAnsi"/>
                <w:sz w:val="24"/>
                <w:szCs w:val="24"/>
              </w:rPr>
            </w:pPr>
            <w:r w:rsidRPr="00812457">
              <w:rPr>
                <w:rFonts w:asciiTheme="majorHAnsi" w:hAnsiTheme="majorHAnsi"/>
                <w:sz w:val="24"/>
                <w:szCs w:val="24"/>
              </w:rPr>
              <w:t>anticiper la gestion des imprévus pour être plus serein ;</w:t>
            </w:r>
          </w:p>
          <w:p w:rsidR="00C77809" w:rsidRPr="00812457" w:rsidRDefault="00C77809" w:rsidP="007D45DE">
            <w:pPr>
              <w:numPr>
                <w:ilvl w:val="0"/>
                <w:numId w:val="33"/>
              </w:numPr>
              <w:spacing w:line="276" w:lineRule="auto"/>
              <w:rPr>
                <w:rFonts w:asciiTheme="majorHAnsi" w:hAnsiTheme="majorHAnsi"/>
                <w:sz w:val="24"/>
                <w:szCs w:val="24"/>
              </w:rPr>
            </w:pPr>
            <w:r w:rsidRPr="00812457">
              <w:rPr>
                <w:rFonts w:asciiTheme="majorHAnsi" w:hAnsiTheme="majorHAnsi"/>
                <w:sz w:val="24"/>
                <w:szCs w:val="24"/>
              </w:rPr>
              <w:t>proposer un nouveau fonctionnement à un collègue qui n'anticipe pas ;</w:t>
            </w:r>
          </w:p>
          <w:p w:rsidR="00C77809" w:rsidRDefault="00C77809" w:rsidP="007D45DE">
            <w:pPr>
              <w:numPr>
                <w:ilvl w:val="0"/>
                <w:numId w:val="33"/>
              </w:numPr>
              <w:spacing w:line="276" w:lineRule="auto"/>
              <w:rPr>
                <w:rFonts w:asciiTheme="majorHAnsi" w:hAnsiTheme="majorHAnsi"/>
                <w:sz w:val="24"/>
                <w:szCs w:val="24"/>
              </w:rPr>
            </w:pPr>
            <w:r w:rsidRPr="00812457">
              <w:rPr>
                <w:rFonts w:asciiTheme="majorHAnsi" w:hAnsiTheme="majorHAnsi"/>
                <w:sz w:val="24"/>
                <w:szCs w:val="24"/>
              </w:rPr>
              <w:t xml:space="preserve">oser dire non avec discernement et diplomatie. </w:t>
            </w:r>
          </w:p>
          <w:p w:rsidR="00C77809" w:rsidRPr="00812457" w:rsidRDefault="00C77809" w:rsidP="00C77809">
            <w:pPr>
              <w:spacing w:line="276" w:lineRule="auto"/>
              <w:rPr>
                <w:rFonts w:asciiTheme="majorHAnsi" w:hAnsiTheme="majorHAnsi"/>
                <w:sz w:val="24"/>
                <w:szCs w:val="24"/>
              </w:rPr>
            </w:pPr>
          </w:p>
          <w:p w:rsidR="00C77809" w:rsidRPr="00812457" w:rsidRDefault="00C77809" w:rsidP="00C77809">
            <w:pPr>
              <w:spacing w:line="276" w:lineRule="auto"/>
              <w:ind w:left="360"/>
              <w:rPr>
                <w:rFonts w:asciiTheme="majorHAnsi" w:hAnsiTheme="majorHAnsi"/>
                <w:b/>
                <w:bCs/>
                <w:iCs/>
                <w:sz w:val="24"/>
                <w:szCs w:val="24"/>
              </w:rPr>
            </w:pPr>
            <w:r w:rsidRPr="00812457">
              <w:rPr>
                <w:rFonts w:asciiTheme="majorHAnsi" w:hAnsiTheme="majorHAnsi"/>
                <w:b/>
                <w:bCs/>
                <w:iCs/>
                <w:sz w:val="24"/>
                <w:szCs w:val="24"/>
              </w:rPr>
              <w:t xml:space="preserve">4/ anticiper pour mieux gérer son stress face à la pression </w:t>
            </w:r>
          </w:p>
          <w:p w:rsidR="00C77809" w:rsidRPr="00812457" w:rsidRDefault="00C77809" w:rsidP="007D45DE">
            <w:pPr>
              <w:numPr>
                <w:ilvl w:val="0"/>
                <w:numId w:val="34"/>
              </w:numPr>
              <w:spacing w:line="276" w:lineRule="auto"/>
              <w:rPr>
                <w:rFonts w:asciiTheme="majorHAnsi" w:hAnsiTheme="majorHAnsi"/>
                <w:sz w:val="24"/>
                <w:szCs w:val="24"/>
              </w:rPr>
            </w:pPr>
            <w:r w:rsidRPr="00812457">
              <w:rPr>
                <w:rFonts w:asciiTheme="majorHAnsi" w:hAnsiTheme="majorHAnsi"/>
                <w:sz w:val="24"/>
                <w:szCs w:val="24"/>
              </w:rPr>
              <w:t>bousculer ses croyances pour reprendre le pouvoir ;</w:t>
            </w:r>
          </w:p>
          <w:p w:rsidR="00C77809" w:rsidRPr="00812457" w:rsidRDefault="00C77809" w:rsidP="007D45DE">
            <w:pPr>
              <w:numPr>
                <w:ilvl w:val="0"/>
                <w:numId w:val="34"/>
              </w:numPr>
              <w:spacing w:line="276" w:lineRule="auto"/>
              <w:rPr>
                <w:rFonts w:asciiTheme="majorHAnsi" w:hAnsiTheme="majorHAnsi"/>
                <w:sz w:val="24"/>
                <w:szCs w:val="24"/>
              </w:rPr>
            </w:pPr>
            <w:r w:rsidRPr="00812457">
              <w:rPr>
                <w:rFonts w:asciiTheme="majorHAnsi" w:hAnsiTheme="majorHAnsi"/>
                <w:sz w:val="24"/>
                <w:szCs w:val="24"/>
              </w:rPr>
              <w:t>reconnaître les signaux et les phases de stress pour réagir à temps ;</w:t>
            </w:r>
          </w:p>
          <w:p w:rsidR="00C77809" w:rsidRPr="00812457" w:rsidRDefault="00C77809" w:rsidP="007D45DE">
            <w:pPr>
              <w:numPr>
                <w:ilvl w:val="0"/>
                <w:numId w:val="34"/>
              </w:numPr>
              <w:spacing w:line="276" w:lineRule="auto"/>
              <w:rPr>
                <w:rFonts w:asciiTheme="majorHAnsi" w:hAnsiTheme="majorHAnsi"/>
                <w:sz w:val="24"/>
                <w:szCs w:val="24"/>
              </w:rPr>
            </w:pPr>
            <w:r w:rsidRPr="00812457">
              <w:rPr>
                <w:rFonts w:asciiTheme="majorHAnsi" w:hAnsiTheme="majorHAnsi"/>
                <w:sz w:val="24"/>
                <w:szCs w:val="24"/>
              </w:rPr>
              <w:t xml:space="preserve">renforcer sa résistance à la pression en clarifiant sa marge de manœuvre ; </w:t>
            </w:r>
          </w:p>
          <w:p w:rsidR="00C77809" w:rsidRPr="00812457" w:rsidRDefault="00C77809" w:rsidP="007D45DE">
            <w:pPr>
              <w:numPr>
                <w:ilvl w:val="0"/>
                <w:numId w:val="34"/>
              </w:numPr>
              <w:spacing w:line="276" w:lineRule="auto"/>
              <w:rPr>
                <w:rFonts w:asciiTheme="majorHAnsi" w:hAnsiTheme="majorHAnsi"/>
                <w:sz w:val="24"/>
                <w:szCs w:val="24"/>
              </w:rPr>
            </w:pPr>
            <w:r w:rsidRPr="00812457">
              <w:rPr>
                <w:rFonts w:asciiTheme="majorHAnsi" w:hAnsiTheme="majorHAnsi"/>
                <w:sz w:val="24"/>
                <w:szCs w:val="24"/>
              </w:rPr>
              <w:t xml:space="preserve">pratiquer le lâcher-prise ; </w:t>
            </w:r>
          </w:p>
          <w:p w:rsidR="00C77809" w:rsidRPr="00812457" w:rsidRDefault="00C77809" w:rsidP="007D45DE">
            <w:pPr>
              <w:numPr>
                <w:ilvl w:val="0"/>
                <w:numId w:val="34"/>
              </w:numPr>
              <w:spacing w:line="276" w:lineRule="auto"/>
              <w:rPr>
                <w:rFonts w:asciiTheme="majorHAnsi" w:hAnsiTheme="majorHAnsi"/>
                <w:sz w:val="24"/>
                <w:szCs w:val="24"/>
              </w:rPr>
            </w:pPr>
            <w:r w:rsidRPr="00812457">
              <w:rPr>
                <w:rFonts w:asciiTheme="majorHAnsi" w:hAnsiTheme="majorHAnsi"/>
                <w:sz w:val="24"/>
                <w:szCs w:val="24"/>
              </w:rPr>
              <w:t>utiliser des techniques pour rester clairvoyant en situation de pression ;</w:t>
            </w:r>
          </w:p>
          <w:p w:rsidR="00C77809" w:rsidRPr="008C5E80" w:rsidRDefault="00C77809" w:rsidP="007D45DE">
            <w:pPr>
              <w:numPr>
                <w:ilvl w:val="0"/>
                <w:numId w:val="34"/>
              </w:numPr>
              <w:spacing w:line="276" w:lineRule="auto"/>
            </w:pPr>
            <w:r w:rsidRPr="00812457">
              <w:rPr>
                <w:rFonts w:asciiTheme="majorHAnsi" w:hAnsiTheme="majorHAnsi"/>
                <w:sz w:val="24"/>
                <w:szCs w:val="24"/>
              </w:rPr>
              <w:t xml:space="preserve">agir sur son entourage professionnel ; </w:t>
            </w:r>
          </w:p>
        </w:tc>
        <w:tc>
          <w:tcPr>
            <w:tcW w:w="1559" w:type="dxa"/>
            <w:tcBorders>
              <w:top w:val="single" w:sz="18" w:space="0" w:color="auto"/>
              <w:left w:val="single" w:sz="4" w:space="0" w:color="auto"/>
              <w:bottom w:val="single" w:sz="18" w:space="0" w:color="auto"/>
              <w:right w:val="single" w:sz="4" w:space="0" w:color="auto"/>
            </w:tcBorders>
            <w:vAlign w:val="center"/>
          </w:tcPr>
          <w:p w:rsidR="00C77809" w:rsidRPr="008C5E80" w:rsidRDefault="00C77809" w:rsidP="00C77809">
            <w:pPr>
              <w:spacing w:after="200" w:line="276" w:lineRule="auto"/>
              <w:ind w:left="360"/>
              <w:rPr>
                <w:b/>
              </w:rPr>
            </w:pPr>
          </w:p>
        </w:tc>
        <w:tc>
          <w:tcPr>
            <w:tcW w:w="1611" w:type="dxa"/>
            <w:tcBorders>
              <w:top w:val="single" w:sz="18" w:space="0" w:color="auto"/>
              <w:left w:val="single" w:sz="4" w:space="0" w:color="auto"/>
              <w:bottom w:val="single" w:sz="18" w:space="0" w:color="auto"/>
              <w:right w:val="single" w:sz="12" w:space="0" w:color="auto"/>
            </w:tcBorders>
            <w:vAlign w:val="center"/>
          </w:tcPr>
          <w:p w:rsidR="00C77809" w:rsidRPr="008C5E80" w:rsidRDefault="00C77809" w:rsidP="00C77809">
            <w:pPr>
              <w:spacing w:after="200" w:line="276" w:lineRule="auto"/>
              <w:ind w:left="360"/>
              <w:rPr>
                <w:b/>
              </w:rPr>
            </w:pPr>
          </w:p>
        </w:tc>
      </w:tr>
      <w:tr w:rsidR="00C77809" w:rsidRPr="008C5E80" w:rsidTr="00C77809">
        <w:tc>
          <w:tcPr>
            <w:tcW w:w="2235" w:type="dxa"/>
            <w:tcBorders>
              <w:top w:val="single" w:sz="18" w:space="0" w:color="auto"/>
              <w:left w:val="single" w:sz="12" w:space="0" w:color="auto"/>
              <w:bottom w:val="single" w:sz="18" w:space="0" w:color="auto"/>
              <w:right w:val="single" w:sz="8" w:space="0" w:color="auto"/>
            </w:tcBorders>
            <w:vAlign w:val="center"/>
            <w:hideMark/>
          </w:tcPr>
          <w:p w:rsidR="00C77809" w:rsidRPr="00C55801" w:rsidRDefault="00C77809" w:rsidP="00C77809">
            <w:pPr>
              <w:spacing w:after="200" w:line="276" w:lineRule="auto"/>
              <w:rPr>
                <w:rFonts w:asciiTheme="majorHAnsi" w:hAnsiTheme="majorHAnsi"/>
                <w:b/>
                <w:bCs/>
                <w:sz w:val="28"/>
                <w:szCs w:val="28"/>
              </w:rPr>
            </w:pPr>
            <w:r w:rsidRPr="00C55801">
              <w:rPr>
                <w:rFonts w:asciiTheme="majorHAnsi" w:hAnsiTheme="majorHAnsi"/>
                <w:b/>
                <w:bCs/>
                <w:sz w:val="28"/>
                <w:szCs w:val="28"/>
              </w:rPr>
              <w:lastRenderedPageBreak/>
              <w:t>ANIMATION DE COMMUNAUTE</w:t>
            </w:r>
          </w:p>
        </w:tc>
        <w:tc>
          <w:tcPr>
            <w:tcW w:w="3685" w:type="dxa"/>
            <w:tcBorders>
              <w:top w:val="single" w:sz="18" w:space="0" w:color="auto"/>
              <w:left w:val="single" w:sz="4" w:space="0" w:color="auto"/>
              <w:bottom w:val="single" w:sz="18" w:space="0" w:color="auto"/>
              <w:right w:val="single" w:sz="4" w:space="0" w:color="auto"/>
            </w:tcBorders>
            <w:hideMark/>
          </w:tcPr>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sz w:val="24"/>
                <w:szCs w:val="24"/>
              </w:rPr>
              <w:t>s'exprimer librement et conformément à de nouvelles règles du jeu dont on aura convenu ensemble;</w:t>
            </w:r>
          </w:p>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sz w:val="24"/>
                <w:szCs w:val="24"/>
              </w:rPr>
              <w:t>Décrire les éléments essentiels de la situation de leur village et des points de vue des différents groupes qui constituent cette communauté;</w:t>
            </w:r>
          </w:p>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sz w:val="24"/>
                <w:szCs w:val="24"/>
              </w:rPr>
              <w:t xml:space="preserve">L’animation communautaire comme outil </w:t>
            </w:r>
          </w:p>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sz w:val="24"/>
                <w:szCs w:val="24"/>
              </w:rPr>
              <w:t>De conscientisation à l’apprentissage tout au long de la vie.</w:t>
            </w:r>
          </w:p>
        </w:tc>
        <w:tc>
          <w:tcPr>
            <w:tcW w:w="5812" w:type="dxa"/>
            <w:tcBorders>
              <w:top w:val="single" w:sz="18" w:space="0" w:color="auto"/>
              <w:left w:val="single" w:sz="4" w:space="0" w:color="auto"/>
              <w:bottom w:val="single" w:sz="18" w:space="0" w:color="auto"/>
              <w:right w:val="single" w:sz="4" w:space="0" w:color="auto"/>
            </w:tcBorders>
          </w:tcPr>
          <w:p w:rsidR="00C77809" w:rsidRPr="00812457" w:rsidRDefault="00C77809" w:rsidP="00C77809">
            <w:pPr>
              <w:rPr>
                <w:rFonts w:asciiTheme="majorHAnsi" w:hAnsiTheme="majorHAnsi"/>
                <w:b/>
                <w:i/>
                <w:sz w:val="24"/>
                <w:szCs w:val="24"/>
              </w:rPr>
            </w:pPr>
            <w:r w:rsidRPr="00812457">
              <w:rPr>
                <w:rFonts w:asciiTheme="majorHAnsi" w:hAnsiTheme="majorHAnsi"/>
                <w:b/>
                <w:i/>
                <w:sz w:val="24"/>
                <w:szCs w:val="24"/>
              </w:rPr>
              <w:t xml:space="preserve">la formation en animation : animer, éduquer </w:t>
            </w:r>
          </w:p>
          <w:p w:rsidR="00C77809" w:rsidRPr="00812457" w:rsidRDefault="00C77809" w:rsidP="007D45DE">
            <w:pPr>
              <w:numPr>
                <w:ilvl w:val="0"/>
                <w:numId w:val="35"/>
              </w:numPr>
              <w:spacing w:line="276" w:lineRule="auto"/>
              <w:rPr>
                <w:rFonts w:asciiTheme="majorHAnsi" w:hAnsiTheme="majorHAnsi"/>
                <w:sz w:val="24"/>
                <w:szCs w:val="24"/>
              </w:rPr>
            </w:pPr>
            <w:r w:rsidRPr="00812457">
              <w:rPr>
                <w:rFonts w:asciiTheme="majorHAnsi" w:hAnsiTheme="majorHAnsi"/>
                <w:sz w:val="24"/>
                <w:szCs w:val="24"/>
              </w:rPr>
              <w:t>fonctions et qualités d’un animateur ;</w:t>
            </w:r>
          </w:p>
          <w:p w:rsidR="00C77809" w:rsidRPr="00812457" w:rsidRDefault="00C77809" w:rsidP="007D45DE">
            <w:pPr>
              <w:numPr>
                <w:ilvl w:val="0"/>
                <w:numId w:val="35"/>
              </w:numPr>
              <w:spacing w:line="276" w:lineRule="auto"/>
              <w:rPr>
                <w:rFonts w:asciiTheme="majorHAnsi" w:hAnsiTheme="majorHAnsi"/>
                <w:sz w:val="24"/>
                <w:szCs w:val="24"/>
              </w:rPr>
            </w:pPr>
            <w:r w:rsidRPr="00812457">
              <w:rPr>
                <w:rFonts w:asciiTheme="majorHAnsi" w:hAnsiTheme="majorHAnsi"/>
                <w:sz w:val="24"/>
                <w:szCs w:val="24"/>
              </w:rPr>
              <w:t>la communication orale ;</w:t>
            </w:r>
          </w:p>
          <w:p w:rsidR="00C77809" w:rsidRPr="00812457" w:rsidRDefault="00C77809" w:rsidP="007D45DE">
            <w:pPr>
              <w:numPr>
                <w:ilvl w:val="0"/>
                <w:numId w:val="35"/>
              </w:numPr>
              <w:spacing w:line="276" w:lineRule="auto"/>
              <w:rPr>
                <w:rFonts w:asciiTheme="majorHAnsi" w:hAnsiTheme="majorHAnsi"/>
                <w:sz w:val="24"/>
                <w:szCs w:val="24"/>
              </w:rPr>
            </w:pPr>
            <w:r w:rsidRPr="00812457">
              <w:rPr>
                <w:rFonts w:asciiTheme="majorHAnsi" w:hAnsiTheme="majorHAnsi"/>
                <w:sz w:val="24"/>
                <w:szCs w:val="24"/>
              </w:rPr>
              <w:t>la communication écrite ;</w:t>
            </w:r>
          </w:p>
          <w:p w:rsidR="00C77809" w:rsidRPr="00812457" w:rsidRDefault="00C77809" w:rsidP="007D45DE">
            <w:pPr>
              <w:numPr>
                <w:ilvl w:val="0"/>
                <w:numId w:val="35"/>
              </w:numPr>
              <w:spacing w:line="276" w:lineRule="auto"/>
              <w:rPr>
                <w:rFonts w:asciiTheme="majorHAnsi" w:hAnsiTheme="majorHAnsi"/>
                <w:sz w:val="24"/>
                <w:szCs w:val="24"/>
              </w:rPr>
            </w:pPr>
            <w:r w:rsidRPr="00812457">
              <w:rPr>
                <w:rFonts w:asciiTheme="majorHAnsi" w:hAnsiTheme="majorHAnsi"/>
                <w:sz w:val="24"/>
                <w:szCs w:val="24"/>
              </w:rPr>
              <w:t>valorisation de la personne et motivation ;</w:t>
            </w:r>
          </w:p>
          <w:p w:rsidR="00C77809" w:rsidRPr="00812457" w:rsidRDefault="00C77809" w:rsidP="007D45DE">
            <w:pPr>
              <w:numPr>
                <w:ilvl w:val="0"/>
                <w:numId w:val="35"/>
              </w:numPr>
              <w:spacing w:line="276" w:lineRule="auto"/>
              <w:rPr>
                <w:rFonts w:asciiTheme="majorHAnsi" w:hAnsiTheme="majorHAnsi"/>
                <w:sz w:val="24"/>
                <w:szCs w:val="24"/>
              </w:rPr>
            </w:pPr>
            <w:r w:rsidRPr="00812457">
              <w:rPr>
                <w:rFonts w:asciiTheme="majorHAnsi" w:hAnsiTheme="majorHAnsi"/>
                <w:sz w:val="24"/>
                <w:szCs w:val="24"/>
              </w:rPr>
              <w:t>le théâtre forum ;</w:t>
            </w:r>
          </w:p>
          <w:p w:rsidR="00C77809" w:rsidRPr="00812457" w:rsidRDefault="00C77809" w:rsidP="007D45DE">
            <w:pPr>
              <w:numPr>
                <w:ilvl w:val="0"/>
                <w:numId w:val="35"/>
              </w:numPr>
              <w:spacing w:line="276" w:lineRule="auto"/>
              <w:rPr>
                <w:rFonts w:asciiTheme="majorHAnsi" w:hAnsiTheme="majorHAnsi"/>
                <w:sz w:val="24"/>
                <w:szCs w:val="24"/>
              </w:rPr>
            </w:pPr>
            <w:r w:rsidRPr="00812457">
              <w:rPr>
                <w:rFonts w:asciiTheme="majorHAnsi" w:hAnsiTheme="majorHAnsi"/>
                <w:sz w:val="24"/>
                <w:szCs w:val="24"/>
              </w:rPr>
              <w:t>la fiche d’activité tremplin ;</w:t>
            </w:r>
          </w:p>
          <w:p w:rsidR="00C77809" w:rsidRPr="00812457" w:rsidRDefault="00C77809" w:rsidP="007D45DE">
            <w:pPr>
              <w:numPr>
                <w:ilvl w:val="0"/>
                <w:numId w:val="35"/>
              </w:numPr>
              <w:spacing w:line="276" w:lineRule="auto"/>
              <w:rPr>
                <w:rFonts w:asciiTheme="majorHAnsi" w:hAnsiTheme="majorHAnsi"/>
                <w:sz w:val="24"/>
                <w:szCs w:val="24"/>
              </w:rPr>
            </w:pPr>
            <w:r w:rsidRPr="00812457">
              <w:rPr>
                <w:rFonts w:asciiTheme="majorHAnsi" w:hAnsiTheme="majorHAnsi"/>
                <w:sz w:val="24"/>
                <w:szCs w:val="24"/>
              </w:rPr>
              <w:t>les visites à domicile ;</w:t>
            </w:r>
          </w:p>
          <w:p w:rsidR="00C77809" w:rsidRPr="00812457" w:rsidRDefault="00C77809" w:rsidP="007D45DE">
            <w:pPr>
              <w:numPr>
                <w:ilvl w:val="0"/>
                <w:numId w:val="35"/>
              </w:numPr>
              <w:spacing w:line="276" w:lineRule="auto"/>
              <w:rPr>
                <w:rFonts w:asciiTheme="majorHAnsi" w:hAnsiTheme="majorHAnsi"/>
                <w:sz w:val="24"/>
                <w:szCs w:val="24"/>
              </w:rPr>
            </w:pPr>
            <w:r w:rsidRPr="00812457">
              <w:rPr>
                <w:rFonts w:asciiTheme="majorHAnsi" w:hAnsiTheme="majorHAnsi"/>
                <w:sz w:val="24"/>
                <w:szCs w:val="24"/>
              </w:rPr>
              <w:t>techniques d’animation :</w:t>
            </w:r>
          </w:p>
          <w:p w:rsidR="00C77809" w:rsidRPr="00812457" w:rsidRDefault="00C77809" w:rsidP="007D45DE">
            <w:pPr>
              <w:numPr>
                <w:ilvl w:val="0"/>
                <w:numId w:val="59"/>
              </w:numPr>
              <w:spacing w:line="276" w:lineRule="auto"/>
              <w:rPr>
                <w:rFonts w:asciiTheme="majorHAnsi" w:hAnsiTheme="majorHAnsi"/>
                <w:sz w:val="24"/>
                <w:szCs w:val="24"/>
              </w:rPr>
            </w:pPr>
            <w:r w:rsidRPr="00812457">
              <w:rPr>
                <w:rFonts w:asciiTheme="majorHAnsi" w:hAnsiTheme="majorHAnsi"/>
                <w:sz w:val="24"/>
                <w:szCs w:val="24"/>
              </w:rPr>
              <w:t>présentation d’un groupe</w:t>
            </w:r>
          </w:p>
          <w:p w:rsidR="00C77809" w:rsidRPr="00812457" w:rsidRDefault="00C77809" w:rsidP="007D45DE">
            <w:pPr>
              <w:numPr>
                <w:ilvl w:val="0"/>
                <w:numId w:val="59"/>
              </w:numPr>
              <w:spacing w:line="276" w:lineRule="auto"/>
              <w:rPr>
                <w:rFonts w:asciiTheme="majorHAnsi" w:hAnsiTheme="majorHAnsi"/>
                <w:sz w:val="24"/>
                <w:szCs w:val="24"/>
              </w:rPr>
            </w:pPr>
            <w:r w:rsidRPr="00812457">
              <w:rPr>
                <w:rFonts w:asciiTheme="majorHAnsi" w:hAnsiTheme="majorHAnsi"/>
                <w:sz w:val="24"/>
                <w:szCs w:val="24"/>
              </w:rPr>
              <w:t>le brainstorming ou le remue-méninges</w:t>
            </w:r>
          </w:p>
          <w:p w:rsidR="00C77809" w:rsidRPr="00812457" w:rsidRDefault="00C77809" w:rsidP="007D45DE">
            <w:pPr>
              <w:numPr>
                <w:ilvl w:val="0"/>
                <w:numId w:val="59"/>
              </w:numPr>
              <w:spacing w:line="276" w:lineRule="auto"/>
              <w:rPr>
                <w:rFonts w:asciiTheme="majorHAnsi" w:hAnsiTheme="majorHAnsi"/>
                <w:sz w:val="24"/>
                <w:szCs w:val="24"/>
              </w:rPr>
            </w:pPr>
            <w:r w:rsidRPr="00812457">
              <w:rPr>
                <w:rFonts w:asciiTheme="majorHAnsi" w:hAnsiTheme="majorHAnsi"/>
                <w:sz w:val="24"/>
                <w:szCs w:val="24"/>
              </w:rPr>
              <w:t>diviser un groupe en sous-groupes</w:t>
            </w:r>
          </w:p>
          <w:p w:rsidR="00C77809" w:rsidRPr="00812457" w:rsidRDefault="00C77809" w:rsidP="007D45DE">
            <w:pPr>
              <w:numPr>
                <w:ilvl w:val="0"/>
                <w:numId w:val="59"/>
              </w:numPr>
              <w:spacing w:line="276" w:lineRule="auto"/>
              <w:rPr>
                <w:rFonts w:asciiTheme="majorHAnsi" w:hAnsiTheme="majorHAnsi"/>
                <w:sz w:val="24"/>
                <w:szCs w:val="24"/>
              </w:rPr>
            </w:pPr>
            <w:r w:rsidRPr="00812457">
              <w:rPr>
                <w:rFonts w:asciiTheme="majorHAnsi" w:hAnsiTheme="majorHAnsi"/>
                <w:sz w:val="24"/>
                <w:szCs w:val="24"/>
              </w:rPr>
              <w:t>le travail en sous-groupes</w:t>
            </w:r>
          </w:p>
          <w:p w:rsidR="00C77809" w:rsidRPr="008C5E80" w:rsidRDefault="00C77809" w:rsidP="007D45DE">
            <w:pPr>
              <w:numPr>
                <w:ilvl w:val="0"/>
                <w:numId w:val="59"/>
              </w:numPr>
              <w:spacing w:line="276" w:lineRule="auto"/>
            </w:pPr>
            <w:r w:rsidRPr="00812457">
              <w:rPr>
                <w:rFonts w:asciiTheme="majorHAnsi" w:hAnsiTheme="majorHAnsi"/>
                <w:sz w:val="24"/>
                <w:szCs w:val="24"/>
              </w:rPr>
              <w:t>jeu pour briser la glace</w:t>
            </w:r>
            <w:r w:rsidRPr="008C5E80">
              <w:t>.</w:t>
            </w:r>
          </w:p>
        </w:tc>
        <w:tc>
          <w:tcPr>
            <w:tcW w:w="1559" w:type="dxa"/>
            <w:tcBorders>
              <w:top w:val="single" w:sz="18" w:space="0" w:color="auto"/>
              <w:left w:val="single" w:sz="4" w:space="0" w:color="auto"/>
              <w:bottom w:val="single" w:sz="18" w:space="0" w:color="auto"/>
              <w:right w:val="single" w:sz="4" w:space="0" w:color="auto"/>
            </w:tcBorders>
            <w:vAlign w:val="center"/>
          </w:tcPr>
          <w:p w:rsidR="00C77809" w:rsidRPr="008C5E80" w:rsidRDefault="00C77809" w:rsidP="00C77809">
            <w:pPr>
              <w:spacing w:after="200" w:line="276" w:lineRule="auto"/>
              <w:ind w:left="360"/>
              <w:rPr>
                <w:b/>
              </w:rPr>
            </w:pPr>
          </w:p>
        </w:tc>
        <w:tc>
          <w:tcPr>
            <w:tcW w:w="1611" w:type="dxa"/>
            <w:tcBorders>
              <w:top w:val="single" w:sz="18" w:space="0" w:color="auto"/>
              <w:left w:val="single" w:sz="4" w:space="0" w:color="auto"/>
              <w:bottom w:val="single" w:sz="18" w:space="0" w:color="auto"/>
              <w:right w:val="single" w:sz="12" w:space="0" w:color="auto"/>
            </w:tcBorders>
            <w:vAlign w:val="center"/>
          </w:tcPr>
          <w:p w:rsidR="00C77809" w:rsidRPr="008C5E80" w:rsidRDefault="00C77809" w:rsidP="00C77809">
            <w:pPr>
              <w:spacing w:after="200" w:line="276" w:lineRule="auto"/>
              <w:ind w:left="360"/>
              <w:rPr>
                <w:b/>
              </w:rPr>
            </w:pPr>
          </w:p>
        </w:tc>
      </w:tr>
      <w:tr w:rsidR="00C77809" w:rsidRPr="008C5E80" w:rsidTr="00C77809">
        <w:tc>
          <w:tcPr>
            <w:tcW w:w="2235" w:type="dxa"/>
            <w:tcBorders>
              <w:top w:val="single" w:sz="18" w:space="0" w:color="auto"/>
              <w:left w:val="single" w:sz="12" w:space="0" w:color="auto"/>
              <w:bottom w:val="single" w:sz="18" w:space="0" w:color="auto"/>
              <w:right w:val="single" w:sz="8" w:space="0" w:color="auto"/>
            </w:tcBorders>
            <w:vAlign w:val="center"/>
          </w:tcPr>
          <w:p w:rsidR="00C77809" w:rsidRPr="00C55801" w:rsidRDefault="00C77809" w:rsidP="00C77809">
            <w:pPr>
              <w:spacing w:after="200" w:line="276" w:lineRule="auto"/>
              <w:ind w:left="360"/>
              <w:rPr>
                <w:rFonts w:asciiTheme="majorHAnsi" w:hAnsiTheme="majorHAnsi"/>
                <w:b/>
                <w:bCs/>
                <w:sz w:val="28"/>
                <w:szCs w:val="28"/>
              </w:rPr>
            </w:pPr>
          </w:p>
          <w:p w:rsidR="00C77809" w:rsidRPr="00C55801" w:rsidRDefault="00C77809" w:rsidP="00C77809">
            <w:pPr>
              <w:spacing w:after="200" w:line="276" w:lineRule="auto"/>
              <w:ind w:left="360"/>
              <w:rPr>
                <w:rFonts w:asciiTheme="majorHAnsi" w:hAnsiTheme="majorHAnsi"/>
                <w:b/>
                <w:bCs/>
                <w:sz w:val="28"/>
                <w:szCs w:val="28"/>
              </w:rPr>
            </w:pPr>
          </w:p>
          <w:p w:rsidR="006D5D07" w:rsidRDefault="006D5D07" w:rsidP="006D5D07">
            <w:pPr>
              <w:spacing w:after="200" w:line="276" w:lineRule="auto"/>
              <w:rPr>
                <w:rFonts w:asciiTheme="majorHAnsi" w:hAnsiTheme="majorHAnsi"/>
                <w:b/>
                <w:bCs/>
                <w:sz w:val="28"/>
                <w:szCs w:val="28"/>
              </w:rPr>
            </w:pPr>
          </w:p>
          <w:p w:rsidR="00C77809" w:rsidRPr="006D5D07" w:rsidRDefault="006D5D07" w:rsidP="006D5D07">
            <w:pPr>
              <w:spacing w:after="200" w:line="276" w:lineRule="auto"/>
              <w:rPr>
                <w:rFonts w:asciiTheme="majorHAnsi" w:hAnsiTheme="majorHAnsi"/>
                <w:b/>
                <w:bCs/>
                <w:sz w:val="28"/>
                <w:szCs w:val="28"/>
              </w:rPr>
            </w:pPr>
            <w:r>
              <w:rPr>
                <w:rFonts w:asciiTheme="majorHAnsi" w:hAnsiTheme="majorHAnsi"/>
                <w:b/>
                <w:bCs/>
                <w:sz w:val="28"/>
                <w:szCs w:val="28"/>
              </w:rPr>
              <w:t>MANAGEMENT D’EQUIPE</w:t>
            </w:r>
          </w:p>
          <w:p w:rsidR="006D5D07" w:rsidRDefault="006D5D07" w:rsidP="00C77809">
            <w:pPr>
              <w:spacing w:after="200" w:line="276" w:lineRule="auto"/>
              <w:ind w:left="360"/>
              <w:rPr>
                <w:rFonts w:asciiTheme="majorHAnsi" w:hAnsiTheme="majorHAnsi"/>
                <w:b/>
                <w:sz w:val="28"/>
                <w:szCs w:val="28"/>
              </w:rPr>
            </w:pPr>
          </w:p>
          <w:p w:rsidR="006D5D07" w:rsidRDefault="006D5D07" w:rsidP="00C77809">
            <w:pPr>
              <w:spacing w:after="200" w:line="276" w:lineRule="auto"/>
              <w:ind w:left="360"/>
              <w:rPr>
                <w:rFonts w:asciiTheme="majorHAnsi" w:hAnsiTheme="majorHAnsi"/>
                <w:b/>
                <w:sz w:val="28"/>
                <w:szCs w:val="28"/>
              </w:rPr>
            </w:pPr>
          </w:p>
          <w:p w:rsidR="006D5D07" w:rsidRDefault="006D5D07" w:rsidP="00C77809">
            <w:pPr>
              <w:spacing w:after="200" w:line="276" w:lineRule="auto"/>
              <w:ind w:left="360"/>
              <w:rPr>
                <w:rFonts w:asciiTheme="majorHAnsi" w:hAnsiTheme="majorHAnsi"/>
                <w:b/>
                <w:sz w:val="28"/>
                <w:szCs w:val="28"/>
              </w:rPr>
            </w:pPr>
          </w:p>
          <w:p w:rsidR="006D5D07" w:rsidRDefault="006D5D07" w:rsidP="00C77809">
            <w:pPr>
              <w:spacing w:after="200" w:line="276" w:lineRule="auto"/>
              <w:ind w:left="360"/>
              <w:rPr>
                <w:rFonts w:asciiTheme="majorHAnsi" w:hAnsiTheme="majorHAnsi"/>
                <w:b/>
                <w:sz w:val="28"/>
                <w:szCs w:val="28"/>
              </w:rPr>
            </w:pPr>
          </w:p>
          <w:p w:rsidR="006D5D07" w:rsidRDefault="006D5D07" w:rsidP="00C77809">
            <w:pPr>
              <w:spacing w:after="200" w:line="276" w:lineRule="auto"/>
              <w:ind w:left="360"/>
              <w:rPr>
                <w:rFonts w:asciiTheme="majorHAnsi" w:hAnsiTheme="majorHAnsi"/>
                <w:b/>
                <w:sz w:val="28"/>
                <w:szCs w:val="28"/>
              </w:rPr>
            </w:pPr>
          </w:p>
          <w:p w:rsidR="006D5D07" w:rsidRDefault="006D5D07" w:rsidP="00C77809">
            <w:pPr>
              <w:spacing w:after="200" w:line="276" w:lineRule="auto"/>
              <w:ind w:left="360"/>
              <w:rPr>
                <w:rFonts w:asciiTheme="majorHAnsi" w:hAnsiTheme="majorHAnsi"/>
                <w:b/>
                <w:sz w:val="28"/>
                <w:szCs w:val="28"/>
              </w:rPr>
            </w:pPr>
          </w:p>
          <w:p w:rsidR="006D5D07" w:rsidRDefault="006D5D07" w:rsidP="00C77809">
            <w:pPr>
              <w:spacing w:after="200" w:line="276" w:lineRule="auto"/>
              <w:ind w:left="360"/>
              <w:rPr>
                <w:rFonts w:asciiTheme="majorHAnsi" w:hAnsiTheme="majorHAnsi"/>
                <w:b/>
                <w:sz w:val="28"/>
                <w:szCs w:val="28"/>
              </w:rPr>
            </w:pPr>
          </w:p>
          <w:p w:rsidR="006D5D07" w:rsidRDefault="006D5D07" w:rsidP="00C77809">
            <w:pPr>
              <w:spacing w:after="200" w:line="276" w:lineRule="auto"/>
              <w:ind w:left="360"/>
              <w:rPr>
                <w:rFonts w:asciiTheme="majorHAnsi" w:hAnsiTheme="majorHAnsi"/>
                <w:b/>
                <w:sz w:val="28"/>
                <w:szCs w:val="28"/>
              </w:rPr>
            </w:pPr>
          </w:p>
          <w:p w:rsidR="006D5D07" w:rsidRPr="006D5D07" w:rsidRDefault="006D5D07" w:rsidP="006D5D07">
            <w:pPr>
              <w:spacing w:after="200" w:line="276" w:lineRule="auto"/>
              <w:rPr>
                <w:rFonts w:asciiTheme="majorHAnsi" w:hAnsiTheme="majorHAnsi"/>
                <w:b/>
                <w:bCs/>
                <w:sz w:val="28"/>
                <w:szCs w:val="28"/>
              </w:rPr>
            </w:pPr>
            <w:r>
              <w:rPr>
                <w:rFonts w:asciiTheme="majorHAnsi" w:hAnsiTheme="majorHAnsi"/>
                <w:b/>
                <w:bCs/>
                <w:sz w:val="28"/>
                <w:szCs w:val="28"/>
              </w:rPr>
              <w:t>MANAGEMENT D’EQUIPE (suite et fin)</w:t>
            </w:r>
          </w:p>
        </w:tc>
        <w:tc>
          <w:tcPr>
            <w:tcW w:w="3685" w:type="dxa"/>
            <w:tcBorders>
              <w:top w:val="single" w:sz="18" w:space="0" w:color="auto"/>
              <w:left w:val="single" w:sz="4" w:space="0" w:color="auto"/>
              <w:bottom w:val="single" w:sz="18" w:space="0" w:color="auto"/>
              <w:right w:val="single" w:sz="4" w:space="0" w:color="auto"/>
            </w:tcBorders>
          </w:tcPr>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bCs/>
                <w:sz w:val="24"/>
                <w:szCs w:val="24"/>
              </w:rPr>
              <w:lastRenderedPageBreak/>
              <w:t>Faire le point sur votre fonction de Manager et sur ce que vous souhaitez améliorer pour vous affirmer auprès de votre équipe.</w:t>
            </w:r>
          </w:p>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bCs/>
                <w:sz w:val="24"/>
                <w:szCs w:val="24"/>
              </w:rPr>
              <w:t xml:space="preserve">Trouver le juste dosage entre autorité, exigence et reconnaissance. </w:t>
            </w:r>
          </w:p>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bCs/>
                <w:sz w:val="24"/>
                <w:szCs w:val="24"/>
              </w:rPr>
              <w:t xml:space="preserve">Progresser et acquérir de nouvelles compétences en management d'équipe. </w:t>
            </w:r>
          </w:p>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bCs/>
                <w:sz w:val="24"/>
                <w:szCs w:val="24"/>
              </w:rPr>
              <w:t xml:space="preserve">Motiver vos collaborateurs, mettre en place une cohésion d'équipe à l'épreuve des changements, créer </w:t>
            </w:r>
            <w:r w:rsidRPr="00C55801">
              <w:rPr>
                <w:rFonts w:asciiTheme="majorHAnsi" w:hAnsiTheme="majorHAnsi"/>
                <w:bCs/>
                <w:sz w:val="24"/>
                <w:szCs w:val="24"/>
              </w:rPr>
              <w:lastRenderedPageBreak/>
              <w:t>un climat d'échange et de confiance.</w:t>
            </w:r>
          </w:p>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bCs/>
                <w:sz w:val="24"/>
                <w:szCs w:val="24"/>
              </w:rPr>
              <w:t>Apprendre à connaître vos collaborateurs et à identifier leurs compétences pour agir sur leurs résultats.</w:t>
            </w:r>
          </w:p>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bCs/>
                <w:sz w:val="24"/>
                <w:szCs w:val="24"/>
              </w:rPr>
              <w:t>Vous approprier des outils efficaces et opérationnels du manager d'équipe performant.</w:t>
            </w:r>
          </w:p>
          <w:p w:rsidR="00C77809" w:rsidRPr="00C55801" w:rsidRDefault="00C77809" w:rsidP="00FC6A0E">
            <w:pPr>
              <w:spacing w:after="200" w:line="276" w:lineRule="auto"/>
              <w:ind w:left="33" w:firstLine="327"/>
              <w:rPr>
                <w:rFonts w:asciiTheme="majorHAnsi" w:hAnsiTheme="majorHAnsi"/>
                <w:sz w:val="24"/>
                <w:szCs w:val="24"/>
              </w:rPr>
            </w:pPr>
          </w:p>
          <w:p w:rsidR="00C77809" w:rsidRPr="00C55801" w:rsidRDefault="00C77809" w:rsidP="007D45DE">
            <w:pPr>
              <w:pStyle w:val="Paragraphedeliste"/>
              <w:numPr>
                <w:ilvl w:val="0"/>
                <w:numId w:val="58"/>
              </w:numPr>
              <w:ind w:left="33" w:firstLine="327"/>
              <w:rPr>
                <w:rFonts w:asciiTheme="majorHAnsi" w:hAnsiTheme="majorHAnsi"/>
                <w:sz w:val="24"/>
                <w:szCs w:val="24"/>
              </w:rPr>
            </w:pPr>
            <w:r w:rsidRPr="00C55801">
              <w:rPr>
                <w:rFonts w:asciiTheme="majorHAnsi" w:hAnsiTheme="majorHAnsi"/>
                <w:sz w:val="24"/>
                <w:szCs w:val="24"/>
              </w:rPr>
              <w:t>Vous repartez à l'issue de la formation avec votre plan d'action personnalisé.</w:t>
            </w:r>
          </w:p>
        </w:tc>
        <w:tc>
          <w:tcPr>
            <w:tcW w:w="5812" w:type="dxa"/>
            <w:tcBorders>
              <w:top w:val="single" w:sz="18" w:space="0" w:color="auto"/>
              <w:left w:val="single" w:sz="4" w:space="0" w:color="auto"/>
              <w:bottom w:val="single" w:sz="18" w:space="0" w:color="auto"/>
              <w:right w:val="single" w:sz="4" w:space="0" w:color="auto"/>
            </w:tcBorders>
          </w:tcPr>
          <w:p w:rsidR="00C77809" w:rsidRPr="00812457" w:rsidRDefault="00C77809" w:rsidP="00C77809">
            <w:pPr>
              <w:spacing w:line="276" w:lineRule="auto"/>
              <w:ind w:left="360"/>
              <w:rPr>
                <w:rFonts w:asciiTheme="majorHAnsi" w:hAnsiTheme="majorHAnsi"/>
                <w:b/>
                <w:bCs/>
                <w:sz w:val="24"/>
                <w:szCs w:val="24"/>
              </w:rPr>
            </w:pPr>
            <w:r w:rsidRPr="00812457">
              <w:rPr>
                <w:rFonts w:asciiTheme="majorHAnsi" w:hAnsiTheme="majorHAnsi"/>
                <w:b/>
                <w:bCs/>
                <w:sz w:val="24"/>
                <w:szCs w:val="24"/>
              </w:rPr>
              <w:lastRenderedPageBreak/>
              <w:t xml:space="preserve">1. </w:t>
            </w:r>
            <w:r w:rsidRPr="00812457">
              <w:rPr>
                <w:rFonts w:asciiTheme="majorHAnsi" w:hAnsiTheme="majorHAnsi"/>
                <w:b/>
                <w:bCs/>
                <w:i/>
                <w:sz w:val="24"/>
                <w:szCs w:val="24"/>
              </w:rPr>
              <w:t>manager, c'est orienter et fixer le cap</w:t>
            </w:r>
          </w:p>
          <w:p w:rsidR="00C77809" w:rsidRPr="00812457" w:rsidRDefault="00C77809" w:rsidP="007D45DE">
            <w:pPr>
              <w:numPr>
                <w:ilvl w:val="0"/>
                <w:numId w:val="60"/>
              </w:numPr>
              <w:spacing w:line="276" w:lineRule="auto"/>
              <w:rPr>
                <w:rFonts w:asciiTheme="majorHAnsi" w:hAnsiTheme="majorHAnsi"/>
                <w:sz w:val="24"/>
                <w:szCs w:val="24"/>
              </w:rPr>
            </w:pPr>
            <w:r w:rsidRPr="00812457">
              <w:rPr>
                <w:rFonts w:asciiTheme="majorHAnsi" w:hAnsiTheme="majorHAnsi"/>
                <w:sz w:val="24"/>
                <w:szCs w:val="24"/>
              </w:rPr>
              <w:t>les 3 types de critères qui rendent les objectifs motivants, dynamisants et réalisables ;</w:t>
            </w:r>
          </w:p>
          <w:p w:rsidR="00C77809" w:rsidRPr="00812457" w:rsidRDefault="00C77809" w:rsidP="007D45DE">
            <w:pPr>
              <w:numPr>
                <w:ilvl w:val="0"/>
                <w:numId w:val="60"/>
              </w:numPr>
              <w:spacing w:line="276" w:lineRule="auto"/>
              <w:rPr>
                <w:rFonts w:asciiTheme="majorHAnsi" w:hAnsiTheme="majorHAnsi"/>
                <w:sz w:val="24"/>
                <w:szCs w:val="24"/>
              </w:rPr>
            </w:pPr>
            <w:r w:rsidRPr="00812457">
              <w:rPr>
                <w:rFonts w:asciiTheme="majorHAnsi" w:hAnsiTheme="majorHAnsi"/>
                <w:sz w:val="24"/>
                <w:szCs w:val="24"/>
              </w:rPr>
              <w:t xml:space="preserve">votre système de valeurs et celui de vos collaborateurs ; </w:t>
            </w:r>
          </w:p>
          <w:p w:rsidR="00C77809" w:rsidRPr="00812457" w:rsidRDefault="00C77809" w:rsidP="007D45DE">
            <w:pPr>
              <w:numPr>
                <w:ilvl w:val="0"/>
                <w:numId w:val="60"/>
              </w:numPr>
              <w:spacing w:line="276" w:lineRule="auto"/>
              <w:rPr>
                <w:rFonts w:asciiTheme="majorHAnsi" w:hAnsiTheme="majorHAnsi"/>
                <w:sz w:val="24"/>
                <w:szCs w:val="24"/>
              </w:rPr>
            </w:pPr>
            <w:r w:rsidRPr="00812457">
              <w:rPr>
                <w:rFonts w:asciiTheme="majorHAnsi" w:hAnsiTheme="majorHAnsi"/>
                <w:sz w:val="24"/>
                <w:szCs w:val="24"/>
              </w:rPr>
              <w:t>les 3 valeurs fondamentales du manager ;</w:t>
            </w:r>
          </w:p>
          <w:p w:rsidR="00C77809" w:rsidRPr="00812457" w:rsidRDefault="00C77809" w:rsidP="007D45DE">
            <w:pPr>
              <w:numPr>
                <w:ilvl w:val="0"/>
                <w:numId w:val="60"/>
              </w:numPr>
              <w:spacing w:line="276" w:lineRule="auto"/>
              <w:rPr>
                <w:rFonts w:asciiTheme="majorHAnsi" w:hAnsiTheme="majorHAnsi"/>
                <w:sz w:val="24"/>
                <w:szCs w:val="24"/>
              </w:rPr>
            </w:pPr>
            <w:r w:rsidRPr="00812457">
              <w:rPr>
                <w:rFonts w:asciiTheme="majorHAnsi" w:hAnsiTheme="majorHAnsi"/>
                <w:sz w:val="24"/>
                <w:szCs w:val="24"/>
              </w:rPr>
              <w:t>faire adhérer votre équipe aux projets et aux enjeux de l'entreprise ;</w:t>
            </w:r>
          </w:p>
          <w:p w:rsidR="00C77809" w:rsidRDefault="00C77809" w:rsidP="007D45DE">
            <w:pPr>
              <w:numPr>
                <w:ilvl w:val="0"/>
                <w:numId w:val="60"/>
              </w:numPr>
              <w:spacing w:line="276" w:lineRule="auto"/>
              <w:rPr>
                <w:rFonts w:asciiTheme="majorHAnsi" w:hAnsiTheme="majorHAnsi"/>
                <w:sz w:val="24"/>
                <w:szCs w:val="24"/>
              </w:rPr>
            </w:pPr>
            <w:r w:rsidRPr="00812457">
              <w:rPr>
                <w:rFonts w:asciiTheme="majorHAnsi" w:hAnsiTheme="majorHAnsi"/>
                <w:sz w:val="24"/>
                <w:szCs w:val="24"/>
              </w:rPr>
              <w:t>anticiper et promouvoir tout changement.</w:t>
            </w:r>
          </w:p>
          <w:p w:rsidR="00C77809" w:rsidRPr="00812457" w:rsidRDefault="00C77809" w:rsidP="00C77809">
            <w:pPr>
              <w:spacing w:line="276" w:lineRule="auto"/>
              <w:rPr>
                <w:rFonts w:asciiTheme="majorHAnsi" w:hAnsiTheme="majorHAnsi"/>
                <w:sz w:val="24"/>
                <w:szCs w:val="24"/>
              </w:rPr>
            </w:pPr>
          </w:p>
          <w:p w:rsidR="00C77809" w:rsidRPr="00812457" w:rsidRDefault="00C77809" w:rsidP="00C77809">
            <w:pPr>
              <w:spacing w:line="276" w:lineRule="auto"/>
              <w:ind w:left="360"/>
              <w:rPr>
                <w:rFonts w:asciiTheme="majorHAnsi" w:hAnsiTheme="majorHAnsi"/>
                <w:b/>
                <w:bCs/>
                <w:sz w:val="24"/>
                <w:szCs w:val="24"/>
              </w:rPr>
            </w:pPr>
            <w:r w:rsidRPr="00812457">
              <w:rPr>
                <w:rFonts w:asciiTheme="majorHAnsi" w:hAnsiTheme="majorHAnsi"/>
                <w:b/>
                <w:bCs/>
                <w:sz w:val="24"/>
                <w:szCs w:val="24"/>
              </w:rPr>
              <w:t>2</w:t>
            </w:r>
            <w:r w:rsidRPr="00812457">
              <w:rPr>
                <w:rFonts w:asciiTheme="majorHAnsi" w:hAnsiTheme="majorHAnsi"/>
                <w:b/>
                <w:bCs/>
                <w:i/>
                <w:sz w:val="24"/>
                <w:szCs w:val="24"/>
              </w:rPr>
              <w:t>. manager, c'est motiver, guider et mobiliser</w:t>
            </w:r>
            <w:r w:rsidRPr="00812457">
              <w:rPr>
                <w:rFonts w:asciiTheme="majorHAnsi" w:hAnsiTheme="majorHAnsi"/>
                <w:b/>
                <w:bCs/>
                <w:sz w:val="24"/>
                <w:szCs w:val="24"/>
              </w:rPr>
              <w:t xml:space="preserve"> </w:t>
            </w:r>
          </w:p>
          <w:p w:rsidR="00C77809" w:rsidRPr="00812457" w:rsidRDefault="00C77809" w:rsidP="007D45DE">
            <w:pPr>
              <w:numPr>
                <w:ilvl w:val="0"/>
                <w:numId w:val="61"/>
              </w:numPr>
              <w:spacing w:line="276" w:lineRule="auto"/>
              <w:rPr>
                <w:rFonts w:asciiTheme="majorHAnsi" w:hAnsiTheme="majorHAnsi"/>
                <w:sz w:val="24"/>
                <w:szCs w:val="24"/>
              </w:rPr>
            </w:pPr>
            <w:r w:rsidRPr="00812457">
              <w:rPr>
                <w:rFonts w:asciiTheme="majorHAnsi" w:hAnsiTheme="majorHAnsi"/>
                <w:sz w:val="24"/>
                <w:szCs w:val="24"/>
              </w:rPr>
              <w:t>votre style de management et de leadership ;</w:t>
            </w:r>
          </w:p>
          <w:p w:rsidR="00C77809" w:rsidRPr="00812457" w:rsidRDefault="00C77809" w:rsidP="007D45DE">
            <w:pPr>
              <w:numPr>
                <w:ilvl w:val="0"/>
                <w:numId w:val="61"/>
              </w:numPr>
              <w:spacing w:line="276" w:lineRule="auto"/>
              <w:rPr>
                <w:rFonts w:asciiTheme="majorHAnsi" w:hAnsiTheme="majorHAnsi"/>
                <w:sz w:val="24"/>
                <w:szCs w:val="24"/>
              </w:rPr>
            </w:pPr>
            <w:r w:rsidRPr="00812457">
              <w:rPr>
                <w:rFonts w:asciiTheme="majorHAnsi" w:hAnsiTheme="majorHAnsi"/>
                <w:sz w:val="24"/>
                <w:szCs w:val="24"/>
              </w:rPr>
              <w:t>les 5 facteurs-clés qui déclenchent l'auto-</w:t>
            </w:r>
            <w:r w:rsidRPr="00812457">
              <w:rPr>
                <w:rFonts w:asciiTheme="majorHAnsi" w:hAnsiTheme="majorHAnsi"/>
                <w:sz w:val="24"/>
                <w:szCs w:val="24"/>
              </w:rPr>
              <w:lastRenderedPageBreak/>
              <w:t>motivation, l'enthousiasme et l'engagement ;</w:t>
            </w:r>
          </w:p>
          <w:p w:rsidR="00C77809" w:rsidRPr="00812457" w:rsidRDefault="00C77809" w:rsidP="007D45DE">
            <w:pPr>
              <w:numPr>
                <w:ilvl w:val="0"/>
                <w:numId w:val="62"/>
              </w:numPr>
              <w:spacing w:line="276" w:lineRule="auto"/>
              <w:ind w:left="34" w:firstLine="326"/>
              <w:rPr>
                <w:rFonts w:asciiTheme="majorHAnsi" w:hAnsiTheme="majorHAnsi"/>
                <w:sz w:val="24"/>
                <w:szCs w:val="24"/>
              </w:rPr>
            </w:pPr>
            <w:r w:rsidRPr="00812457">
              <w:rPr>
                <w:rFonts w:asciiTheme="majorHAnsi" w:hAnsiTheme="majorHAnsi"/>
                <w:sz w:val="24"/>
                <w:szCs w:val="24"/>
              </w:rPr>
              <w:t>les méthodes de maîtrise du stress et de ressourcement ;</w:t>
            </w:r>
          </w:p>
          <w:p w:rsidR="00C77809" w:rsidRPr="00812457" w:rsidRDefault="00C77809" w:rsidP="007D45DE">
            <w:pPr>
              <w:numPr>
                <w:ilvl w:val="0"/>
                <w:numId w:val="62"/>
              </w:numPr>
              <w:spacing w:line="276" w:lineRule="auto"/>
              <w:ind w:left="34" w:firstLine="326"/>
              <w:rPr>
                <w:rFonts w:asciiTheme="majorHAnsi" w:hAnsiTheme="majorHAnsi"/>
                <w:sz w:val="24"/>
                <w:szCs w:val="24"/>
              </w:rPr>
            </w:pPr>
            <w:r w:rsidRPr="00812457">
              <w:rPr>
                <w:rFonts w:asciiTheme="majorHAnsi" w:hAnsiTheme="majorHAnsi"/>
                <w:sz w:val="24"/>
                <w:szCs w:val="24"/>
              </w:rPr>
              <w:t>les conditions de l'autonomie pour favoriser chez vos collaborateurs confiance en soi, prise de décision, capacité à prendre des responsabilités, envie de progresser ;</w:t>
            </w:r>
          </w:p>
          <w:p w:rsidR="00C77809" w:rsidRPr="00812457" w:rsidRDefault="00C77809" w:rsidP="007D45DE">
            <w:pPr>
              <w:numPr>
                <w:ilvl w:val="0"/>
                <w:numId w:val="62"/>
              </w:numPr>
              <w:spacing w:line="276" w:lineRule="auto"/>
              <w:ind w:left="34" w:firstLine="326"/>
              <w:rPr>
                <w:rFonts w:asciiTheme="majorHAnsi" w:hAnsiTheme="majorHAnsi"/>
                <w:sz w:val="24"/>
                <w:szCs w:val="24"/>
              </w:rPr>
            </w:pPr>
            <w:r w:rsidRPr="00812457">
              <w:rPr>
                <w:rFonts w:asciiTheme="majorHAnsi" w:hAnsiTheme="majorHAnsi"/>
                <w:sz w:val="24"/>
                <w:szCs w:val="24"/>
              </w:rPr>
              <w:t xml:space="preserve">la reconnaissance, carburant vital ; </w:t>
            </w:r>
          </w:p>
          <w:p w:rsidR="00C77809" w:rsidRDefault="00C77809" w:rsidP="007D45DE">
            <w:pPr>
              <w:numPr>
                <w:ilvl w:val="0"/>
                <w:numId w:val="62"/>
              </w:numPr>
              <w:spacing w:line="276" w:lineRule="auto"/>
              <w:ind w:left="34" w:firstLine="326"/>
              <w:rPr>
                <w:rFonts w:asciiTheme="majorHAnsi" w:hAnsiTheme="majorHAnsi"/>
                <w:sz w:val="24"/>
                <w:szCs w:val="24"/>
              </w:rPr>
            </w:pPr>
            <w:r w:rsidRPr="00812457">
              <w:rPr>
                <w:rFonts w:asciiTheme="majorHAnsi" w:hAnsiTheme="majorHAnsi"/>
                <w:sz w:val="24"/>
                <w:szCs w:val="24"/>
              </w:rPr>
              <w:t>la zone d'engagement maximal de vos collaborateurs ;</w:t>
            </w:r>
          </w:p>
          <w:p w:rsidR="00C77809" w:rsidRPr="00812457" w:rsidRDefault="00C77809" w:rsidP="00C77809">
            <w:pPr>
              <w:spacing w:line="276" w:lineRule="auto"/>
              <w:rPr>
                <w:rFonts w:asciiTheme="majorHAnsi" w:hAnsiTheme="majorHAnsi"/>
                <w:sz w:val="24"/>
                <w:szCs w:val="24"/>
              </w:rPr>
            </w:pPr>
          </w:p>
          <w:p w:rsidR="00C77809" w:rsidRPr="00812457" w:rsidRDefault="00C77809" w:rsidP="00C77809">
            <w:pPr>
              <w:spacing w:line="276" w:lineRule="auto"/>
              <w:ind w:left="360"/>
              <w:rPr>
                <w:rFonts w:asciiTheme="majorHAnsi" w:hAnsiTheme="majorHAnsi"/>
                <w:b/>
                <w:bCs/>
                <w:sz w:val="24"/>
                <w:szCs w:val="24"/>
              </w:rPr>
            </w:pPr>
            <w:r w:rsidRPr="00812457">
              <w:rPr>
                <w:rFonts w:asciiTheme="majorHAnsi" w:hAnsiTheme="majorHAnsi"/>
                <w:b/>
                <w:bCs/>
                <w:sz w:val="24"/>
                <w:szCs w:val="24"/>
              </w:rPr>
              <w:t xml:space="preserve">3. </w:t>
            </w:r>
            <w:r w:rsidRPr="00812457">
              <w:rPr>
                <w:rFonts w:asciiTheme="majorHAnsi" w:hAnsiTheme="majorHAnsi"/>
                <w:b/>
                <w:bCs/>
                <w:i/>
                <w:sz w:val="24"/>
                <w:szCs w:val="24"/>
              </w:rPr>
              <w:t>manager, c'est orchestrer et organiser</w:t>
            </w:r>
          </w:p>
          <w:p w:rsidR="00C77809" w:rsidRPr="00812457" w:rsidRDefault="00C77809" w:rsidP="007D45DE">
            <w:pPr>
              <w:numPr>
                <w:ilvl w:val="0"/>
                <w:numId w:val="63"/>
              </w:numPr>
              <w:spacing w:line="276" w:lineRule="auto"/>
              <w:ind w:left="34" w:firstLine="326"/>
              <w:rPr>
                <w:rFonts w:asciiTheme="majorHAnsi" w:hAnsiTheme="majorHAnsi"/>
                <w:sz w:val="24"/>
                <w:szCs w:val="24"/>
              </w:rPr>
            </w:pPr>
            <w:r w:rsidRPr="00812457">
              <w:rPr>
                <w:rFonts w:asciiTheme="majorHAnsi" w:hAnsiTheme="majorHAnsi"/>
                <w:sz w:val="24"/>
                <w:szCs w:val="24"/>
              </w:rPr>
              <w:t>les 10 talents du manager performant ;</w:t>
            </w:r>
          </w:p>
          <w:p w:rsidR="00C77809" w:rsidRPr="00812457" w:rsidRDefault="00C77809" w:rsidP="007D45DE">
            <w:pPr>
              <w:numPr>
                <w:ilvl w:val="0"/>
                <w:numId w:val="63"/>
              </w:numPr>
              <w:spacing w:line="276" w:lineRule="auto"/>
              <w:ind w:left="34" w:firstLine="326"/>
              <w:rPr>
                <w:rFonts w:asciiTheme="majorHAnsi" w:hAnsiTheme="majorHAnsi"/>
                <w:sz w:val="24"/>
                <w:szCs w:val="24"/>
              </w:rPr>
            </w:pPr>
            <w:r w:rsidRPr="00812457">
              <w:rPr>
                <w:rFonts w:asciiTheme="majorHAnsi" w:hAnsiTheme="majorHAnsi"/>
                <w:sz w:val="24"/>
                <w:szCs w:val="24"/>
              </w:rPr>
              <w:t>gestion du temps - la matrice de gestion des priorités : apprenez à jongler entre urgence et projet à long terme ;</w:t>
            </w:r>
          </w:p>
          <w:p w:rsidR="00C77809" w:rsidRPr="00812457" w:rsidRDefault="00C77809" w:rsidP="007D45DE">
            <w:pPr>
              <w:numPr>
                <w:ilvl w:val="0"/>
                <w:numId w:val="63"/>
              </w:numPr>
              <w:spacing w:line="276" w:lineRule="auto"/>
              <w:ind w:left="34" w:firstLine="326"/>
              <w:rPr>
                <w:rFonts w:asciiTheme="majorHAnsi" w:hAnsiTheme="majorHAnsi"/>
                <w:sz w:val="24"/>
                <w:szCs w:val="24"/>
              </w:rPr>
            </w:pPr>
            <w:r w:rsidRPr="00812457">
              <w:rPr>
                <w:rFonts w:asciiTheme="majorHAnsi" w:hAnsiTheme="majorHAnsi"/>
                <w:sz w:val="24"/>
                <w:szCs w:val="24"/>
              </w:rPr>
              <w:t>la stratégie de progression de vos collaborateurs ;</w:t>
            </w:r>
          </w:p>
          <w:p w:rsidR="00C77809" w:rsidRDefault="00C77809" w:rsidP="007D45DE">
            <w:pPr>
              <w:numPr>
                <w:ilvl w:val="0"/>
                <w:numId w:val="63"/>
              </w:numPr>
              <w:spacing w:line="276" w:lineRule="auto"/>
              <w:ind w:left="34" w:firstLine="326"/>
              <w:rPr>
                <w:rFonts w:asciiTheme="majorHAnsi" w:hAnsiTheme="majorHAnsi"/>
                <w:sz w:val="24"/>
                <w:szCs w:val="24"/>
              </w:rPr>
            </w:pPr>
            <w:r w:rsidRPr="00812457">
              <w:rPr>
                <w:rFonts w:asciiTheme="majorHAnsi" w:hAnsiTheme="majorHAnsi"/>
                <w:sz w:val="24"/>
                <w:szCs w:val="24"/>
              </w:rPr>
              <w:t>les 5 clés d'une délégation réussie : de la mise en place, au recadrage jusqu'à la réussite du projet.</w:t>
            </w:r>
          </w:p>
          <w:p w:rsidR="00C77809" w:rsidRPr="00812457" w:rsidRDefault="00C77809" w:rsidP="00C77809">
            <w:pPr>
              <w:spacing w:line="276" w:lineRule="auto"/>
              <w:rPr>
                <w:rFonts w:asciiTheme="majorHAnsi" w:hAnsiTheme="majorHAnsi"/>
                <w:sz w:val="24"/>
                <w:szCs w:val="24"/>
              </w:rPr>
            </w:pPr>
          </w:p>
          <w:p w:rsidR="00C77809" w:rsidRPr="00812457" w:rsidRDefault="00C77809" w:rsidP="00C77809">
            <w:pPr>
              <w:spacing w:line="276" w:lineRule="auto"/>
              <w:ind w:left="360"/>
              <w:rPr>
                <w:rFonts w:asciiTheme="majorHAnsi" w:hAnsiTheme="majorHAnsi"/>
                <w:b/>
                <w:bCs/>
                <w:i/>
                <w:sz w:val="24"/>
                <w:szCs w:val="24"/>
              </w:rPr>
            </w:pPr>
            <w:r w:rsidRPr="00812457">
              <w:rPr>
                <w:rFonts w:asciiTheme="majorHAnsi" w:hAnsiTheme="majorHAnsi"/>
                <w:b/>
                <w:bCs/>
                <w:sz w:val="24"/>
                <w:szCs w:val="24"/>
              </w:rPr>
              <w:t xml:space="preserve">4. </w:t>
            </w:r>
            <w:r w:rsidRPr="00812457">
              <w:rPr>
                <w:rFonts w:asciiTheme="majorHAnsi" w:hAnsiTheme="majorHAnsi"/>
                <w:b/>
                <w:bCs/>
                <w:i/>
                <w:sz w:val="24"/>
                <w:szCs w:val="24"/>
              </w:rPr>
              <w:t>manager, c'est installer un relationnel de qualité</w:t>
            </w:r>
          </w:p>
          <w:p w:rsidR="00C77809" w:rsidRPr="00812457" w:rsidRDefault="00C77809" w:rsidP="007D45DE">
            <w:pPr>
              <w:numPr>
                <w:ilvl w:val="0"/>
                <w:numId w:val="36"/>
              </w:numPr>
              <w:spacing w:line="276" w:lineRule="auto"/>
              <w:rPr>
                <w:rFonts w:asciiTheme="majorHAnsi" w:hAnsiTheme="majorHAnsi"/>
                <w:sz w:val="24"/>
                <w:szCs w:val="24"/>
              </w:rPr>
            </w:pPr>
            <w:r w:rsidRPr="00812457">
              <w:rPr>
                <w:rFonts w:asciiTheme="majorHAnsi" w:hAnsiTheme="majorHAnsi"/>
                <w:sz w:val="24"/>
                <w:szCs w:val="24"/>
              </w:rPr>
              <w:t>la matrice de la communication efficace ;</w:t>
            </w:r>
          </w:p>
          <w:p w:rsidR="00C77809" w:rsidRPr="00812457" w:rsidRDefault="00C77809" w:rsidP="007D45DE">
            <w:pPr>
              <w:numPr>
                <w:ilvl w:val="0"/>
                <w:numId w:val="36"/>
              </w:numPr>
              <w:spacing w:line="276" w:lineRule="auto"/>
              <w:rPr>
                <w:rFonts w:asciiTheme="majorHAnsi" w:hAnsiTheme="majorHAnsi"/>
                <w:sz w:val="24"/>
                <w:szCs w:val="24"/>
              </w:rPr>
            </w:pPr>
            <w:r w:rsidRPr="00812457">
              <w:rPr>
                <w:rFonts w:asciiTheme="majorHAnsi" w:hAnsiTheme="majorHAnsi"/>
                <w:sz w:val="24"/>
                <w:szCs w:val="24"/>
              </w:rPr>
              <w:t>l'écoute proactive ;</w:t>
            </w:r>
          </w:p>
          <w:p w:rsidR="00C77809" w:rsidRPr="00812457" w:rsidRDefault="00C77809" w:rsidP="007D45DE">
            <w:pPr>
              <w:numPr>
                <w:ilvl w:val="0"/>
                <w:numId w:val="36"/>
              </w:numPr>
              <w:spacing w:line="276" w:lineRule="auto"/>
              <w:rPr>
                <w:rFonts w:asciiTheme="majorHAnsi" w:hAnsiTheme="majorHAnsi"/>
                <w:sz w:val="24"/>
                <w:szCs w:val="24"/>
              </w:rPr>
            </w:pPr>
            <w:r w:rsidRPr="00812457">
              <w:rPr>
                <w:rFonts w:asciiTheme="majorHAnsi" w:hAnsiTheme="majorHAnsi"/>
                <w:sz w:val="24"/>
                <w:szCs w:val="24"/>
              </w:rPr>
              <w:t>le langage corporel ;</w:t>
            </w:r>
          </w:p>
          <w:p w:rsidR="00C77809" w:rsidRPr="008C5E80" w:rsidRDefault="00C77809" w:rsidP="007D45DE">
            <w:pPr>
              <w:numPr>
                <w:ilvl w:val="0"/>
                <w:numId w:val="36"/>
              </w:numPr>
              <w:spacing w:line="276" w:lineRule="auto"/>
            </w:pPr>
            <w:r w:rsidRPr="00812457">
              <w:rPr>
                <w:rFonts w:asciiTheme="majorHAnsi" w:hAnsiTheme="majorHAnsi"/>
                <w:sz w:val="24"/>
                <w:szCs w:val="24"/>
              </w:rPr>
              <w:t xml:space="preserve">le vocabulaire du responsable performant : </w:t>
            </w:r>
            <w:r w:rsidRPr="00812457">
              <w:rPr>
                <w:rFonts w:asciiTheme="majorHAnsi" w:hAnsiTheme="majorHAnsi"/>
                <w:sz w:val="24"/>
                <w:szCs w:val="24"/>
              </w:rPr>
              <w:lastRenderedPageBreak/>
              <w:t>découvrez l'impact des mots dans votre fonction.</w:t>
            </w:r>
          </w:p>
        </w:tc>
        <w:tc>
          <w:tcPr>
            <w:tcW w:w="1559" w:type="dxa"/>
            <w:tcBorders>
              <w:top w:val="single" w:sz="18" w:space="0" w:color="auto"/>
              <w:left w:val="single" w:sz="4" w:space="0" w:color="auto"/>
              <w:bottom w:val="single" w:sz="18" w:space="0" w:color="auto"/>
              <w:right w:val="single" w:sz="4" w:space="0" w:color="auto"/>
            </w:tcBorders>
          </w:tcPr>
          <w:p w:rsidR="00C77809" w:rsidRPr="008C5E80" w:rsidRDefault="00C77809" w:rsidP="00C77809">
            <w:pPr>
              <w:spacing w:after="200" w:line="276" w:lineRule="auto"/>
              <w:ind w:left="360"/>
            </w:pPr>
          </w:p>
        </w:tc>
        <w:tc>
          <w:tcPr>
            <w:tcW w:w="1611" w:type="dxa"/>
            <w:tcBorders>
              <w:top w:val="single" w:sz="18" w:space="0" w:color="auto"/>
              <w:left w:val="single" w:sz="4" w:space="0" w:color="auto"/>
              <w:bottom w:val="single" w:sz="18" w:space="0" w:color="auto"/>
              <w:right w:val="single" w:sz="12" w:space="0" w:color="auto"/>
            </w:tcBorders>
          </w:tcPr>
          <w:p w:rsidR="00C77809" w:rsidRPr="008C5E80" w:rsidRDefault="00C77809" w:rsidP="00C77809">
            <w:pPr>
              <w:spacing w:after="200" w:line="276" w:lineRule="auto"/>
              <w:ind w:left="360"/>
            </w:pPr>
          </w:p>
        </w:tc>
      </w:tr>
      <w:tr w:rsidR="00C77809" w:rsidRPr="008C5E80" w:rsidTr="00C77809">
        <w:tc>
          <w:tcPr>
            <w:tcW w:w="2235" w:type="dxa"/>
            <w:tcBorders>
              <w:top w:val="single" w:sz="18" w:space="0" w:color="auto"/>
              <w:left w:val="single" w:sz="12" w:space="0" w:color="auto"/>
              <w:bottom w:val="single" w:sz="18" w:space="0" w:color="auto"/>
              <w:right w:val="single" w:sz="8" w:space="0" w:color="auto"/>
            </w:tcBorders>
            <w:vAlign w:val="center"/>
            <w:hideMark/>
          </w:tcPr>
          <w:p w:rsidR="00C77809" w:rsidRPr="00C55801" w:rsidRDefault="00C77809" w:rsidP="00C77809">
            <w:pPr>
              <w:spacing w:after="200" w:line="276" w:lineRule="auto"/>
              <w:rPr>
                <w:rFonts w:asciiTheme="majorHAnsi" w:hAnsiTheme="majorHAnsi"/>
                <w:b/>
                <w:sz w:val="28"/>
                <w:szCs w:val="28"/>
              </w:rPr>
            </w:pPr>
            <w:r w:rsidRPr="00C55801">
              <w:rPr>
                <w:rFonts w:asciiTheme="majorHAnsi" w:hAnsiTheme="majorHAnsi"/>
                <w:b/>
                <w:sz w:val="28"/>
                <w:szCs w:val="28"/>
              </w:rPr>
              <w:lastRenderedPageBreak/>
              <w:t>MANAGEMENT TRANVERSAL</w:t>
            </w:r>
          </w:p>
        </w:tc>
        <w:tc>
          <w:tcPr>
            <w:tcW w:w="3685" w:type="dxa"/>
            <w:tcBorders>
              <w:top w:val="single" w:sz="18" w:space="0" w:color="auto"/>
              <w:left w:val="single" w:sz="4" w:space="0" w:color="auto"/>
              <w:bottom w:val="single" w:sz="18" w:space="0" w:color="auto"/>
              <w:right w:val="single" w:sz="4" w:space="0" w:color="auto"/>
            </w:tcBorders>
          </w:tcPr>
          <w:p w:rsidR="00C77809" w:rsidRPr="00C55801" w:rsidRDefault="00C77809" w:rsidP="007D45DE">
            <w:pPr>
              <w:pStyle w:val="Paragraphedeliste"/>
              <w:numPr>
                <w:ilvl w:val="0"/>
                <w:numId w:val="64"/>
              </w:numPr>
              <w:ind w:left="33" w:firstLine="327"/>
              <w:rPr>
                <w:rFonts w:asciiTheme="majorHAnsi" w:hAnsiTheme="majorHAnsi"/>
                <w:sz w:val="24"/>
                <w:szCs w:val="24"/>
              </w:rPr>
            </w:pPr>
            <w:r w:rsidRPr="00C55801">
              <w:rPr>
                <w:rFonts w:asciiTheme="majorHAnsi" w:hAnsiTheme="majorHAnsi"/>
                <w:sz w:val="24"/>
                <w:szCs w:val="24"/>
              </w:rPr>
              <w:t xml:space="preserve">Identifier les conditions d'un management transversal efficace. </w:t>
            </w:r>
          </w:p>
          <w:p w:rsidR="00C77809" w:rsidRPr="00C55801" w:rsidRDefault="00C77809" w:rsidP="007D45DE">
            <w:pPr>
              <w:pStyle w:val="Paragraphedeliste"/>
              <w:numPr>
                <w:ilvl w:val="0"/>
                <w:numId w:val="64"/>
              </w:numPr>
              <w:ind w:left="33" w:firstLine="327"/>
              <w:rPr>
                <w:rFonts w:asciiTheme="majorHAnsi" w:hAnsiTheme="majorHAnsi"/>
                <w:sz w:val="24"/>
                <w:szCs w:val="24"/>
              </w:rPr>
            </w:pPr>
            <w:r w:rsidRPr="00C55801">
              <w:rPr>
                <w:rFonts w:asciiTheme="majorHAnsi" w:hAnsiTheme="majorHAnsi"/>
                <w:sz w:val="24"/>
                <w:szCs w:val="24"/>
              </w:rPr>
              <w:t xml:space="preserve">Mobiliser les acteurs concernés. </w:t>
            </w:r>
          </w:p>
          <w:p w:rsidR="00C77809" w:rsidRPr="00C55801" w:rsidRDefault="00C77809" w:rsidP="007D45DE">
            <w:pPr>
              <w:pStyle w:val="Paragraphedeliste"/>
              <w:numPr>
                <w:ilvl w:val="0"/>
                <w:numId w:val="64"/>
              </w:numPr>
              <w:ind w:left="33" w:firstLine="327"/>
              <w:rPr>
                <w:rFonts w:asciiTheme="majorHAnsi" w:hAnsiTheme="majorHAnsi"/>
                <w:sz w:val="24"/>
                <w:szCs w:val="24"/>
              </w:rPr>
            </w:pPr>
            <w:r w:rsidRPr="00C55801">
              <w:rPr>
                <w:rFonts w:asciiTheme="majorHAnsi" w:hAnsiTheme="majorHAnsi"/>
                <w:sz w:val="24"/>
                <w:szCs w:val="24"/>
              </w:rPr>
              <w:t xml:space="preserve">Augmenter son pouvoir de persuasion pour manager et impliquer sans lien hiérarchique. </w:t>
            </w:r>
          </w:p>
          <w:p w:rsidR="00C77809" w:rsidRPr="00C55801" w:rsidRDefault="00C77809" w:rsidP="007D45DE">
            <w:pPr>
              <w:pStyle w:val="Paragraphedeliste"/>
              <w:numPr>
                <w:ilvl w:val="0"/>
                <w:numId w:val="64"/>
              </w:numPr>
              <w:ind w:left="33" w:firstLine="327"/>
              <w:rPr>
                <w:rFonts w:asciiTheme="majorHAnsi" w:hAnsiTheme="majorHAnsi"/>
                <w:sz w:val="24"/>
                <w:szCs w:val="24"/>
              </w:rPr>
            </w:pPr>
            <w:r w:rsidRPr="00C55801">
              <w:rPr>
                <w:rFonts w:asciiTheme="majorHAnsi" w:hAnsiTheme="majorHAnsi"/>
                <w:sz w:val="24"/>
                <w:szCs w:val="24"/>
              </w:rPr>
              <w:t xml:space="preserve">Créer les conditions de la coopération en situation fonctionnelle. </w:t>
            </w:r>
          </w:p>
          <w:p w:rsidR="00C77809" w:rsidRPr="00C55801" w:rsidRDefault="00C77809" w:rsidP="007D45DE">
            <w:pPr>
              <w:pStyle w:val="Paragraphedeliste"/>
              <w:numPr>
                <w:ilvl w:val="0"/>
                <w:numId w:val="64"/>
              </w:numPr>
              <w:ind w:left="33" w:firstLine="327"/>
              <w:rPr>
                <w:rFonts w:asciiTheme="majorHAnsi" w:hAnsiTheme="majorHAnsi"/>
                <w:sz w:val="24"/>
                <w:szCs w:val="24"/>
              </w:rPr>
            </w:pPr>
            <w:r w:rsidRPr="00C55801">
              <w:rPr>
                <w:rFonts w:asciiTheme="majorHAnsi" w:hAnsiTheme="majorHAnsi"/>
                <w:sz w:val="24"/>
                <w:szCs w:val="24"/>
              </w:rPr>
              <w:t xml:space="preserve">Adapter ses comportements de manager transversal pour plus d'efficacité. </w:t>
            </w:r>
          </w:p>
          <w:p w:rsidR="00C77809" w:rsidRPr="00C55801" w:rsidRDefault="00C77809" w:rsidP="007D45DE">
            <w:pPr>
              <w:pStyle w:val="Paragraphedeliste"/>
              <w:numPr>
                <w:ilvl w:val="0"/>
                <w:numId w:val="64"/>
              </w:numPr>
              <w:ind w:left="33" w:firstLine="327"/>
              <w:rPr>
                <w:rFonts w:asciiTheme="majorHAnsi" w:hAnsiTheme="majorHAnsi"/>
                <w:sz w:val="24"/>
                <w:szCs w:val="24"/>
              </w:rPr>
            </w:pPr>
            <w:r w:rsidRPr="00C55801">
              <w:rPr>
                <w:rFonts w:asciiTheme="majorHAnsi" w:hAnsiTheme="majorHAnsi"/>
                <w:sz w:val="24"/>
                <w:szCs w:val="24"/>
              </w:rPr>
              <w:t xml:space="preserve">Créer une relation de confiance avec les acteurs des missions transverses. </w:t>
            </w:r>
          </w:p>
        </w:tc>
        <w:tc>
          <w:tcPr>
            <w:tcW w:w="5812" w:type="dxa"/>
            <w:tcBorders>
              <w:top w:val="single" w:sz="18" w:space="0" w:color="auto"/>
              <w:left w:val="single" w:sz="4" w:space="0" w:color="auto"/>
              <w:bottom w:val="single" w:sz="18" w:space="0" w:color="auto"/>
              <w:right w:val="single" w:sz="4" w:space="0" w:color="auto"/>
            </w:tcBorders>
          </w:tcPr>
          <w:p w:rsidR="00C77809" w:rsidRPr="008C5E80" w:rsidRDefault="00C77809" w:rsidP="00C77809">
            <w:pPr>
              <w:spacing w:after="200" w:line="276" w:lineRule="auto"/>
              <w:ind w:left="360"/>
              <w:rPr>
                <w:bCs/>
              </w:rPr>
            </w:pPr>
          </w:p>
          <w:p w:rsidR="00C77809" w:rsidRPr="008C5E80" w:rsidRDefault="00C77809" w:rsidP="00D12141">
            <w:pPr>
              <w:spacing w:after="200" w:line="276" w:lineRule="auto"/>
              <w:rPr>
                <w:bCs/>
              </w:rPr>
            </w:pPr>
          </w:p>
          <w:p w:rsidR="00C77809" w:rsidRPr="00812457" w:rsidRDefault="00C77809" w:rsidP="007D45DE">
            <w:pPr>
              <w:numPr>
                <w:ilvl w:val="0"/>
                <w:numId w:val="37"/>
              </w:numPr>
              <w:spacing w:after="200" w:line="276" w:lineRule="auto"/>
              <w:rPr>
                <w:rFonts w:asciiTheme="majorHAnsi" w:hAnsiTheme="majorHAnsi"/>
                <w:b/>
                <w:bCs/>
                <w:sz w:val="24"/>
                <w:szCs w:val="24"/>
              </w:rPr>
            </w:pPr>
            <w:r w:rsidRPr="00812457">
              <w:rPr>
                <w:rFonts w:asciiTheme="majorHAnsi" w:hAnsiTheme="majorHAnsi"/>
                <w:b/>
                <w:bCs/>
                <w:sz w:val="24"/>
                <w:szCs w:val="24"/>
              </w:rPr>
              <w:t>Assumer sa légitimité de manager transversal ;</w:t>
            </w:r>
          </w:p>
          <w:p w:rsidR="00C77809" w:rsidRPr="00812457" w:rsidRDefault="00C77809" w:rsidP="007D45DE">
            <w:pPr>
              <w:numPr>
                <w:ilvl w:val="0"/>
                <w:numId w:val="37"/>
              </w:numPr>
              <w:spacing w:after="200" w:line="276" w:lineRule="auto"/>
              <w:rPr>
                <w:rFonts w:asciiTheme="majorHAnsi" w:hAnsiTheme="majorHAnsi"/>
                <w:b/>
                <w:i/>
                <w:iCs/>
                <w:sz w:val="24"/>
                <w:szCs w:val="24"/>
              </w:rPr>
            </w:pPr>
            <w:r w:rsidRPr="00812457">
              <w:rPr>
                <w:rFonts w:asciiTheme="majorHAnsi" w:hAnsiTheme="majorHAnsi"/>
                <w:b/>
                <w:sz w:val="24"/>
                <w:szCs w:val="24"/>
              </w:rPr>
              <w:t>Développer son influence pour mobiliser sans autorité hiérarchique ;</w:t>
            </w:r>
          </w:p>
          <w:p w:rsidR="00C77809" w:rsidRPr="00812457" w:rsidRDefault="00C77809" w:rsidP="007D45DE">
            <w:pPr>
              <w:numPr>
                <w:ilvl w:val="0"/>
                <w:numId w:val="37"/>
              </w:numPr>
              <w:spacing w:after="200" w:line="276" w:lineRule="auto"/>
              <w:rPr>
                <w:rFonts w:asciiTheme="majorHAnsi" w:hAnsiTheme="majorHAnsi"/>
                <w:b/>
                <w:i/>
                <w:iCs/>
                <w:sz w:val="24"/>
                <w:szCs w:val="24"/>
              </w:rPr>
            </w:pPr>
            <w:r w:rsidRPr="00812457">
              <w:rPr>
                <w:rFonts w:asciiTheme="majorHAnsi" w:hAnsiTheme="majorHAnsi"/>
                <w:b/>
                <w:sz w:val="24"/>
                <w:szCs w:val="24"/>
              </w:rPr>
              <w:t>Développer des comportements de coopération ;</w:t>
            </w:r>
          </w:p>
          <w:p w:rsidR="00C77809" w:rsidRPr="00812457" w:rsidRDefault="00C77809" w:rsidP="007D45DE">
            <w:pPr>
              <w:numPr>
                <w:ilvl w:val="0"/>
                <w:numId w:val="37"/>
              </w:numPr>
              <w:spacing w:after="200" w:line="276" w:lineRule="auto"/>
              <w:rPr>
                <w:rFonts w:asciiTheme="majorHAnsi" w:hAnsiTheme="majorHAnsi"/>
                <w:b/>
                <w:bCs/>
                <w:i/>
                <w:iCs/>
                <w:sz w:val="24"/>
                <w:szCs w:val="24"/>
              </w:rPr>
            </w:pPr>
            <w:r w:rsidRPr="00812457">
              <w:rPr>
                <w:rFonts w:asciiTheme="majorHAnsi" w:hAnsiTheme="majorHAnsi"/>
                <w:b/>
                <w:sz w:val="24"/>
                <w:szCs w:val="24"/>
              </w:rPr>
              <w:t>Contractualiser la relation avec les différents intervenants ;</w:t>
            </w:r>
          </w:p>
          <w:p w:rsidR="00C77809" w:rsidRPr="00D12141" w:rsidRDefault="00C77809" w:rsidP="007D45DE">
            <w:pPr>
              <w:numPr>
                <w:ilvl w:val="0"/>
                <w:numId w:val="37"/>
              </w:numPr>
              <w:spacing w:after="200" w:line="276" w:lineRule="auto"/>
              <w:rPr>
                <w:rFonts w:asciiTheme="majorHAnsi" w:hAnsiTheme="majorHAnsi"/>
                <w:b/>
                <w:bCs/>
                <w:i/>
                <w:iCs/>
                <w:sz w:val="24"/>
                <w:szCs w:val="24"/>
              </w:rPr>
            </w:pPr>
            <w:r w:rsidRPr="00812457">
              <w:rPr>
                <w:rFonts w:asciiTheme="majorHAnsi" w:hAnsiTheme="majorHAnsi"/>
                <w:b/>
                <w:sz w:val="24"/>
                <w:szCs w:val="24"/>
              </w:rPr>
              <w:t>Gérer les situations relationnelles délicates avec les acteurs concernés.</w:t>
            </w:r>
            <w:bookmarkStart w:id="0" w:name="_GoBack"/>
            <w:bookmarkEnd w:id="0"/>
          </w:p>
        </w:tc>
        <w:tc>
          <w:tcPr>
            <w:tcW w:w="1559" w:type="dxa"/>
            <w:tcBorders>
              <w:top w:val="single" w:sz="18" w:space="0" w:color="auto"/>
              <w:left w:val="single" w:sz="4" w:space="0" w:color="auto"/>
              <w:bottom w:val="single" w:sz="18" w:space="0" w:color="auto"/>
              <w:right w:val="single" w:sz="4" w:space="0" w:color="auto"/>
            </w:tcBorders>
          </w:tcPr>
          <w:p w:rsidR="00C77809" w:rsidRPr="008C5E80" w:rsidRDefault="00C77809" w:rsidP="00C77809">
            <w:pPr>
              <w:spacing w:after="200" w:line="276" w:lineRule="auto"/>
              <w:ind w:left="360"/>
            </w:pPr>
          </w:p>
        </w:tc>
        <w:tc>
          <w:tcPr>
            <w:tcW w:w="1611" w:type="dxa"/>
            <w:tcBorders>
              <w:top w:val="single" w:sz="18" w:space="0" w:color="auto"/>
              <w:left w:val="single" w:sz="4" w:space="0" w:color="auto"/>
              <w:bottom w:val="single" w:sz="18" w:space="0" w:color="auto"/>
              <w:right w:val="single" w:sz="12" w:space="0" w:color="auto"/>
            </w:tcBorders>
          </w:tcPr>
          <w:p w:rsidR="00C77809" w:rsidRPr="008C5E80" w:rsidRDefault="00C77809" w:rsidP="00C77809">
            <w:pPr>
              <w:spacing w:after="200" w:line="276" w:lineRule="auto"/>
              <w:ind w:left="360"/>
            </w:pPr>
          </w:p>
        </w:tc>
      </w:tr>
      <w:tr w:rsidR="00C77809" w:rsidRPr="008C5E80" w:rsidTr="00C77809">
        <w:tc>
          <w:tcPr>
            <w:tcW w:w="2235" w:type="dxa"/>
            <w:tcBorders>
              <w:top w:val="single" w:sz="18" w:space="0" w:color="auto"/>
              <w:left w:val="single" w:sz="12" w:space="0" w:color="auto"/>
              <w:bottom w:val="single" w:sz="18" w:space="0" w:color="auto"/>
              <w:right w:val="single" w:sz="8" w:space="0" w:color="auto"/>
            </w:tcBorders>
            <w:vAlign w:val="center"/>
            <w:hideMark/>
          </w:tcPr>
          <w:p w:rsidR="00C77809" w:rsidRPr="00C55801" w:rsidRDefault="00C77809" w:rsidP="00C77809">
            <w:pPr>
              <w:spacing w:after="200" w:line="276" w:lineRule="auto"/>
              <w:rPr>
                <w:rFonts w:asciiTheme="majorHAnsi" w:hAnsiTheme="majorHAnsi"/>
                <w:b/>
                <w:sz w:val="28"/>
                <w:szCs w:val="28"/>
              </w:rPr>
            </w:pPr>
            <w:r w:rsidRPr="00C55801">
              <w:rPr>
                <w:rFonts w:asciiTheme="majorHAnsi" w:hAnsiTheme="majorHAnsi"/>
                <w:b/>
                <w:sz w:val="28"/>
                <w:szCs w:val="28"/>
              </w:rPr>
              <w:t>LEADERSHIP MANAGER</w:t>
            </w:r>
          </w:p>
        </w:tc>
        <w:tc>
          <w:tcPr>
            <w:tcW w:w="3685" w:type="dxa"/>
            <w:tcBorders>
              <w:top w:val="single" w:sz="18" w:space="0" w:color="auto"/>
              <w:left w:val="single" w:sz="4" w:space="0" w:color="auto"/>
              <w:bottom w:val="single" w:sz="18" w:space="0" w:color="auto"/>
              <w:right w:val="single" w:sz="4" w:space="0" w:color="auto"/>
            </w:tcBorders>
            <w:hideMark/>
          </w:tcPr>
          <w:p w:rsidR="00C77809" w:rsidRPr="00C55801" w:rsidRDefault="00C77809" w:rsidP="007D45DE">
            <w:pPr>
              <w:pStyle w:val="Paragraphedeliste"/>
              <w:numPr>
                <w:ilvl w:val="0"/>
                <w:numId w:val="66"/>
              </w:numPr>
              <w:ind w:left="33" w:firstLine="327"/>
              <w:rPr>
                <w:rFonts w:asciiTheme="majorHAnsi" w:hAnsiTheme="majorHAnsi"/>
                <w:sz w:val="24"/>
                <w:szCs w:val="24"/>
              </w:rPr>
            </w:pPr>
            <w:r w:rsidRPr="00C55801">
              <w:rPr>
                <w:rFonts w:asciiTheme="majorHAnsi" w:hAnsiTheme="majorHAnsi"/>
                <w:sz w:val="24"/>
                <w:szCs w:val="24"/>
              </w:rPr>
              <w:t xml:space="preserve">Construire sa vision en accord avec ses valeurs. </w:t>
            </w:r>
          </w:p>
          <w:p w:rsidR="00C77809" w:rsidRPr="00C55801" w:rsidRDefault="00C77809" w:rsidP="007D45DE">
            <w:pPr>
              <w:pStyle w:val="Paragraphedeliste"/>
              <w:numPr>
                <w:ilvl w:val="0"/>
                <w:numId w:val="66"/>
              </w:numPr>
              <w:ind w:left="33" w:firstLine="327"/>
              <w:rPr>
                <w:rFonts w:asciiTheme="majorHAnsi" w:hAnsiTheme="majorHAnsi"/>
                <w:sz w:val="24"/>
                <w:szCs w:val="24"/>
              </w:rPr>
            </w:pPr>
            <w:r w:rsidRPr="00C55801">
              <w:rPr>
                <w:rFonts w:asciiTheme="majorHAnsi" w:hAnsiTheme="majorHAnsi"/>
                <w:sz w:val="24"/>
                <w:szCs w:val="24"/>
              </w:rPr>
              <w:t xml:space="preserve">Faire adhérer en communiquant efficacement sa vision. </w:t>
            </w:r>
          </w:p>
          <w:p w:rsidR="00C77809" w:rsidRPr="00C55801" w:rsidRDefault="00C77809" w:rsidP="007D45DE">
            <w:pPr>
              <w:pStyle w:val="Paragraphedeliste"/>
              <w:numPr>
                <w:ilvl w:val="0"/>
                <w:numId w:val="66"/>
              </w:numPr>
              <w:ind w:left="33" w:firstLine="327"/>
              <w:rPr>
                <w:rFonts w:asciiTheme="majorHAnsi" w:hAnsiTheme="majorHAnsi"/>
                <w:sz w:val="24"/>
                <w:szCs w:val="24"/>
              </w:rPr>
            </w:pPr>
            <w:r w:rsidRPr="00C55801">
              <w:rPr>
                <w:rFonts w:asciiTheme="majorHAnsi" w:hAnsiTheme="majorHAnsi"/>
                <w:sz w:val="24"/>
                <w:szCs w:val="24"/>
              </w:rPr>
              <w:t xml:space="preserve">Décliner sa vision en actions opérationnelles. </w:t>
            </w:r>
          </w:p>
          <w:p w:rsidR="00C77809" w:rsidRPr="00C55801" w:rsidRDefault="00C77809" w:rsidP="007D45DE">
            <w:pPr>
              <w:pStyle w:val="Paragraphedeliste"/>
              <w:numPr>
                <w:ilvl w:val="0"/>
                <w:numId w:val="66"/>
              </w:numPr>
              <w:ind w:left="33" w:firstLine="327"/>
              <w:rPr>
                <w:rFonts w:asciiTheme="majorHAnsi" w:hAnsiTheme="majorHAnsi"/>
                <w:sz w:val="24"/>
                <w:szCs w:val="24"/>
              </w:rPr>
            </w:pPr>
            <w:r w:rsidRPr="00C55801">
              <w:rPr>
                <w:rFonts w:asciiTheme="majorHAnsi" w:hAnsiTheme="majorHAnsi"/>
                <w:sz w:val="24"/>
                <w:szCs w:val="24"/>
              </w:rPr>
              <w:t xml:space="preserve">Tenir compte des acteurs et des ressources mis en jeu. </w:t>
            </w:r>
          </w:p>
        </w:tc>
        <w:tc>
          <w:tcPr>
            <w:tcW w:w="5812" w:type="dxa"/>
            <w:tcBorders>
              <w:top w:val="single" w:sz="18" w:space="0" w:color="auto"/>
              <w:left w:val="single" w:sz="4" w:space="0" w:color="auto"/>
              <w:bottom w:val="single" w:sz="18" w:space="0" w:color="auto"/>
              <w:right w:val="single" w:sz="4" w:space="0" w:color="auto"/>
            </w:tcBorders>
          </w:tcPr>
          <w:p w:rsidR="00C77809" w:rsidRPr="008C5E80" w:rsidRDefault="00C77809" w:rsidP="00C77809">
            <w:pPr>
              <w:spacing w:after="200" w:line="276" w:lineRule="auto"/>
              <w:ind w:left="360"/>
              <w:rPr>
                <w:bCs/>
              </w:rPr>
            </w:pPr>
          </w:p>
          <w:p w:rsidR="00C77809" w:rsidRPr="00DC57EA" w:rsidRDefault="00C77809" w:rsidP="007D45DE">
            <w:pPr>
              <w:pStyle w:val="Paragraphedeliste"/>
              <w:numPr>
                <w:ilvl w:val="0"/>
                <w:numId w:val="38"/>
              </w:numPr>
              <w:jc w:val="both"/>
              <w:rPr>
                <w:rFonts w:asciiTheme="majorHAnsi" w:hAnsiTheme="majorHAnsi"/>
                <w:b/>
                <w:bCs/>
                <w:sz w:val="24"/>
                <w:szCs w:val="24"/>
              </w:rPr>
            </w:pPr>
            <w:r w:rsidRPr="00DC57EA">
              <w:rPr>
                <w:rFonts w:asciiTheme="majorHAnsi" w:hAnsiTheme="majorHAnsi"/>
                <w:b/>
                <w:bCs/>
                <w:sz w:val="24"/>
                <w:szCs w:val="24"/>
              </w:rPr>
              <w:t>Développer ses qualités de leader ;</w:t>
            </w:r>
          </w:p>
          <w:p w:rsidR="00C77809" w:rsidRPr="00DC57EA" w:rsidRDefault="00C77809" w:rsidP="007D45DE">
            <w:pPr>
              <w:pStyle w:val="Paragraphedeliste"/>
              <w:numPr>
                <w:ilvl w:val="0"/>
                <w:numId w:val="38"/>
              </w:numPr>
              <w:jc w:val="both"/>
              <w:rPr>
                <w:rFonts w:asciiTheme="majorHAnsi" w:hAnsiTheme="majorHAnsi"/>
                <w:b/>
                <w:iCs/>
                <w:sz w:val="24"/>
                <w:szCs w:val="24"/>
              </w:rPr>
            </w:pPr>
            <w:r w:rsidRPr="00DC57EA">
              <w:rPr>
                <w:rFonts w:asciiTheme="majorHAnsi" w:hAnsiTheme="majorHAnsi"/>
                <w:b/>
                <w:sz w:val="24"/>
                <w:szCs w:val="24"/>
              </w:rPr>
              <w:t>Construire une vision de l'avenir claire et mobilisatrice ;</w:t>
            </w:r>
          </w:p>
          <w:p w:rsidR="00C77809" w:rsidRDefault="00C77809" w:rsidP="007D45DE">
            <w:pPr>
              <w:pStyle w:val="Paragraphedeliste"/>
              <w:numPr>
                <w:ilvl w:val="0"/>
                <w:numId w:val="38"/>
              </w:numPr>
              <w:jc w:val="both"/>
              <w:rPr>
                <w:rFonts w:asciiTheme="majorHAnsi" w:hAnsiTheme="majorHAnsi"/>
                <w:b/>
                <w:sz w:val="24"/>
                <w:szCs w:val="24"/>
              </w:rPr>
            </w:pPr>
            <w:r w:rsidRPr="00DC57EA">
              <w:rPr>
                <w:rFonts w:asciiTheme="majorHAnsi" w:hAnsiTheme="majorHAnsi"/>
                <w:b/>
                <w:sz w:val="24"/>
                <w:szCs w:val="24"/>
              </w:rPr>
              <w:t>Communiquer sa vision de manager et la faire partager en leader ;</w:t>
            </w:r>
          </w:p>
          <w:p w:rsidR="00C77809" w:rsidRPr="00DC57EA" w:rsidRDefault="00C77809" w:rsidP="007D45DE">
            <w:pPr>
              <w:pStyle w:val="Paragraphedeliste"/>
              <w:numPr>
                <w:ilvl w:val="0"/>
                <w:numId w:val="38"/>
              </w:numPr>
              <w:jc w:val="both"/>
              <w:rPr>
                <w:rFonts w:asciiTheme="majorHAnsi" w:hAnsiTheme="majorHAnsi"/>
                <w:b/>
                <w:sz w:val="24"/>
                <w:szCs w:val="24"/>
              </w:rPr>
            </w:pPr>
            <w:r w:rsidRPr="00DC57EA">
              <w:rPr>
                <w:rFonts w:asciiTheme="majorHAnsi" w:hAnsiTheme="majorHAnsi"/>
                <w:b/>
                <w:bCs/>
                <w:iCs/>
                <w:sz w:val="24"/>
                <w:szCs w:val="24"/>
              </w:rPr>
              <w:t>Transformer sa vision en projets opérationnels réussis.</w:t>
            </w:r>
          </w:p>
        </w:tc>
        <w:tc>
          <w:tcPr>
            <w:tcW w:w="1559" w:type="dxa"/>
            <w:tcBorders>
              <w:top w:val="single" w:sz="18" w:space="0" w:color="auto"/>
              <w:left w:val="single" w:sz="4" w:space="0" w:color="auto"/>
              <w:bottom w:val="single" w:sz="18" w:space="0" w:color="auto"/>
              <w:right w:val="single" w:sz="4" w:space="0" w:color="auto"/>
            </w:tcBorders>
          </w:tcPr>
          <w:p w:rsidR="00C77809" w:rsidRPr="008C5E80" w:rsidRDefault="00C77809" w:rsidP="00C77809">
            <w:pPr>
              <w:spacing w:after="200" w:line="276" w:lineRule="auto"/>
              <w:ind w:left="360"/>
            </w:pPr>
          </w:p>
        </w:tc>
        <w:tc>
          <w:tcPr>
            <w:tcW w:w="1611" w:type="dxa"/>
            <w:tcBorders>
              <w:top w:val="single" w:sz="18" w:space="0" w:color="auto"/>
              <w:left w:val="single" w:sz="4" w:space="0" w:color="auto"/>
              <w:bottom w:val="single" w:sz="18" w:space="0" w:color="auto"/>
              <w:right w:val="single" w:sz="12" w:space="0" w:color="auto"/>
            </w:tcBorders>
          </w:tcPr>
          <w:p w:rsidR="00C77809" w:rsidRPr="008C5E80" w:rsidRDefault="00C77809" w:rsidP="00C77809">
            <w:pPr>
              <w:spacing w:after="200" w:line="276" w:lineRule="auto"/>
              <w:ind w:left="360"/>
            </w:pPr>
          </w:p>
        </w:tc>
      </w:tr>
      <w:tr w:rsidR="00C77809" w:rsidRPr="008C5E80" w:rsidTr="00C77809">
        <w:tc>
          <w:tcPr>
            <w:tcW w:w="2235" w:type="dxa"/>
            <w:tcBorders>
              <w:top w:val="single" w:sz="18" w:space="0" w:color="auto"/>
              <w:left w:val="single" w:sz="12" w:space="0" w:color="auto"/>
              <w:bottom w:val="single" w:sz="18" w:space="0" w:color="auto"/>
              <w:right w:val="single" w:sz="8" w:space="0" w:color="auto"/>
            </w:tcBorders>
            <w:vAlign w:val="center"/>
            <w:hideMark/>
          </w:tcPr>
          <w:p w:rsidR="00C77809" w:rsidRPr="00C55801" w:rsidRDefault="00C77809" w:rsidP="00C77809">
            <w:pPr>
              <w:spacing w:after="200" w:line="276" w:lineRule="auto"/>
              <w:rPr>
                <w:rFonts w:asciiTheme="majorHAnsi" w:hAnsiTheme="majorHAnsi"/>
                <w:b/>
                <w:sz w:val="28"/>
                <w:szCs w:val="28"/>
              </w:rPr>
            </w:pPr>
            <w:r w:rsidRPr="00C55801">
              <w:rPr>
                <w:rFonts w:asciiTheme="majorHAnsi" w:hAnsiTheme="majorHAnsi"/>
                <w:b/>
                <w:sz w:val="28"/>
                <w:szCs w:val="28"/>
              </w:rPr>
              <w:lastRenderedPageBreak/>
              <w:t>MANAGER BUSINESS UNIT</w:t>
            </w:r>
          </w:p>
        </w:tc>
        <w:tc>
          <w:tcPr>
            <w:tcW w:w="3685" w:type="dxa"/>
            <w:tcBorders>
              <w:top w:val="single" w:sz="18" w:space="0" w:color="auto"/>
              <w:left w:val="single" w:sz="4" w:space="0" w:color="auto"/>
              <w:bottom w:val="single" w:sz="18" w:space="0" w:color="auto"/>
              <w:right w:val="single" w:sz="4" w:space="0" w:color="auto"/>
            </w:tcBorders>
            <w:hideMark/>
          </w:tcPr>
          <w:p w:rsidR="00C77809" w:rsidRPr="00C55801" w:rsidRDefault="00C77809" w:rsidP="007D45DE">
            <w:pPr>
              <w:pStyle w:val="Paragraphedeliste"/>
              <w:numPr>
                <w:ilvl w:val="0"/>
                <w:numId w:val="65"/>
              </w:numPr>
              <w:ind w:left="33" w:firstLine="327"/>
              <w:rPr>
                <w:rFonts w:asciiTheme="majorHAnsi" w:hAnsiTheme="majorHAnsi"/>
                <w:sz w:val="24"/>
                <w:szCs w:val="24"/>
              </w:rPr>
            </w:pPr>
            <w:r w:rsidRPr="00C55801">
              <w:rPr>
                <w:rFonts w:asciiTheme="majorHAnsi" w:hAnsiTheme="majorHAnsi"/>
                <w:sz w:val="24"/>
                <w:szCs w:val="24"/>
              </w:rPr>
              <w:t>Mettre en œuvre une méthodologie  et des outils nécessaires pour gérer un centre de profit ;</w:t>
            </w:r>
          </w:p>
          <w:p w:rsidR="00C77809" w:rsidRPr="00C55801" w:rsidRDefault="00C77809" w:rsidP="007D45DE">
            <w:pPr>
              <w:pStyle w:val="Paragraphedeliste"/>
              <w:numPr>
                <w:ilvl w:val="0"/>
                <w:numId w:val="65"/>
              </w:numPr>
              <w:ind w:left="33" w:firstLine="327"/>
              <w:rPr>
                <w:rFonts w:asciiTheme="majorHAnsi" w:hAnsiTheme="majorHAnsi"/>
                <w:sz w:val="24"/>
                <w:szCs w:val="24"/>
              </w:rPr>
            </w:pPr>
            <w:r w:rsidRPr="00C55801">
              <w:rPr>
                <w:rFonts w:asciiTheme="majorHAnsi" w:hAnsiTheme="majorHAnsi"/>
                <w:sz w:val="24"/>
                <w:szCs w:val="24"/>
              </w:rPr>
              <w:t>Acquérir les connaissances permettant d’être un interlocuteur reconnu des différents services ;</w:t>
            </w:r>
          </w:p>
          <w:p w:rsidR="00C77809" w:rsidRPr="00C55801" w:rsidRDefault="00C77809" w:rsidP="007D45DE">
            <w:pPr>
              <w:pStyle w:val="Paragraphedeliste"/>
              <w:numPr>
                <w:ilvl w:val="0"/>
                <w:numId w:val="65"/>
              </w:numPr>
              <w:ind w:left="33" w:firstLine="327"/>
              <w:rPr>
                <w:rFonts w:asciiTheme="majorHAnsi" w:hAnsiTheme="majorHAnsi"/>
                <w:sz w:val="24"/>
                <w:szCs w:val="24"/>
              </w:rPr>
            </w:pPr>
            <w:r w:rsidRPr="00C55801">
              <w:rPr>
                <w:rFonts w:asciiTheme="majorHAnsi" w:hAnsiTheme="majorHAnsi"/>
                <w:sz w:val="24"/>
                <w:szCs w:val="24"/>
              </w:rPr>
              <w:t>Assimiler les techniques de management d’une équipe.</w:t>
            </w:r>
          </w:p>
        </w:tc>
        <w:tc>
          <w:tcPr>
            <w:tcW w:w="5812" w:type="dxa"/>
            <w:tcBorders>
              <w:top w:val="single" w:sz="18" w:space="0" w:color="auto"/>
              <w:left w:val="single" w:sz="4" w:space="0" w:color="auto"/>
              <w:bottom w:val="single" w:sz="18" w:space="0" w:color="auto"/>
              <w:right w:val="single" w:sz="4" w:space="0" w:color="auto"/>
            </w:tcBorders>
          </w:tcPr>
          <w:p w:rsidR="00C77809" w:rsidRPr="00FC6A0E" w:rsidRDefault="00C77809" w:rsidP="00FC6A0E">
            <w:pPr>
              <w:rPr>
                <w:rFonts w:asciiTheme="majorHAnsi" w:hAnsiTheme="majorHAnsi"/>
                <w:sz w:val="24"/>
                <w:szCs w:val="24"/>
              </w:rPr>
            </w:pPr>
          </w:p>
          <w:p w:rsidR="00C77809" w:rsidRPr="00DC57EA" w:rsidRDefault="00C77809" w:rsidP="007D45DE">
            <w:pPr>
              <w:pStyle w:val="Paragraphedeliste"/>
              <w:numPr>
                <w:ilvl w:val="0"/>
                <w:numId w:val="39"/>
              </w:numPr>
              <w:rPr>
                <w:rFonts w:asciiTheme="majorHAnsi" w:hAnsiTheme="majorHAnsi"/>
                <w:sz w:val="24"/>
                <w:szCs w:val="24"/>
              </w:rPr>
            </w:pPr>
            <w:r w:rsidRPr="00DC57EA">
              <w:rPr>
                <w:rFonts w:asciiTheme="majorHAnsi" w:hAnsiTheme="majorHAnsi"/>
                <w:b/>
                <w:bCs/>
                <w:sz w:val="24"/>
                <w:szCs w:val="24"/>
              </w:rPr>
              <w:t>importance du centre de profit dans l’entreprise ;</w:t>
            </w:r>
          </w:p>
          <w:p w:rsidR="00C77809" w:rsidRPr="00DC57EA" w:rsidRDefault="00C77809" w:rsidP="007D45DE">
            <w:pPr>
              <w:pStyle w:val="Paragraphedeliste"/>
              <w:numPr>
                <w:ilvl w:val="0"/>
                <w:numId w:val="39"/>
              </w:numPr>
              <w:rPr>
                <w:rFonts w:asciiTheme="majorHAnsi" w:hAnsiTheme="majorHAnsi"/>
                <w:sz w:val="24"/>
                <w:szCs w:val="24"/>
              </w:rPr>
            </w:pPr>
            <w:r w:rsidRPr="00DC57EA">
              <w:rPr>
                <w:rFonts w:asciiTheme="majorHAnsi" w:hAnsiTheme="majorHAnsi"/>
                <w:b/>
                <w:bCs/>
                <w:sz w:val="24"/>
                <w:szCs w:val="24"/>
              </w:rPr>
              <w:t>gestion économique et budgétaire du centre de profit ;</w:t>
            </w:r>
          </w:p>
          <w:p w:rsidR="00C77809" w:rsidRPr="00DC57EA" w:rsidRDefault="00C77809" w:rsidP="007D45DE">
            <w:pPr>
              <w:pStyle w:val="Paragraphedeliste"/>
              <w:numPr>
                <w:ilvl w:val="0"/>
                <w:numId w:val="39"/>
              </w:numPr>
              <w:rPr>
                <w:rFonts w:asciiTheme="majorHAnsi" w:hAnsiTheme="majorHAnsi"/>
                <w:sz w:val="24"/>
                <w:szCs w:val="24"/>
              </w:rPr>
            </w:pPr>
            <w:r w:rsidRPr="00DC57EA">
              <w:rPr>
                <w:rFonts w:asciiTheme="majorHAnsi" w:hAnsiTheme="majorHAnsi"/>
                <w:b/>
                <w:bCs/>
                <w:sz w:val="24"/>
                <w:szCs w:val="24"/>
              </w:rPr>
              <w:t>gestion ressources humaines du centre de profit </w:t>
            </w:r>
            <w:r w:rsidRPr="00DC57EA">
              <w:rPr>
                <w:rFonts w:asciiTheme="majorHAnsi" w:hAnsiTheme="majorHAnsi"/>
                <w:sz w:val="24"/>
                <w:szCs w:val="24"/>
              </w:rPr>
              <w:t>;</w:t>
            </w:r>
          </w:p>
          <w:p w:rsidR="00C77809" w:rsidRPr="00DC57EA" w:rsidRDefault="00C77809" w:rsidP="007D45DE">
            <w:pPr>
              <w:pStyle w:val="Paragraphedeliste"/>
              <w:numPr>
                <w:ilvl w:val="0"/>
                <w:numId w:val="39"/>
              </w:numPr>
              <w:rPr>
                <w:rFonts w:asciiTheme="majorHAnsi" w:hAnsiTheme="majorHAnsi"/>
                <w:sz w:val="24"/>
                <w:szCs w:val="24"/>
              </w:rPr>
            </w:pPr>
            <w:r w:rsidRPr="00DC57EA">
              <w:rPr>
                <w:rFonts w:asciiTheme="majorHAnsi" w:hAnsiTheme="majorHAnsi"/>
                <w:b/>
                <w:bCs/>
                <w:sz w:val="24"/>
                <w:szCs w:val="24"/>
              </w:rPr>
              <w:t>la conduite de réunion ;</w:t>
            </w:r>
          </w:p>
          <w:p w:rsidR="00C77809" w:rsidRPr="00DC57EA" w:rsidRDefault="00C77809" w:rsidP="007D45DE">
            <w:pPr>
              <w:pStyle w:val="Paragraphedeliste"/>
              <w:numPr>
                <w:ilvl w:val="0"/>
                <w:numId w:val="39"/>
              </w:numPr>
              <w:rPr>
                <w:rFonts w:asciiTheme="majorHAnsi" w:hAnsiTheme="majorHAnsi"/>
                <w:sz w:val="24"/>
                <w:szCs w:val="24"/>
              </w:rPr>
            </w:pPr>
            <w:r w:rsidRPr="00DC57EA">
              <w:rPr>
                <w:rFonts w:asciiTheme="majorHAnsi" w:hAnsiTheme="majorHAnsi"/>
                <w:b/>
                <w:bCs/>
                <w:sz w:val="24"/>
                <w:szCs w:val="24"/>
              </w:rPr>
              <w:t>savoir gérer les évolutions et le changement </w:t>
            </w:r>
            <w:r w:rsidRPr="00DC57EA">
              <w:rPr>
                <w:rFonts w:asciiTheme="majorHAnsi" w:hAnsiTheme="majorHAnsi"/>
                <w:sz w:val="24"/>
                <w:szCs w:val="24"/>
              </w:rPr>
              <w:t>;</w:t>
            </w:r>
          </w:p>
          <w:p w:rsidR="00C77809" w:rsidRPr="00DC57EA" w:rsidRDefault="00C77809" w:rsidP="007D45DE">
            <w:pPr>
              <w:pStyle w:val="Paragraphedeliste"/>
              <w:numPr>
                <w:ilvl w:val="0"/>
                <w:numId w:val="39"/>
              </w:numPr>
              <w:rPr>
                <w:rFonts w:asciiTheme="majorHAnsi" w:hAnsiTheme="majorHAnsi"/>
                <w:sz w:val="24"/>
                <w:szCs w:val="24"/>
              </w:rPr>
            </w:pPr>
            <w:r w:rsidRPr="00DC57EA">
              <w:rPr>
                <w:rFonts w:asciiTheme="majorHAnsi" w:hAnsiTheme="majorHAnsi"/>
                <w:b/>
                <w:bCs/>
                <w:sz w:val="24"/>
                <w:szCs w:val="24"/>
              </w:rPr>
              <w:t>savoir gérer un conflit</w:t>
            </w:r>
            <w:r w:rsidRPr="00DC57EA">
              <w:rPr>
                <w:rFonts w:asciiTheme="majorHAnsi" w:hAnsiTheme="majorHAnsi"/>
                <w:bCs/>
                <w:sz w:val="24"/>
                <w:szCs w:val="24"/>
              </w:rPr>
              <w:t>.</w:t>
            </w:r>
          </w:p>
        </w:tc>
        <w:tc>
          <w:tcPr>
            <w:tcW w:w="1559" w:type="dxa"/>
            <w:tcBorders>
              <w:top w:val="single" w:sz="18" w:space="0" w:color="auto"/>
              <w:left w:val="single" w:sz="4" w:space="0" w:color="auto"/>
              <w:bottom w:val="single" w:sz="18" w:space="0" w:color="auto"/>
              <w:right w:val="single" w:sz="4" w:space="0" w:color="auto"/>
            </w:tcBorders>
          </w:tcPr>
          <w:p w:rsidR="00C77809" w:rsidRPr="008C5E80" w:rsidRDefault="00C77809" w:rsidP="00C77809">
            <w:pPr>
              <w:spacing w:after="200" w:line="276" w:lineRule="auto"/>
              <w:ind w:left="360"/>
            </w:pPr>
          </w:p>
        </w:tc>
        <w:tc>
          <w:tcPr>
            <w:tcW w:w="1611" w:type="dxa"/>
            <w:tcBorders>
              <w:top w:val="single" w:sz="18" w:space="0" w:color="auto"/>
              <w:left w:val="single" w:sz="4" w:space="0" w:color="auto"/>
              <w:bottom w:val="single" w:sz="18" w:space="0" w:color="auto"/>
              <w:right w:val="single" w:sz="12" w:space="0" w:color="auto"/>
            </w:tcBorders>
          </w:tcPr>
          <w:p w:rsidR="00C77809" w:rsidRPr="008C5E80" w:rsidRDefault="00C77809" w:rsidP="00C77809">
            <w:pPr>
              <w:spacing w:after="200" w:line="276" w:lineRule="auto"/>
              <w:ind w:left="360"/>
            </w:pPr>
          </w:p>
        </w:tc>
      </w:tr>
      <w:tr w:rsidR="00C77809" w:rsidRPr="008C5E80" w:rsidTr="00C77809">
        <w:trPr>
          <w:trHeight w:val="3357"/>
        </w:trPr>
        <w:tc>
          <w:tcPr>
            <w:tcW w:w="2235" w:type="dxa"/>
            <w:tcBorders>
              <w:top w:val="single" w:sz="18" w:space="0" w:color="auto"/>
              <w:left w:val="single" w:sz="12" w:space="0" w:color="auto"/>
              <w:bottom w:val="single" w:sz="18" w:space="0" w:color="auto"/>
              <w:right w:val="single" w:sz="8" w:space="0" w:color="auto"/>
            </w:tcBorders>
            <w:vAlign w:val="center"/>
          </w:tcPr>
          <w:p w:rsidR="00C77809" w:rsidRPr="00C55801" w:rsidRDefault="00C77809" w:rsidP="00C77809">
            <w:pPr>
              <w:spacing w:after="200" w:line="276" w:lineRule="auto"/>
              <w:ind w:left="360"/>
              <w:rPr>
                <w:rFonts w:asciiTheme="majorHAnsi" w:hAnsiTheme="majorHAnsi"/>
                <w:b/>
                <w:bCs/>
                <w:sz w:val="28"/>
                <w:szCs w:val="28"/>
              </w:rPr>
            </w:pPr>
          </w:p>
          <w:p w:rsidR="00C77809" w:rsidRPr="00C55801" w:rsidRDefault="00C77809" w:rsidP="00C77809">
            <w:pPr>
              <w:spacing w:after="200" w:line="276" w:lineRule="auto"/>
              <w:ind w:left="360"/>
              <w:rPr>
                <w:rFonts w:asciiTheme="majorHAnsi" w:hAnsiTheme="majorHAnsi"/>
                <w:b/>
                <w:bCs/>
                <w:sz w:val="28"/>
                <w:szCs w:val="28"/>
              </w:rPr>
            </w:pPr>
          </w:p>
          <w:p w:rsidR="00C77809" w:rsidRPr="00C55801" w:rsidRDefault="00C77809" w:rsidP="00C77809">
            <w:pPr>
              <w:spacing w:after="200" w:line="276" w:lineRule="auto"/>
              <w:rPr>
                <w:rFonts w:asciiTheme="majorHAnsi" w:hAnsiTheme="majorHAnsi"/>
                <w:sz w:val="28"/>
                <w:szCs w:val="28"/>
              </w:rPr>
            </w:pPr>
            <w:r w:rsidRPr="00C55801">
              <w:rPr>
                <w:rFonts w:asciiTheme="majorHAnsi" w:hAnsiTheme="majorHAnsi"/>
                <w:b/>
                <w:bCs/>
                <w:sz w:val="28"/>
                <w:szCs w:val="28"/>
              </w:rPr>
              <w:t>METTRE EN PLACE ET ELABORER UN TABLEAU DE BORD</w:t>
            </w:r>
          </w:p>
          <w:p w:rsidR="00C77809" w:rsidRPr="00C55801" w:rsidRDefault="00C77809" w:rsidP="00C77809">
            <w:pPr>
              <w:spacing w:after="200" w:line="276" w:lineRule="auto"/>
              <w:ind w:left="360"/>
              <w:rPr>
                <w:rFonts w:asciiTheme="majorHAnsi" w:hAnsiTheme="majorHAnsi"/>
                <w:b/>
                <w:sz w:val="28"/>
                <w:szCs w:val="28"/>
              </w:rPr>
            </w:pPr>
          </w:p>
        </w:tc>
        <w:tc>
          <w:tcPr>
            <w:tcW w:w="3685" w:type="dxa"/>
            <w:tcBorders>
              <w:top w:val="single" w:sz="18" w:space="0" w:color="auto"/>
              <w:left w:val="single" w:sz="4" w:space="0" w:color="auto"/>
              <w:bottom w:val="single" w:sz="18" w:space="0" w:color="auto"/>
              <w:right w:val="single" w:sz="4" w:space="0" w:color="auto"/>
            </w:tcBorders>
          </w:tcPr>
          <w:p w:rsidR="00C77809" w:rsidRPr="00DC57EA" w:rsidRDefault="00C77809" w:rsidP="00C77809">
            <w:pPr>
              <w:rPr>
                <w:rFonts w:asciiTheme="majorHAnsi" w:hAnsiTheme="majorHAnsi"/>
                <w:b/>
                <w:sz w:val="24"/>
                <w:szCs w:val="24"/>
              </w:rPr>
            </w:pPr>
          </w:p>
        </w:tc>
        <w:tc>
          <w:tcPr>
            <w:tcW w:w="5812" w:type="dxa"/>
            <w:tcBorders>
              <w:top w:val="single" w:sz="18" w:space="0" w:color="auto"/>
              <w:left w:val="single" w:sz="4" w:space="0" w:color="auto"/>
              <w:bottom w:val="single" w:sz="18" w:space="0" w:color="auto"/>
              <w:right w:val="single" w:sz="4" w:space="0" w:color="auto"/>
            </w:tcBorders>
          </w:tcPr>
          <w:p w:rsidR="00C77809" w:rsidRPr="00FC6A0E" w:rsidRDefault="00C77809" w:rsidP="00FC6A0E">
            <w:pPr>
              <w:rPr>
                <w:rFonts w:asciiTheme="majorHAnsi" w:hAnsiTheme="majorHAnsi"/>
                <w:b/>
                <w:bCs/>
                <w:sz w:val="24"/>
                <w:szCs w:val="24"/>
              </w:rPr>
            </w:pPr>
          </w:p>
          <w:p w:rsidR="00C77809" w:rsidRPr="00DC57EA" w:rsidRDefault="00C77809" w:rsidP="007D45DE">
            <w:pPr>
              <w:pStyle w:val="Paragraphedeliste"/>
              <w:numPr>
                <w:ilvl w:val="0"/>
                <w:numId w:val="39"/>
              </w:numPr>
              <w:rPr>
                <w:rFonts w:asciiTheme="majorHAnsi" w:hAnsiTheme="majorHAnsi"/>
                <w:b/>
                <w:bCs/>
                <w:sz w:val="24"/>
                <w:szCs w:val="24"/>
              </w:rPr>
            </w:pPr>
            <w:r w:rsidRPr="00DC57EA">
              <w:rPr>
                <w:rFonts w:asciiTheme="majorHAnsi" w:hAnsiTheme="majorHAnsi"/>
                <w:b/>
                <w:bCs/>
                <w:sz w:val="24"/>
                <w:szCs w:val="24"/>
              </w:rPr>
              <w:t>Déterminer l’utilité du tableau de bord : fixer des objectifs précis pour chaque tableau ;</w:t>
            </w:r>
          </w:p>
          <w:p w:rsidR="00C77809" w:rsidRPr="00DC57EA" w:rsidRDefault="00C77809" w:rsidP="007D45DE">
            <w:pPr>
              <w:pStyle w:val="Paragraphedeliste"/>
              <w:numPr>
                <w:ilvl w:val="0"/>
                <w:numId w:val="39"/>
              </w:numPr>
              <w:rPr>
                <w:rFonts w:asciiTheme="majorHAnsi" w:hAnsiTheme="majorHAnsi"/>
                <w:b/>
                <w:bCs/>
                <w:sz w:val="24"/>
                <w:szCs w:val="24"/>
              </w:rPr>
            </w:pPr>
            <w:r w:rsidRPr="00DC57EA">
              <w:rPr>
                <w:rFonts w:asciiTheme="majorHAnsi" w:hAnsiTheme="majorHAnsi"/>
                <w:b/>
                <w:bCs/>
                <w:sz w:val="24"/>
                <w:szCs w:val="24"/>
              </w:rPr>
              <w:t>Savoir auditer votre établissement ;</w:t>
            </w:r>
          </w:p>
          <w:p w:rsidR="00C77809" w:rsidRDefault="00C77809" w:rsidP="007D45DE">
            <w:pPr>
              <w:pStyle w:val="Paragraphedeliste"/>
              <w:numPr>
                <w:ilvl w:val="0"/>
                <w:numId w:val="39"/>
              </w:numPr>
              <w:rPr>
                <w:rFonts w:asciiTheme="majorHAnsi" w:hAnsiTheme="majorHAnsi"/>
                <w:b/>
                <w:bCs/>
                <w:sz w:val="24"/>
                <w:szCs w:val="24"/>
              </w:rPr>
            </w:pPr>
            <w:r w:rsidRPr="00DC57EA">
              <w:rPr>
                <w:rFonts w:asciiTheme="majorHAnsi" w:hAnsiTheme="majorHAnsi"/>
                <w:b/>
                <w:bCs/>
                <w:sz w:val="24"/>
                <w:szCs w:val="24"/>
              </w:rPr>
              <w:t>Elaborer et mettre en place un tableau de bord ;</w:t>
            </w:r>
          </w:p>
          <w:p w:rsidR="00C77809" w:rsidRPr="00DC57EA" w:rsidRDefault="00C77809" w:rsidP="007D45DE">
            <w:pPr>
              <w:pStyle w:val="Paragraphedeliste"/>
              <w:numPr>
                <w:ilvl w:val="0"/>
                <w:numId w:val="39"/>
              </w:numPr>
              <w:rPr>
                <w:rFonts w:asciiTheme="majorHAnsi" w:hAnsiTheme="majorHAnsi"/>
                <w:b/>
                <w:bCs/>
                <w:sz w:val="24"/>
                <w:szCs w:val="24"/>
              </w:rPr>
            </w:pPr>
            <w:r w:rsidRPr="00DC57EA">
              <w:rPr>
                <w:rFonts w:asciiTheme="majorHAnsi" w:hAnsiTheme="majorHAnsi"/>
                <w:b/>
                <w:bCs/>
                <w:sz w:val="24"/>
                <w:szCs w:val="24"/>
              </w:rPr>
              <w:t>Optimiser l’exploitation de vos tableaux de bord ;</w:t>
            </w:r>
          </w:p>
          <w:p w:rsidR="00C77809" w:rsidRPr="00DC57EA" w:rsidRDefault="00C77809" w:rsidP="007D45DE">
            <w:pPr>
              <w:pStyle w:val="Paragraphedeliste"/>
              <w:numPr>
                <w:ilvl w:val="0"/>
                <w:numId w:val="39"/>
              </w:numPr>
              <w:rPr>
                <w:rFonts w:asciiTheme="majorHAnsi" w:hAnsiTheme="majorHAnsi"/>
                <w:b/>
                <w:bCs/>
                <w:sz w:val="24"/>
                <w:szCs w:val="24"/>
              </w:rPr>
            </w:pPr>
            <w:r w:rsidRPr="00DC57EA">
              <w:rPr>
                <w:rFonts w:asciiTheme="majorHAnsi" w:hAnsiTheme="majorHAnsi"/>
                <w:b/>
                <w:bCs/>
                <w:sz w:val="24"/>
                <w:szCs w:val="24"/>
              </w:rPr>
              <w:t>Analyser les chiffres clés et définir un plan d’action ;</w:t>
            </w:r>
          </w:p>
          <w:p w:rsidR="00C77809" w:rsidRPr="00DC57EA" w:rsidRDefault="00C77809" w:rsidP="007D45DE">
            <w:pPr>
              <w:pStyle w:val="Paragraphedeliste"/>
              <w:numPr>
                <w:ilvl w:val="0"/>
                <w:numId w:val="39"/>
              </w:numPr>
              <w:rPr>
                <w:rFonts w:asciiTheme="majorHAnsi" w:hAnsiTheme="majorHAnsi"/>
                <w:b/>
                <w:bCs/>
                <w:sz w:val="24"/>
                <w:szCs w:val="24"/>
              </w:rPr>
            </w:pPr>
            <w:r w:rsidRPr="00DC57EA">
              <w:rPr>
                <w:rFonts w:asciiTheme="majorHAnsi" w:hAnsiTheme="majorHAnsi"/>
                <w:b/>
                <w:bCs/>
                <w:sz w:val="24"/>
                <w:szCs w:val="24"/>
              </w:rPr>
              <w:t>Savoir anticiper et corriger les écarts ;</w:t>
            </w:r>
          </w:p>
          <w:p w:rsidR="00C77809" w:rsidRPr="00DC57EA" w:rsidRDefault="00C77809" w:rsidP="007D45DE">
            <w:pPr>
              <w:pStyle w:val="Paragraphedeliste"/>
              <w:numPr>
                <w:ilvl w:val="0"/>
                <w:numId w:val="39"/>
              </w:numPr>
              <w:rPr>
                <w:rFonts w:asciiTheme="majorHAnsi" w:hAnsiTheme="majorHAnsi"/>
                <w:b/>
                <w:bCs/>
                <w:sz w:val="24"/>
                <w:szCs w:val="24"/>
              </w:rPr>
            </w:pPr>
            <w:r w:rsidRPr="00DC57EA">
              <w:rPr>
                <w:rFonts w:asciiTheme="majorHAnsi" w:hAnsiTheme="majorHAnsi"/>
                <w:b/>
                <w:bCs/>
                <w:sz w:val="24"/>
                <w:szCs w:val="24"/>
              </w:rPr>
              <w:t>Savoir communiquer autour du tableau de bord en interne et en externe.</w:t>
            </w:r>
          </w:p>
          <w:p w:rsidR="00C77809" w:rsidRDefault="00C77809" w:rsidP="00C77809">
            <w:pPr>
              <w:spacing w:after="200" w:line="276" w:lineRule="auto"/>
              <w:ind w:left="360"/>
              <w:rPr>
                <w:rFonts w:asciiTheme="majorHAnsi" w:hAnsiTheme="majorHAnsi"/>
                <w:sz w:val="24"/>
                <w:szCs w:val="24"/>
              </w:rPr>
            </w:pPr>
          </w:p>
          <w:p w:rsidR="00FC6A0E" w:rsidRPr="00DC57EA" w:rsidRDefault="00FC6A0E" w:rsidP="00D12141">
            <w:pPr>
              <w:spacing w:after="200" w:line="276" w:lineRule="auto"/>
              <w:rPr>
                <w:rFonts w:asciiTheme="majorHAnsi" w:hAnsiTheme="majorHAnsi"/>
                <w:sz w:val="24"/>
                <w:szCs w:val="24"/>
              </w:rPr>
            </w:pPr>
          </w:p>
        </w:tc>
        <w:tc>
          <w:tcPr>
            <w:tcW w:w="1559" w:type="dxa"/>
            <w:tcBorders>
              <w:top w:val="single" w:sz="18" w:space="0" w:color="auto"/>
              <w:left w:val="single" w:sz="4" w:space="0" w:color="auto"/>
              <w:bottom w:val="single" w:sz="18" w:space="0" w:color="auto"/>
              <w:right w:val="single" w:sz="4" w:space="0" w:color="auto"/>
            </w:tcBorders>
            <w:vAlign w:val="center"/>
            <w:hideMark/>
          </w:tcPr>
          <w:p w:rsidR="00C77809" w:rsidRPr="008C5E80" w:rsidRDefault="00C77809" w:rsidP="00C77809">
            <w:pPr>
              <w:spacing w:after="200" w:line="276" w:lineRule="auto"/>
              <w:ind w:left="360"/>
              <w:rPr>
                <w:b/>
              </w:rPr>
            </w:pPr>
            <w:r w:rsidRPr="008C5E80">
              <w:rPr>
                <w:b/>
              </w:rPr>
              <w:t>03</w:t>
            </w:r>
          </w:p>
        </w:tc>
        <w:tc>
          <w:tcPr>
            <w:tcW w:w="1611" w:type="dxa"/>
            <w:tcBorders>
              <w:top w:val="single" w:sz="18" w:space="0" w:color="auto"/>
              <w:left w:val="single" w:sz="4" w:space="0" w:color="auto"/>
              <w:bottom w:val="single" w:sz="18" w:space="0" w:color="auto"/>
              <w:right w:val="single" w:sz="12" w:space="0" w:color="auto"/>
            </w:tcBorders>
            <w:vAlign w:val="center"/>
          </w:tcPr>
          <w:p w:rsidR="00C77809" w:rsidRPr="008C5E80" w:rsidRDefault="00C77809" w:rsidP="00C77809">
            <w:pPr>
              <w:spacing w:after="200" w:line="276" w:lineRule="auto"/>
              <w:ind w:left="360"/>
              <w:rPr>
                <w:b/>
              </w:rPr>
            </w:pPr>
          </w:p>
        </w:tc>
      </w:tr>
      <w:tr w:rsidR="00C77809" w:rsidRPr="008C5E80" w:rsidTr="00C77809">
        <w:tc>
          <w:tcPr>
            <w:tcW w:w="2235" w:type="dxa"/>
            <w:tcBorders>
              <w:top w:val="single" w:sz="18" w:space="0" w:color="auto"/>
              <w:left w:val="single" w:sz="12" w:space="0" w:color="auto"/>
              <w:bottom w:val="single" w:sz="4" w:space="0" w:color="auto"/>
              <w:right w:val="single" w:sz="4" w:space="0" w:color="auto"/>
            </w:tcBorders>
            <w:vAlign w:val="center"/>
          </w:tcPr>
          <w:p w:rsidR="006D5D07" w:rsidRDefault="006D5D07" w:rsidP="00C77809">
            <w:pPr>
              <w:spacing w:after="200" w:line="276" w:lineRule="auto"/>
              <w:rPr>
                <w:rFonts w:asciiTheme="majorHAnsi" w:hAnsiTheme="majorHAnsi"/>
                <w:b/>
                <w:bCs/>
                <w:sz w:val="28"/>
                <w:szCs w:val="28"/>
              </w:rPr>
            </w:pPr>
          </w:p>
          <w:p w:rsidR="00C77809" w:rsidRPr="00C55801" w:rsidRDefault="00C77809" w:rsidP="00C77809">
            <w:pPr>
              <w:spacing w:after="200" w:line="276" w:lineRule="auto"/>
              <w:rPr>
                <w:rFonts w:asciiTheme="majorHAnsi" w:hAnsiTheme="majorHAnsi"/>
                <w:b/>
                <w:sz w:val="28"/>
                <w:szCs w:val="28"/>
              </w:rPr>
            </w:pPr>
            <w:r w:rsidRPr="00C55801">
              <w:rPr>
                <w:rFonts w:asciiTheme="majorHAnsi" w:hAnsiTheme="majorHAnsi"/>
                <w:b/>
                <w:bCs/>
                <w:sz w:val="28"/>
                <w:szCs w:val="28"/>
              </w:rPr>
              <w:t>IMPORTANCE DU CONTROLE DE GESTION</w:t>
            </w:r>
          </w:p>
          <w:p w:rsidR="00C77809" w:rsidRPr="00C55801" w:rsidRDefault="00C77809" w:rsidP="00C77809">
            <w:pPr>
              <w:spacing w:after="200" w:line="276" w:lineRule="auto"/>
              <w:ind w:left="360"/>
              <w:rPr>
                <w:rFonts w:asciiTheme="majorHAnsi" w:hAnsiTheme="majorHAnsi"/>
                <w:b/>
                <w:sz w:val="28"/>
                <w:szCs w:val="28"/>
              </w:rPr>
            </w:pPr>
          </w:p>
        </w:tc>
        <w:tc>
          <w:tcPr>
            <w:tcW w:w="3685" w:type="dxa"/>
            <w:tcBorders>
              <w:top w:val="single" w:sz="18" w:space="0" w:color="auto"/>
              <w:left w:val="single" w:sz="4" w:space="0" w:color="auto"/>
              <w:bottom w:val="single" w:sz="4" w:space="0" w:color="auto"/>
              <w:right w:val="single" w:sz="4" w:space="0" w:color="auto"/>
            </w:tcBorders>
          </w:tcPr>
          <w:p w:rsidR="00C77809" w:rsidRPr="00DC57EA" w:rsidRDefault="00C77809" w:rsidP="00C77809">
            <w:pPr>
              <w:rPr>
                <w:rFonts w:asciiTheme="majorHAnsi" w:hAnsiTheme="majorHAnsi"/>
                <w:b/>
                <w:sz w:val="24"/>
                <w:szCs w:val="24"/>
              </w:rPr>
            </w:pPr>
          </w:p>
        </w:tc>
        <w:tc>
          <w:tcPr>
            <w:tcW w:w="5812" w:type="dxa"/>
            <w:tcBorders>
              <w:top w:val="single" w:sz="18" w:space="0" w:color="auto"/>
              <w:left w:val="single" w:sz="4" w:space="0" w:color="auto"/>
              <w:bottom w:val="single" w:sz="4" w:space="0" w:color="auto"/>
              <w:right w:val="single" w:sz="4" w:space="0" w:color="auto"/>
            </w:tcBorders>
          </w:tcPr>
          <w:p w:rsidR="00C77809" w:rsidRPr="00DC57EA" w:rsidRDefault="00C77809" w:rsidP="007D45DE">
            <w:pPr>
              <w:pStyle w:val="Paragraphedeliste"/>
              <w:numPr>
                <w:ilvl w:val="0"/>
                <w:numId w:val="40"/>
              </w:numPr>
              <w:rPr>
                <w:rFonts w:asciiTheme="majorHAnsi" w:hAnsiTheme="majorHAnsi"/>
                <w:b/>
                <w:bCs/>
                <w:sz w:val="24"/>
                <w:szCs w:val="24"/>
              </w:rPr>
            </w:pPr>
            <w:r w:rsidRPr="00DC57EA">
              <w:rPr>
                <w:rFonts w:asciiTheme="majorHAnsi" w:hAnsiTheme="majorHAnsi"/>
                <w:b/>
                <w:bCs/>
                <w:sz w:val="24"/>
                <w:szCs w:val="24"/>
              </w:rPr>
              <w:t>Financement, suivi budgétaire, maîtrise des coûts ;</w:t>
            </w:r>
          </w:p>
          <w:p w:rsidR="00C77809" w:rsidRPr="00DC57EA" w:rsidRDefault="00C77809" w:rsidP="007D45DE">
            <w:pPr>
              <w:pStyle w:val="Paragraphedeliste"/>
              <w:numPr>
                <w:ilvl w:val="0"/>
                <w:numId w:val="40"/>
              </w:numPr>
              <w:rPr>
                <w:rFonts w:asciiTheme="majorHAnsi" w:hAnsiTheme="majorHAnsi"/>
                <w:b/>
                <w:bCs/>
                <w:sz w:val="24"/>
                <w:szCs w:val="24"/>
              </w:rPr>
            </w:pPr>
            <w:r w:rsidRPr="00DC57EA">
              <w:rPr>
                <w:rFonts w:asciiTheme="majorHAnsi" w:hAnsiTheme="majorHAnsi"/>
                <w:b/>
                <w:bCs/>
                <w:sz w:val="24"/>
                <w:szCs w:val="24"/>
              </w:rPr>
              <w:t>Maîtriser les nouvelles modalités de financement et les nouveaux outils pour mettre en place un contrôle de gestion plus performant ;</w:t>
            </w:r>
          </w:p>
          <w:p w:rsidR="00C77809" w:rsidRPr="00DC57EA" w:rsidRDefault="00C77809" w:rsidP="007D45DE">
            <w:pPr>
              <w:pStyle w:val="Paragraphedeliste"/>
              <w:numPr>
                <w:ilvl w:val="0"/>
                <w:numId w:val="40"/>
              </w:numPr>
              <w:rPr>
                <w:rFonts w:asciiTheme="majorHAnsi" w:hAnsiTheme="majorHAnsi"/>
                <w:b/>
                <w:bCs/>
                <w:sz w:val="24"/>
                <w:szCs w:val="24"/>
              </w:rPr>
            </w:pPr>
            <w:r w:rsidRPr="00DC57EA">
              <w:rPr>
                <w:rFonts w:asciiTheme="majorHAnsi" w:hAnsiTheme="majorHAnsi"/>
                <w:b/>
                <w:bCs/>
                <w:sz w:val="24"/>
                <w:szCs w:val="24"/>
              </w:rPr>
              <w:t>Déterminer les enjeux financiers pour votre établissement, afin d’anticiper sur les problèmes de trésorerie ;</w:t>
            </w:r>
          </w:p>
          <w:p w:rsidR="00C77809" w:rsidRPr="00DC57EA" w:rsidRDefault="00C77809" w:rsidP="007D45DE">
            <w:pPr>
              <w:pStyle w:val="Paragraphedeliste"/>
              <w:numPr>
                <w:ilvl w:val="0"/>
                <w:numId w:val="40"/>
              </w:numPr>
              <w:rPr>
                <w:rFonts w:asciiTheme="majorHAnsi" w:hAnsiTheme="majorHAnsi"/>
                <w:b/>
                <w:bCs/>
                <w:sz w:val="24"/>
                <w:szCs w:val="24"/>
              </w:rPr>
            </w:pPr>
            <w:r w:rsidRPr="00DC57EA">
              <w:rPr>
                <w:rFonts w:asciiTheme="majorHAnsi" w:hAnsiTheme="majorHAnsi"/>
                <w:b/>
                <w:bCs/>
                <w:sz w:val="24"/>
                <w:szCs w:val="24"/>
              </w:rPr>
              <w:t>Identifier la place et le rôle du contrôle de gestion au sein de l’établissement ;</w:t>
            </w:r>
          </w:p>
          <w:p w:rsidR="00C77809" w:rsidRPr="00DC57EA" w:rsidRDefault="00C77809" w:rsidP="007D45DE">
            <w:pPr>
              <w:pStyle w:val="Paragraphedeliste"/>
              <w:numPr>
                <w:ilvl w:val="0"/>
                <w:numId w:val="40"/>
              </w:numPr>
              <w:rPr>
                <w:rFonts w:asciiTheme="majorHAnsi" w:hAnsiTheme="majorHAnsi"/>
                <w:b/>
                <w:bCs/>
                <w:sz w:val="24"/>
                <w:szCs w:val="24"/>
              </w:rPr>
            </w:pPr>
            <w:r w:rsidRPr="00DC57EA">
              <w:rPr>
                <w:rFonts w:asciiTheme="majorHAnsi" w:hAnsiTheme="majorHAnsi"/>
                <w:b/>
                <w:bCs/>
                <w:sz w:val="24"/>
                <w:szCs w:val="24"/>
              </w:rPr>
              <w:t>Identifier et tirer parti des indicateurs d’analyse de l’équilibre financier.</w:t>
            </w:r>
          </w:p>
          <w:p w:rsidR="00C77809" w:rsidRPr="00DC57EA" w:rsidRDefault="00C77809" w:rsidP="00C77809">
            <w:pPr>
              <w:spacing w:after="200" w:line="276" w:lineRule="auto"/>
              <w:ind w:left="360"/>
              <w:rPr>
                <w:rFonts w:asciiTheme="majorHAnsi" w:hAnsiTheme="majorHAnsi"/>
                <w:sz w:val="24"/>
                <w:szCs w:val="24"/>
              </w:rPr>
            </w:pPr>
          </w:p>
        </w:tc>
        <w:tc>
          <w:tcPr>
            <w:tcW w:w="1559" w:type="dxa"/>
            <w:tcBorders>
              <w:top w:val="single" w:sz="18" w:space="0" w:color="auto"/>
              <w:left w:val="single" w:sz="4" w:space="0" w:color="auto"/>
              <w:bottom w:val="single" w:sz="4" w:space="0" w:color="auto"/>
              <w:right w:val="single" w:sz="4" w:space="0" w:color="auto"/>
            </w:tcBorders>
            <w:vAlign w:val="center"/>
            <w:hideMark/>
          </w:tcPr>
          <w:p w:rsidR="00C77809" w:rsidRPr="008C5E80" w:rsidRDefault="00C77809" w:rsidP="00C77809">
            <w:pPr>
              <w:spacing w:after="200" w:line="276" w:lineRule="auto"/>
              <w:ind w:left="360"/>
              <w:rPr>
                <w:b/>
              </w:rPr>
            </w:pPr>
            <w:r w:rsidRPr="008C5E80">
              <w:rPr>
                <w:b/>
              </w:rPr>
              <w:t>03</w:t>
            </w:r>
          </w:p>
        </w:tc>
        <w:tc>
          <w:tcPr>
            <w:tcW w:w="1611" w:type="dxa"/>
            <w:tcBorders>
              <w:top w:val="single" w:sz="18" w:space="0" w:color="auto"/>
              <w:left w:val="single" w:sz="4" w:space="0" w:color="auto"/>
              <w:bottom w:val="single" w:sz="4" w:space="0" w:color="auto"/>
              <w:right w:val="single" w:sz="12" w:space="0" w:color="auto"/>
            </w:tcBorders>
            <w:vAlign w:val="center"/>
          </w:tcPr>
          <w:p w:rsidR="00C77809" w:rsidRPr="008C5E80" w:rsidRDefault="00C77809" w:rsidP="00C77809">
            <w:pPr>
              <w:spacing w:after="200" w:line="276" w:lineRule="auto"/>
              <w:ind w:left="360"/>
              <w:rPr>
                <w:b/>
              </w:rPr>
            </w:pPr>
          </w:p>
        </w:tc>
      </w:tr>
      <w:tr w:rsidR="00C77809" w:rsidRPr="008C5E80" w:rsidTr="00C77809">
        <w:trPr>
          <w:trHeight w:val="2223"/>
        </w:trPr>
        <w:tc>
          <w:tcPr>
            <w:tcW w:w="2235" w:type="dxa"/>
            <w:tcBorders>
              <w:top w:val="single" w:sz="18" w:space="0" w:color="auto"/>
              <w:left w:val="single" w:sz="12" w:space="0" w:color="auto"/>
              <w:bottom w:val="single" w:sz="18" w:space="0" w:color="auto"/>
              <w:right w:val="single" w:sz="4" w:space="0" w:color="auto"/>
            </w:tcBorders>
            <w:vAlign w:val="center"/>
          </w:tcPr>
          <w:p w:rsidR="00C77809" w:rsidRPr="00C55801" w:rsidRDefault="00C77809" w:rsidP="00C77809">
            <w:pPr>
              <w:spacing w:after="200" w:line="276" w:lineRule="auto"/>
              <w:ind w:left="360"/>
              <w:rPr>
                <w:rFonts w:asciiTheme="majorHAnsi" w:hAnsiTheme="majorHAnsi"/>
                <w:b/>
                <w:sz w:val="28"/>
                <w:szCs w:val="28"/>
              </w:rPr>
            </w:pPr>
          </w:p>
          <w:p w:rsidR="00C77809" w:rsidRPr="00C55801" w:rsidRDefault="00C77809" w:rsidP="00FC6A0E">
            <w:pPr>
              <w:spacing w:after="200" w:line="276" w:lineRule="auto"/>
              <w:rPr>
                <w:rFonts w:asciiTheme="majorHAnsi" w:hAnsiTheme="majorHAnsi"/>
                <w:b/>
                <w:sz w:val="28"/>
                <w:szCs w:val="28"/>
              </w:rPr>
            </w:pPr>
            <w:r w:rsidRPr="00C55801">
              <w:rPr>
                <w:rFonts w:asciiTheme="majorHAnsi" w:hAnsiTheme="majorHAnsi"/>
                <w:b/>
                <w:sz w:val="28"/>
                <w:szCs w:val="28"/>
              </w:rPr>
              <w:t>LE MANAGEMENT PAR LES PROCESSU</w:t>
            </w:r>
            <w:r w:rsidR="00FC6A0E">
              <w:rPr>
                <w:rFonts w:asciiTheme="majorHAnsi" w:hAnsiTheme="majorHAnsi"/>
                <w:b/>
                <w:sz w:val="28"/>
                <w:szCs w:val="28"/>
              </w:rPr>
              <w:t>S QUALITE</w:t>
            </w:r>
          </w:p>
        </w:tc>
        <w:tc>
          <w:tcPr>
            <w:tcW w:w="3685" w:type="dxa"/>
            <w:tcBorders>
              <w:top w:val="single" w:sz="18" w:space="0" w:color="auto"/>
              <w:left w:val="single" w:sz="4" w:space="0" w:color="auto"/>
              <w:bottom w:val="single" w:sz="18" w:space="0" w:color="auto"/>
              <w:right w:val="single" w:sz="4" w:space="0" w:color="auto"/>
            </w:tcBorders>
          </w:tcPr>
          <w:p w:rsidR="00C77809" w:rsidRPr="00C55801" w:rsidRDefault="00C77809" w:rsidP="00C77809">
            <w:pPr>
              <w:spacing w:after="200" w:line="276" w:lineRule="auto"/>
              <w:ind w:left="360"/>
              <w:rPr>
                <w:rFonts w:asciiTheme="majorHAnsi" w:hAnsiTheme="majorHAnsi"/>
                <w:b/>
                <w:sz w:val="24"/>
                <w:szCs w:val="24"/>
              </w:rPr>
            </w:pPr>
          </w:p>
        </w:tc>
        <w:tc>
          <w:tcPr>
            <w:tcW w:w="5812" w:type="dxa"/>
            <w:tcBorders>
              <w:top w:val="single" w:sz="18" w:space="0" w:color="auto"/>
              <w:left w:val="single" w:sz="4" w:space="0" w:color="auto"/>
              <w:bottom w:val="single" w:sz="18" w:space="0" w:color="auto"/>
              <w:right w:val="single" w:sz="4" w:space="0" w:color="auto"/>
            </w:tcBorders>
          </w:tcPr>
          <w:p w:rsidR="00FC6A0E" w:rsidRDefault="00FC6A0E" w:rsidP="00FC6A0E">
            <w:pPr>
              <w:rPr>
                <w:b/>
              </w:rPr>
            </w:pPr>
          </w:p>
          <w:p w:rsidR="00FC6A0E" w:rsidRPr="00FC6A0E" w:rsidRDefault="00FC6A0E" w:rsidP="00FC6A0E">
            <w:pPr>
              <w:rPr>
                <w:b/>
              </w:rPr>
            </w:pPr>
          </w:p>
          <w:p w:rsidR="00C77809" w:rsidRPr="00DC57EA" w:rsidRDefault="00C77809" w:rsidP="007D45DE">
            <w:pPr>
              <w:pStyle w:val="Paragraphedeliste"/>
              <w:numPr>
                <w:ilvl w:val="0"/>
                <w:numId w:val="41"/>
              </w:numPr>
              <w:rPr>
                <w:b/>
              </w:rPr>
            </w:pPr>
            <w:r w:rsidRPr="00DC57EA">
              <w:rPr>
                <w:b/>
                <w:bCs/>
              </w:rPr>
              <w:t>Comprendre les bases de l'approche processus</w:t>
            </w:r>
            <w:bookmarkStart w:id="1" w:name="IDBCWTHY1USGRXDA44P0SM3NSQWFEZ5Y4G1KO3XZ"/>
            <w:bookmarkEnd w:id="1"/>
            <w:r w:rsidRPr="00DC57EA">
              <w:rPr>
                <w:b/>
                <w:bCs/>
              </w:rPr>
              <w:t> ;</w:t>
            </w:r>
          </w:p>
          <w:p w:rsidR="00C77809" w:rsidRPr="00DC57EA" w:rsidRDefault="00C77809" w:rsidP="007D45DE">
            <w:pPr>
              <w:pStyle w:val="Paragraphedeliste"/>
              <w:numPr>
                <w:ilvl w:val="0"/>
                <w:numId w:val="41"/>
              </w:numPr>
              <w:rPr>
                <w:b/>
              </w:rPr>
            </w:pPr>
            <w:r w:rsidRPr="00DC57EA">
              <w:rPr>
                <w:b/>
                <w:bCs/>
              </w:rPr>
              <w:t>Créer des processus</w:t>
            </w:r>
            <w:bookmarkStart w:id="2" w:name="IDJTONOHZPDUXO5FSLNWUGEH1MW0YW3Q30SCUBPZ"/>
            <w:bookmarkEnd w:id="2"/>
            <w:r w:rsidRPr="00DC57EA">
              <w:rPr>
                <w:b/>
                <w:bCs/>
              </w:rPr>
              <w:t> ;</w:t>
            </w:r>
          </w:p>
          <w:p w:rsidR="00C77809" w:rsidRPr="00DC57EA" w:rsidRDefault="00C77809" w:rsidP="007D45DE">
            <w:pPr>
              <w:pStyle w:val="Paragraphedeliste"/>
              <w:numPr>
                <w:ilvl w:val="0"/>
                <w:numId w:val="41"/>
              </w:numPr>
              <w:rPr>
                <w:b/>
              </w:rPr>
            </w:pPr>
            <w:r w:rsidRPr="00DC57EA">
              <w:rPr>
                <w:b/>
                <w:bCs/>
              </w:rPr>
              <w:t>Manager par le processus</w:t>
            </w:r>
            <w:bookmarkStart w:id="3" w:name="IDISROIGPCTJO1DWNGORXPMS5G3MXDABSTF1YTFN"/>
            <w:bookmarkEnd w:id="3"/>
            <w:r w:rsidRPr="00DC57EA">
              <w:rPr>
                <w:b/>
                <w:bCs/>
              </w:rPr>
              <w:t> ;</w:t>
            </w:r>
          </w:p>
          <w:p w:rsidR="00C77809" w:rsidRPr="00DC57EA" w:rsidRDefault="00C77809" w:rsidP="007D45DE">
            <w:pPr>
              <w:pStyle w:val="Paragraphedeliste"/>
              <w:numPr>
                <w:ilvl w:val="0"/>
                <w:numId w:val="41"/>
              </w:numPr>
              <w:rPr>
                <w:b/>
              </w:rPr>
            </w:pPr>
            <w:r w:rsidRPr="00DC57EA">
              <w:rPr>
                <w:b/>
                <w:bCs/>
              </w:rPr>
              <w:t>Optimiser les processus ;</w:t>
            </w:r>
          </w:p>
          <w:p w:rsidR="00C77809" w:rsidRPr="00DC57EA" w:rsidRDefault="00C77809" w:rsidP="007D45DE">
            <w:pPr>
              <w:pStyle w:val="Paragraphedeliste"/>
              <w:numPr>
                <w:ilvl w:val="0"/>
                <w:numId w:val="41"/>
              </w:numPr>
              <w:rPr>
                <w:b/>
              </w:rPr>
            </w:pPr>
            <w:r w:rsidRPr="00DC57EA">
              <w:rPr>
                <w:b/>
              </w:rPr>
              <w:t>Elaboration de la criticité du processus ;</w:t>
            </w:r>
          </w:p>
          <w:p w:rsidR="00C77809" w:rsidRPr="00DC57EA" w:rsidRDefault="00C77809" w:rsidP="007D45DE">
            <w:pPr>
              <w:pStyle w:val="Paragraphedeliste"/>
              <w:numPr>
                <w:ilvl w:val="0"/>
                <w:numId w:val="41"/>
              </w:numPr>
              <w:rPr>
                <w:b/>
              </w:rPr>
            </w:pPr>
            <w:r w:rsidRPr="00DC57EA">
              <w:rPr>
                <w:b/>
              </w:rPr>
              <w:t>Constitution des tableaux de bord prospectifs.</w:t>
            </w:r>
          </w:p>
        </w:tc>
        <w:tc>
          <w:tcPr>
            <w:tcW w:w="1559" w:type="dxa"/>
            <w:tcBorders>
              <w:top w:val="single" w:sz="18" w:space="0" w:color="auto"/>
              <w:left w:val="single" w:sz="4" w:space="0" w:color="auto"/>
              <w:bottom w:val="single" w:sz="18" w:space="0" w:color="auto"/>
              <w:right w:val="single" w:sz="4" w:space="0" w:color="auto"/>
            </w:tcBorders>
            <w:vAlign w:val="center"/>
            <w:hideMark/>
          </w:tcPr>
          <w:p w:rsidR="00C77809" w:rsidRPr="008C5E80" w:rsidRDefault="00C77809" w:rsidP="00C77809">
            <w:pPr>
              <w:spacing w:after="200" w:line="276" w:lineRule="auto"/>
              <w:ind w:left="360"/>
              <w:rPr>
                <w:b/>
              </w:rPr>
            </w:pPr>
            <w:r w:rsidRPr="008C5E80">
              <w:rPr>
                <w:b/>
              </w:rPr>
              <w:t>03</w:t>
            </w:r>
          </w:p>
        </w:tc>
        <w:tc>
          <w:tcPr>
            <w:tcW w:w="1611" w:type="dxa"/>
            <w:tcBorders>
              <w:top w:val="single" w:sz="18" w:space="0" w:color="auto"/>
              <w:left w:val="single" w:sz="4" w:space="0" w:color="auto"/>
              <w:bottom w:val="single" w:sz="18" w:space="0" w:color="auto"/>
              <w:right w:val="single" w:sz="12" w:space="0" w:color="auto"/>
            </w:tcBorders>
            <w:vAlign w:val="center"/>
          </w:tcPr>
          <w:p w:rsidR="00C77809" w:rsidRPr="008C5E80" w:rsidRDefault="00C77809" w:rsidP="00C77809">
            <w:pPr>
              <w:spacing w:after="200" w:line="276" w:lineRule="auto"/>
              <w:ind w:left="360"/>
              <w:rPr>
                <w:b/>
              </w:rPr>
            </w:pPr>
          </w:p>
        </w:tc>
      </w:tr>
    </w:tbl>
    <w:p w:rsidR="008C5E80" w:rsidRPr="008C5E80" w:rsidRDefault="008C5E80" w:rsidP="008C5E80">
      <w:pPr>
        <w:ind w:left="360"/>
      </w:pPr>
    </w:p>
    <w:p w:rsidR="008C5E80" w:rsidRDefault="008C5E80" w:rsidP="008C5E80"/>
    <w:sectPr w:rsidR="008C5E80" w:rsidSect="00AA50C6">
      <w:headerReference w:type="default" r:id="rId8"/>
      <w:footerReference w:type="default" r:id="rId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DE" w:rsidRDefault="007D45DE" w:rsidP="00AA50C6">
      <w:pPr>
        <w:spacing w:after="0" w:line="240" w:lineRule="auto"/>
      </w:pPr>
      <w:r>
        <w:separator/>
      </w:r>
    </w:p>
  </w:endnote>
  <w:endnote w:type="continuationSeparator" w:id="0">
    <w:p w:rsidR="007D45DE" w:rsidRDefault="007D45DE" w:rsidP="00AA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80" w:rsidRPr="00FE3E57" w:rsidRDefault="008C5E80" w:rsidP="00FE3E57">
    <w:pPr>
      <w:suppressAutoHyphens/>
      <w:spacing w:after="0" w:line="240" w:lineRule="auto"/>
      <w:jc w:val="center"/>
      <w:rPr>
        <w:rFonts w:ascii="Georgia" w:eastAsia="Calibri" w:hAnsi="Georgia" w:cs="Georgia"/>
        <w:color w:val="818181"/>
        <w:kern w:val="1"/>
        <w:sz w:val="16"/>
        <w:szCs w:val="16"/>
      </w:rPr>
    </w:pPr>
    <w:r w:rsidRPr="00FE3E57">
      <w:rPr>
        <w:rFonts w:ascii="Georgia" w:eastAsia="Calibri" w:hAnsi="Georgia" w:cs="Georgia"/>
        <w:color w:val="818181"/>
        <w:kern w:val="1"/>
        <w:sz w:val="16"/>
        <w:szCs w:val="16"/>
      </w:rPr>
      <w:t>Collège de Paris – 15, rue Montmartre – 75001 Paris – France</w:t>
    </w:r>
  </w:p>
  <w:p w:rsidR="008C5E80" w:rsidRPr="00FE3E57" w:rsidRDefault="008C5E80" w:rsidP="00FE3E57">
    <w:pPr>
      <w:suppressAutoHyphens/>
      <w:spacing w:after="0" w:line="240" w:lineRule="auto"/>
      <w:jc w:val="center"/>
      <w:rPr>
        <w:rFonts w:ascii="Georgia" w:eastAsia="Calibri" w:hAnsi="Georgia" w:cs="Georgia"/>
        <w:color w:val="818181"/>
        <w:kern w:val="1"/>
        <w:sz w:val="16"/>
        <w:szCs w:val="16"/>
      </w:rPr>
    </w:pPr>
    <w:r w:rsidRPr="00FE3E57">
      <w:rPr>
        <w:rFonts w:ascii="Georgia" w:eastAsia="Calibri" w:hAnsi="Georgia" w:cs="Georgia"/>
        <w:color w:val="818181"/>
        <w:kern w:val="1"/>
        <w:sz w:val="16"/>
        <w:szCs w:val="16"/>
      </w:rPr>
      <w:t>Tél. : +33 (0) 1 48 78 73 00- Fax : +</w:t>
    </w:r>
    <w:r w:rsidRPr="00FE3E57">
      <w:rPr>
        <w:rFonts w:ascii="Georgia" w:eastAsia="Calibri" w:hAnsi="Georgia" w:cs="ArialMT"/>
        <w:color w:val="383C3E"/>
        <w:kern w:val="1"/>
        <w:sz w:val="16"/>
        <w:szCs w:val="16"/>
      </w:rPr>
      <w:t xml:space="preserve">33 (0) 1 40 82 91 92 - </w:t>
    </w:r>
    <w:r w:rsidRPr="00FE3E57">
      <w:rPr>
        <w:rFonts w:ascii="Georgia" w:eastAsia="Calibri" w:hAnsi="Georgia" w:cs="Georgia"/>
        <w:color w:val="818181"/>
        <w:kern w:val="1"/>
        <w:sz w:val="16"/>
        <w:szCs w:val="16"/>
      </w:rPr>
      <w:t>E-mail : info@collegedeparis.fr – Site Internet : www.collegedeparis.fr</w:t>
    </w:r>
  </w:p>
  <w:p w:rsidR="008C5E80" w:rsidRDefault="008C5E80" w:rsidP="00FE3E57">
    <w:pPr>
      <w:pStyle w:val="Pieddepage"/>
      <w:jc w:val="center"/>
    </w:pPr>
    <w:r w:rsidRPr="00FE3E57">
      <w:rPr>
        <w:rFonts w:ascii="Georgia" w:eastAsia="Calibri" w:hAnsi="Georgia" w:cs="Georgia"/>
        <w:color w:val="818181"/>
        <w:kern w:val="1"/>
        <w:sz w:val="16"/>
        <w:szCs w:val="16"/>
      </w:rPr>
      <w:t>Association loi 1901 regroupant des établissements d’enseignement supérieur privé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DE" w:rsidRDefault="007D45DE" w:rsidP="00AA50C6">
      <w:pPr>
        <w:spacing w:after="0" w:line="240" w:lineRule="auto"/>
      </w:pPr>
      <w:r>
        <w:separator/>
      </w:r>
    </w:p>
  </w:footnote>
  <w:footnote w:type="continuationSeparator" w:id="0">
    <w:p w:rsidR="007D45DE" w:rsidRDefault="007D45DE" w:rsidP="00AA5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80" w:rsidRDefault="00C96893">
    <w:pPr>
      <w:pStyle w:val="En-tte"/>
    </w:pPr>
    <w:sdt>
      <w:sdtPr>
        <w:id w:val="-1163617878"/>
        <w:docPartObj>
          <w:docPartGallery w:val="Page Numbers (Margins)"/>
          <w:docPartUnique/>
        </w:docPartObj>
      </w:sdtPr>
      <w:sdtContent>
        <w:r>
          <w:rPr>
            <w:noProof/>
          </w:rPr>
          <mc:AlternateContent>
            <mc:Choice Requires="wpg">
              <w:drawing>
                <wp:anchor distT="0" distB="0" distL="114300" distR="114300" simplePos="0" relativeHeight="251661312" behindDoc="0" locked="0" layoutInCell="0" allowOverlap="1" wp14:anchorId="2337A051" wp14:editId="280DF734">
                  <wp:simplePos x="0" y="0"/>
                  <wp:positionH relativeFrom="rightMargin">
                    <wp:align>center</wp:align>
                  </wp:positionH>
                  <mc:AlternateContent>
                    <mc:Choice Requires="wp14">
                      <wp:positionV relativeFrom="page">
                        <wp14:pctPosVOffset>20000</wp14:pctPosVOffset>
                      </wp:positionV>
                    </mc:Choice>
                    <mc:Fallback>
                      <wp:positionV relativeFrom="page">
                        <wp:posOffset>1511935</wp:posOffset>
                      </wp:positionV>
                    </mc:Fallback>
                  </mc:AlternateContent>
                  <wp:extent cx="488315" cy="237490"/>
                  <wp:effectExtent l="0" t="9525" r="0" b="10160"/>
                  <wp:wrapNone/>
                  <wp:docPr id="566"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893" w:rsidRDefault="00C96893">
                                <w:pPr>
                                  <w:pStyle w:val="En-tte"/>
                                  <w:jc w:val="center"/>
                                </w:pPr>
                                <w:r>
                                  <w:fldChar w:fldCharType="begin"/>
                                </w:r>
                                <w:r>
                                  <w:instrText>PAGE    \* MERGEFORMAT</w:instrText>
                                </w:r>
                                <w:r>
                                  <w:fldChar w:fldCharType="separate"/>
                                </w:r>
                                <w:r w:rsidR="00D12141" w:rsidRPr="00D12141">
                                  <w:rPr>
                                    <w:rStyle w:val="Numrodepage"/>
                                    <w:b/>
                                    <w:bCs/>
                                    <w:noProof/>
                                    <w:color w:val="403152" w:themeColor="accent4" w:themeShade="80"/>
                                    <w:sz w:val="16"/>
                                    <w:szCs w:val="16"/>
                                  </w:rPr>
                                  <w:t>1</w:t>
                                </w:r>
                                <w:r>
                                  <w:rPr>
                                    <w:rStyle w:val="Numrodepage"/>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70" o:spid="_x0000_s1026" style="position:absolute;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DZtCtwoEAACo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C96893" w:rsidRDefault="00C96893">
                          <w:pPr>
                            <w:pStyle w:val="En-tte"/>
                            <w:jc w:val="center"/>
                          </w:pPr>
                          <w:r>
                            <w:fldChar w:fldCharType="begin"/>
                          </w:r>
                          <w:r>
                            <w:instrText>PAGE    \* MERGEFORMAT</w:instrText>
                          </w:r>
                          <w:r>
                            <w:fldChar w:fldCharType="separate"/>
                          </w:r>
                          <w:r w:rsidR="00D12141" w:rsidRPr="00D12141">
                            <w:rPr>
                              <w:rStyle w:val="Numrodepage"/>
                              <w:b/>
                              <w:bCs/>
                              <w:noProof/>
                              <w:color w:val="403152" w:themeColor="accent4" w:themeShade="80"/>
                              <w:sz w:val="16"/>
                              <w:szCs w:val="16"/>
                            </w:rPr>
                            <w:t>1</w:t>
                          </w:r>
                          <w:r>
                            <w:rPr>
                              <w:rStyle w:val="Numrodepage"/>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sdtContent>
    </w:sdt>
    <w:r w:rsidR="008C5E80">
      <w:rPr>
        <w:noProof/>
        <w:lang w:eastAsia="fr-FR"/>
      </w:rPr>
      <w:drawing>
        <wp:anchor distT="0" distB="0" distL="114300" distR="114300" simplePos="0" relativeHeight="251658240" behindDoc="0" locked="0" layoutInCell="1" allowOverlap="1" wp14:anchorId="39BB2007" wp14:editId="5AC87D8A">
          <wp:simplePos x="0" y="0"/>
          <wp:positionH relativeFrom="margin">
            <wp:posOffset>-548005</wp:posOffset>
          </wp:positionH>
          <wp:positionV relativeFrom="margin">
            <wp:posOffset>-797560</wp:posOffset>
          </wp:positionV>
          <wp:extent cx="2136775" cy="5949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594995"/>
                  </a:xfrm>
                  <a:prstGeom prst="rect">
                    <a:avLst/>
                  </a:prstGeom>
                  <a:solidFill>
                    <a:srgbClr val="FFFFFF">
                      <a:alpha val="0"/>
                    </a:srgbClr>
                  </a:solidFill>
                  <a:ln>
                    <a:noFill/>
                  </a:ln>
                </pic:spPr>
              </pic:pic>
            </a:graphicData>
          </a:graphic>
          <wp14:sizeRelH relativeFrom="margin">
            <wp14:pctWidth>0</wp14:pctWidth>
          </wp14:sizeRelH>
        </wp:anchor>
      </w:drawing>
    </w:r>
    <w:r w:rsidR="008C5E80">
      <w:rPr>
        <w:noProof/>
        <w:lang w:eastAsia="fr-FR"/>
      </w:rPr>
      <mc:AlternateContent>
        <mc:Choice Requires="wps">
          <w:drawing>
            <wp:anchor distT="0" distB="0" distL="114300" distR="114300" simplePos="0" relativeHeight="251659264" behindDoc="0" locked="0" layoutInCell="1" allowOverlap="1" wp14:anchorId="10FCF386" wp14:editId="53172389">
              <wp:simplePos x="0" y="0"/>
              <wp:positionH relativeFrom="column">
                <wp:posOffset>-621798</wp:posOffset>
              </wp:positionH>
              <wp:positionV relativeFrom="paragraph">
                <wp:posOffset>156210</wp:posOffset>
              </wp:positionV>
              <wp:extent cx="2700670" cy="276446"/>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700670" cy="2764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E80" w:rsidRPr="00AA50C6" w:rsidRDefault="008C5E80">
                          <w:pPr>
                            <w:rPr>
                              <w:rFonts w:asciiTheme="majorHAnsi" w:hAnsiTheme="majorHAnsi"/>
                              <w:b/>
                            </w:rPr>
                          </w:pPr>
                          <w:r>
                            <w:rPr>
                              <w:rFonts w:asciiTheme="majorHAnsi" w:hAnsiTheme="majorHAnsi"/>
                              <w:b/>
                            </w:rPr>
                            <w:t>Uni</w:t>
                          </w:r>
                          <w:r w:rsidRPr="00AA50C6">
                            <w:rPr>
                              <w:rFonts w:asciiTheme="majorHAnsi" w:hAnsiTheme="majorHAnsi"/>
                              <w:b/>
                            </w:rPr>
                            <w:t>versité de l’Excellence Française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 o:spid="_x0000_s1031" type="#_x0000_t202" style="position:absolute;margin-left:-48.95pt;margin-top:12.3pt;width:212.6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" filled="f" stroked="f" strokeweight=".5pt">
              <v:textbox>
                <w:txbxContent>
                  <w:p w:rsidR="008C5E80" w:rsidRPr="00AA50C6" w:rsidRDefault="008C5E80">
                    <w:pPr>
                      <w:rPr>
                        <w:rFonts w:asciiTheme="majorHAnsi" w:hAnsiTheme="majorHAnsi"/>
                        <w:b/>
                      </w:rPr>
                    </w:pPr>
                    <w:r>
                      <w:rPr>
                        <w:rFonts w:asciiTheme="majorHAnsi" w:hAnsiTheme="majorHAnsi"/>
                        <w:b/>
                      </w:rPr>
                      <w:t>Uni</w:t>
                    </w:r>
                    <w:r w:rsidRPr="00AA50C6">
                      <w:rPr>
                        <w:rFonts w:asciiTheme="majorHAnsi" w:hAnsiTheme="majorHAnsi"/>
                        <w:b/>
                      </w:rPr>
                      <w:t>versité de l’Excellence Française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0BF"/>
    <w:multiLevelType w:val="multilevel"/>
    <w:tmpl w:val="4CA259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344181"/>
    <w:multiLevelType w:val="multilevel"/>
    <w:tmpl w:val="76FAEEB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6666DE"/>
    <w:multiLevelType w:val="multilevel"/>
    <w:tmpl w:val="3D1267B2"/>
    <w:lvl w:ilvl="0">
      <w:start w:val="1"/>
      <w:numFmt w:val="upperLetter"/>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8D45D2C"/>
    <w:multiLevelType w:val="multilevel"/>
    <w:tmpl w:val="30688BE0"/>
    <w:lvl w:ilvl="0">
      <w:start w:val="1"/>
      <w:numFmt w:val="upperLetter"/>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AB0417"/>
    <w:multiLevelType w:val="hybridMultilevel"/>
    <w:tmpl w:val="17987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F73411"/>
    <w:multiLevelType w:val="multilevel"/>
    <w:tmpl w:val="C0C28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CD44196"/>
    <w:multiLevelType w:val="hybridMultilevel"/>
    <w:tmpl w:val="D6CE43F6"/>
    <w:lvl w:ilvl="0" w:tplc="040C0001">
      <w:start w:val="1"/>
      <w:numFmt w:val="bullet"/>
      <w:lvlText w:val=""/>
      <w:lvlJc w:val="left"/>
      <w:pPr>
        <w:ind w:left="720" w:hanging="360"/>
      </w:pPr>
      <w:rPr>
        <w:rFonts w:ascii="Symbol" w:hAnsi="Symbol" w:hint="default"/>
      </w:rPr>
    </w:lvl>
    <w:lvl w:ilvl="1" w:tplc="9C946944">
      <w:numFmt w:val="bullet"/>
      <w:lvlText w:val="•"/>
      <w:lvlJc w:val="left"/>
      <w:pPr>
        <w:ind w:left="1440" w:hanging="360"/>
      </w:pPr>
      <w:rPr>
        <w:rFonts w:ascii="Cambria" w:eastAsiaTheme="minorHAnsi"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367162"/>
    <w:multiLevelType w:val="multilevel"/>
    <w:tmpl w:val="0BBECC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nsid w:val="0FDD406B"/>
    <w:multiLevelType w:val="hybridMultilevel"/>
    <w:tmpl w:val="2F7C0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AA1E10"/>
    <w:multiLevelType w:val="hybridMultilevel"/>
    <w:tmpl w:val="F40C38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6E328DD"/>
    <w:multiLevelType w:val="multilevel"/>
    <w:tmpl w:val="A16C3154"/>
    <w:lvl w:ilvl="0">
      <w:start w:val="1"/>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nsid w:val="1AA44453"/>
    <w:multiLevelType w:val="hybridMultilevel"/>
    <w:tmpl w:val="EFAEA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8259D6"/>
    <w:multiLevelType w:val="multilevel"/>
    <w:tmpl w:val="40542AD0"/>
    <w:lvl w:ilvl="0">
      <w:start w:val="1"/>
      <w:numFmt w:val="upperLetter"/>
      <w:lvlText w:val="%1."/>
      <w:lvlJc w:val="left"/>
      <w:pPr>
        <w:tabs>
          <w:tab w:val="num" w:pos="720"/>
        </w:tabs>
        <w:ind w:left="720" w:hanging="360"/>
      </w:pPr>
      <w:rPr>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CB92C53"/>
    <w:multiLevelType w:val="multilevel"/>
    <w:tmpl w:val="4334729C"/>
    <w:lvl w:ilvl="0">
      <w:start w:val="1"/>
      <w:numFmt w:val="upperLetter"/>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DCE140B"/>
    <w:multiLevelType w:val="multilevel"/>
    <w:tmpl w:val="2D3CBA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16C6A9A"/>
    <w:multiLevelType w:val="multilevel"/>
    <w:tmpl w:val="E2186FA4"/>
    <w:lvl w:ilvl="0">
      <w:start w:val="1"/>
      <w:numFmt w:val="upp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86A3271"/>
    <w:multiLevelType w:val="multilevel"/>
    <w:tmpl w:val="9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8A9220D"/>
    <w:multiLevelType w:val="multilevel"/>
    <w:tmpl w:val="01F0A2BA"/>
    <w:lvl w:ilvl="0">
      <w:start w:val="1"/>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nsid w:val="2B34189D"/>
    <w:multiLevelType w:val="hybridMultilevel"/>
    <w:tmpl w:val="C8CE32CA"/>
    <w:lvl w:ilvl="0" w:tplc="040C0015">
      <w:start w:val="1"/>
      <w:numFmt w:val="upperLetter"/>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2BE64D19"/>
    <w:multiLevelType w:val="hybridMultilevel"/>
    <w:tmpl w:val="06CAE3E4"/>
    <w:lvl w:ilvl="0" w:tplc="040C0001">
      <w:start w:val="1"/>
      <w:numFmt w:val="bullet"/>
      <w:lvlText w:val=""/>
      <w:lvlJc w:val="left"/>
      <w:pPr>
        <w:ind w:left="885" w:hanging="360"/>
      </w:pPr>
      <w:rPr>
        <w:rFonts w:ascii="Symbol" w:hAnsi="Symbol" w:hint="default"/>
      </w:rPr>
    </w:lvl>
    <w:lvl w:ilvl="1" w:tplc="040C0003">
      <w:start w:val="1"/>
      <w:numFmt w:val="bullet"/>
      <w:lvlText w:val="o"/>
      <w:lvlJc w:val="left"/>
      <w:pPr>
        <w:ind w:left="1605" w:hanging="360"/>
      </w:pPr>
      <w:rPr>
        <w:rFonts w:ascii="Courier New" w:hAnsi="Courier New" w:cs="Courier New" w:hint="default"/>
      </w:rPr>
    </w:lvl>
    <w:lvl w:ilvl="2" w:tplc="040C0005">
      <w:start w:val="1"/>
      <w:numFmt w:val="bullet"/>
      <w:lvlText w:val=""/>
      <w:lvlJc w:val="left"/>
      <w:pPr>
        <w:ind w:left="2325" w:hanging="360"/>
      </w:pPr>
      <w:rPr>
        <w:rFonts w:ascii="Wingdings" w:hAnsi="Wingdings" w:hint="default"/>
      </w:rPr>
    </w:lvl>
    <w:lvl w:ilvl="3" w:tplc="040C0001">
      <w:start w:val="1"/>
      <w:numFmt w:val="bullet"/>
      <w:lvlText w:val=""/>
      <w:lvlJc w:val="left"/>
      <w:pPr>
        <w:ind w:left="3045" w:hanging="360"/>
      </w:pPr>
      <w:rPr>
        <w:rFonts w:ascii="Symbol" w:hAnsi="Symbol" w:hint="default"/>
      </w:rPr>
    </w:lvl>
    <w:lvl w:ilvl="4" w:tplc="040C0003">
      <w:start w:val="1"/>
      <w:numFmt w:val="bullet"/>
      <w:lvlText w:val="o"/>
      <w:lvlJc w:val="left"/>
      <w:pPr>
        <w:ind w:left="3765" w:hanging="360"/>
      </w:pPr>
      <w:rPr>
        <w:rFonts w:ascii="Courier New" w:hAnsi="Courier New" w:cs="Courier New" w:hint="default"/>
      </w:rPr>
    </w:lvl>
    <w:lvl w:ilvl="5" w:tplc="040C0005">
      <w:start w:val="1"/>
      <w:numFmt w:val="bullet"/>
      <w:lvlText w:val=""/>
      <w:lvlJc w:val="left"/>
      <w:pPr>
        <w:ind w:left="4485" w:hanging="360"/>
      </w:pPr>
      <w:rPr>
        <w:rFonts w:ascii="Wingdings" w:hAnsi="Wingdings" w:hint="default"/>
      </w:rPr>
    </w:lvl>
    <w:lvl w:ilvl="6" w:tplc="040C0001">
      <w:start w:val="1"/>
      <w:numFmt w:val="bullet"/>
      <w:lvlText w:val=""/>
      <w:lvlJc w:val="left"/>
      <w:pPr>
        <w:ind w:left="5205" w:hanging="360"/>
      </w:pPr>
      <w:rPr>
        <w:rFonts w:ascii="Symbol" w:hAnsi="Symbol" w:hint="default"/>
      </w:rPr>
    </w:lvl>
    <w:lvl w:ilvl="7" w:tplc="040C0003">
      <w:start w:val="1"/>
      <w:numFmt w:val="bullet"/>
      <w:lvlText w:val="o"/>
      <w:lvlJc w:val="left"/>
      <w:pPr>
        <w:ind w:left="5925" w:hanging="360"/>
      </w:pPr>
      <w:rPr>
        <w:rFonts w:ascii="Courier New" w:hAnsi="Courier New" w:cs="Courier New" w:hint="default"/>
      </w:rPr>
    </w:lvl>
    <w:lvl w:ilvl="8" w:tplc="040C0005">
      <w:start w:val="1"/>
      <w:numFmt w:val="bullet"/>
      <w:lvlText w:val=""/>
      <w:lvlJc w:val="left"/>
      <w:pPr>
        <w:ind w:left="6645" w:hanging="360"/>
      </w:pPr>
      <w:rPr>
        <w:rFonts w:ascii="Wingdings" w:hAnsi="Wingdings" w:hint="default"/>
      </w:rPr>
    </w:lvl>
  </w:abstractNum>
  <w:abstractNum w:abstractNumId="20">
    <w:nsid w:val="2C8532EF"/>
    <w:multiLevelType w:val="hybridMultilevel"/>
    <w:tmpl w:val="BB22BF3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nsid w:val="30486562"/>
    <w:multiLevelType w:val="hybridMultilevel"/>
    <w:tmpl w:val="725A72F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313462AA"/>
    <w:multiLevelType w:val="hybridMultilevel"/>
    <w:tmpl w:val="DF6A7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1DE5561"/>
    <w:multiLevelType w:val="hybridMultilevel"/>
    <w:tmpl w:val="45286E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79C2C3F"/>
    <w:multiLevelType w:val="multilevel"/>
    <w:tmpl w:val="5D18C116"/>
    <w:lvl w:ilvl="0">
      <w:start w:val="1"/>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nsid w:val="38696219"/>
    <w:multiLevelType w:val="hybridMultilevel"/>
    <w:tmpl w:val="6A0CE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9B46AB9"/>
    <w:multiLevelType w:val="hybridMultilevel"/>
    <w:tmpl w:val="919203CA"/>
    <w:lvl w:ilvl="0" w:tplc="040C0015">
      <w:start w:val="1"/>
      <w:numFmt w:val="upp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7">
    <w:nsid w:val="39E2472A"/>
    <w:multiLevelType w:val="multilevel"/>
    <w:tmpl w:val="B8BEFA60"/>
    <w:lvl w:ilvl="0">
      <w:start w:val="1"/>
      <w:numFmt w:val="upp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A4B0DC3"/>
    <w:multiLevelType w:val="hybridMultilevel"/>
    <w:tmpl w:val="413C0D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A8A0F82"/>
    <w:multiLevelType w:val="hybridMultilevel"/>
    <w:tmpl w:val="54DE1E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3AD664D5"/>
    <w:multiLevelType w:val="multilevel"/>
    <w:tmpl w:val="2C787504"/>
    <w:lvl w:ilvl="0">
      <w:start w:val="1"/>
      <w:numFmt w:val="upp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3BD6300B"/>
    <w:multiLevelType w:val="hybridMultilevel"/>
    <w:tmpl w:val="A65ED51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3D4A7001"/>
    <w:multiLevelType w:val="multilevel"/>
    <w:tmpl w:val="C902EE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3F891FAD"/>
    <w:multiLevelType w:val="hybridMultilevel"/>
    <w:tmpl w:val="190C3A5E"/>
    <w:lvl w:ilvl="0" w:tplc="608655FC">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1785C1C"/>
    <w:multiLevelType w:val="hybridMultilevel"/>
    <w:tmpl w:val="B88EC286"/>
    <w:lvl w:ilvl="0" w:tplc="01B6F2D6">
      <w:start w:val="13"/>
      <w:numFmt w:val="bullet"/>
      <w:lvlText w:val="-"/>
      <w:lvlJc w:val="left"/>
      <w:pPr>
        <w:ind w:left="555" w:hanging="360"/>
      </w:pPr>
      <w:rPr>
        <w:rFonts w:ascii="Calibri" w:eastAsiaTheme="minorHAnsi" w:hAnsi="Calibri"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35">
    <w:nsid w:val="491C69C2"/>
    <w:multiLevelType w:val="multilevel"/>
    <w:tmpl w:val="0584FADC"/>
    <w:lvl w:ilvl="0">
      <w:start w:val="1"/>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nsid w:val="49503607"/>
    <w:multiLevelType w:val="multilevel"/>
    <w:tmpl w:val="CAE69852"/>
    <w:lvl w:ilvl="0">
      <w:start w:val="1"/>
      <w:numFmt w:val="upp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4B7635E1"/>
    <w:multiLevelType w:val="hybridMultilevel"/>
    <w:tmpl w:val="79EA7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BA77AC0"/>
    <w:multiLevelType w:val="hybridMultilevel"/>
    <w:tmpl w:val="BE58AC06"/>
    <w:lvl w:ilvl="0" w:tplc="A650D596">
      <w:start w:val="3"/>
      <w:numFmt w:val="upperLetter"/>
      <w:lvlText w:val="%1."/>
      <w:lvlJc w:val="left"/>
      <w:pPr>
        <w:ind w:left="108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nsid w:val="507605D9"/>
    <w:multiLevelType w:val="hybridMultilevel"/>
    <w:tmpl w:val="F85A2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1137B4F"/>
    <w:multiLevelType w:val="hybridMultilevel"/>
    <w:tmpl w:val="9592A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1BD0EC3"/>
    <w:multiLevelType w:val="multilevel"/>
    <w:tmpl w:val="C002BA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520D139C"/>
    <w:multiLevelType w:val="hybridMultilevel"/>
    <w:tmpl w:val="E6D86AB2"/>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nsid w:val="5845086A"/>
    <w:multiLevelType w:val="hybridMultilevel"/>
    <w:tmpl w:val="D2024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8A57FCD"/>
    <w:multiLevelType w:val="multilevel"/>
    <w:tmpl w:val="553C30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5A332F1A"/>
    <w:multiLevelType w:val="multilevel"/>
    <w:tmpl w:val="83D4C998"/>
    <w:lvl w:ilvl="0">
      <w:start w:val="1"/>
      <w:numFmt w:val="upp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5AFB2A6C"/>
    <w:multiLevelType w:val="hybridMultilevel"/>
    <w:tmpl w:val="7CE6E3E8"/>
    <w:lvl w:ilvl="0" w:tplc="040C0011">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nsid w:val="5D0562C2"/>
    <w:multiLevelType w:val="multilevel"/>
    <w:tmpl w:val="DBF02E1C"/>
    <w:lvl w:ilvl="0">
      <w:start w:val="1"/>
      <w:numFmt w:val="upp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5D886A64"/>
    <w:multiLevelType w:val="hybridMultilevel"/>
    <w:tmpl w:val="7F78BC5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E301902"/>
    <w:multiLevelType w:val="hybridMultilevel"/>
    <w:tmpl w:val="191E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EA7025E"/>
    <w:multiLevelType w:val="hybridMultilevel"/>
    <w:tmpl w:val="CE6CB974"/>
    <w:lvl w:ilvl="0" w:tplc="608655FC">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61165A50"/>
    <w:multiLevelType w:val="hybridMultilevel"/>
    <w:tmpl w:val="F4BC8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618B4F6B"/>
    <w:multiLevelType w:val="hybridMultilevel"/>
    <w:tmpl w:val="ED0EEC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23C7496"/>
    <w:multiLevelType w:val="multilevel"/>
    <w:tmpl w:val="CBECD656"/>
    <w:lvl w:ilvl="0">
      <w:start w:val="1"/>
      <w:numFmt w:val="upperLetter"/>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638072D0"/>
    <w:multiLevelType w:val="multilevel"/>
    <w:tmpl w:val="BBE6F80C"/>
    <w:lvl w:ilvl="0">
      <w:start w:val="1"/>
      <w:numFmt w:val="upp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6B4C1252"/>
    <w:multiLevelType w:val="multilevel"/>
    <w:tmpl w:val="1BA4D812"/>
    <w:lvl w:ilvl="0">
      <w:start w:val="1"/>
      <w:numFmt w:val="upp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6CDC1485"/>
    <w:multiLevelType w:val="hybridMultilevel"/>
    <w:tmpl w:val="CB0E66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D564807"/>
    <w:multiLevelType w:val="hybridMultilevel"/>
    <w:tmpl w:val="F8801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E83734F"/>
    <w:multiLevelType w:val="hybridMultilevel"/>
    <w:tmpl w:val="D2989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3DA49BC"/>
    <w:multiLevelType w:val="hybridMultilevel"/>
    <w:tmpl w:val="FA16C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6601D12"/>
    <w:multiLevelType w:val="multilevel"/>
    <w:tmpl w:val="031000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78831733"/>
    <w:multiLevelType w:val="hybridMultilevel"/>
    <w:tmpl w:val="84567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79AE620B"/>
    <w:multiLevelType w:val="multilevel"/>
    <w:tmpl w:val="912E09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7B0E2E24"/>
    <w:multiLevelType w:val="hybridMultilevel"/>
    <w:tmpl w:val="92148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7CD55041"/>
    <w:multiLevelType w:val="hybridMultilevel"/>
    <w:tmpl w:val="191EF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F7B6089"/>
    <w:multiLevelType w:val="hybridMultilevel"/>
    <w:tmpl w:val="AB26496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23"/>
  </w:num>
  <w:num w:numId="3">
    <w:abstractNumId w:val="50"/>
  </w:num>
  <w:num w:numId="4">
    <w:abstractNumId w:val="65"/>
  </w:num>
  <w:num w:numId="5">
    <w:abstractNumId w:val="52"/>
  </w:num>
  <w:num w:numId="6">
    <w:abstractNumId w:val="56"/>
  </w:num>
  <w:num w:numId="7">
    <w:abstractNumId w:val="3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lvlOverride w:ilvl="4"/>
    <w:lvlOverride w:ilvl="5"/>
    <w:lvlOverride w:ilvl="6"/>
    <w:lvlOverride w:ilvl="7"/>
    <w:lvlOverride w:ilv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lvlOverride w:ilvl="1">
      <w:startOverride w:val="1"/>
    </w:lvlOverride>
    <w:lvlOverride w:ilvl="2"/>
    <w:lvlOverride w:ilvl="3"/>
    <w:lvlOverride w:ilvl="4"/>
    <w:lvlOverride w:ilvl="5"/>
    <w:lvlOverride w:ilvl="6"/>
    <w:lvlOverride w:ilvl="7"/>
    <w:lvlOverride w:ilvl="8"/>
  </w:num>
  <w:num w:numId="12">
    <w:abstractNumId w:val="60"/>
    <w:lvlOverride w:ilvl="0"/>
    <w:lvlOverride w:ilvl="1">
      <w:startOverride w:val="1"/>
    </w:lvlOverride>
    <w:lvlOverride w:ilvl="2"/>
    <w:lvlOverride w:ilvl="3"/>
    <w:lvlOverride w:ilvl="4"/>
    <w:lvlOverride w:ilvl="5"/>
    <w:lvlOverride w:ilvl="6"/>
    <w:lvlOverride w:ilvl="7"/>
    <w:lvlOverride w:ilvl="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lvlOverride w:ilvl="3"/>
    <w:lvlOverride w:ilvl="4"/>
    <w:lvlOverride w:ilvl="5"/>
    <w:lvlOverride w:ilvl="6"/>
    <w:lvlOverride w:ilvl="7"/>
    <w:lvlOverride w:ilvl="8"/>
  </w:num>
  <w:num w:numId="15">
    <w:abstractNumId w:val="44"/>
    <w:lvlOverride w:ilvl="0"/>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45"/>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2"/>
    <w:lvlOverride w:ilvl="0"/>
    <w:lvlOverride w:ilvl="1">
      <w:startOverride w:val="1"/>
    </w:lvlOverride>
    <w:lvlOverride w:ilvl="2"/>
    <w:lvlOverride w:ilvl="3"/>
    <w:lvlOverride w:ilvl="4"/>
    <w:lvlOverride w:ilvl="5"/>
    <w:lvlOverride w:ilvl="6"/>
    <w:lvlOverride w:ilvl="7"/>
    <w:lvlOverride w:ilvl="8"/>
  </w:num>
  <w:num w:numId="2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62"/>
    <w:lvlOverride w:ilvl="0"/>
    <w:lvlOverride w:ilvl="1">
      <w:startOverride w:val="1"/>
    </w:lvlOverride>
    <w:lvlOverride w:ilvl="2"/>
    <w:lvlOverride w:ilvl="3"/>
    <w:lvlOverride w:ilvl="4"/>
    <w:lvlOverride w:ilvl="5"/>
    <w:lvlOverride w:ilvl="6"/>
    <w:lvlOverride w:ilvl="7"/>
    <w:lvlOverride w:ilvl="8"/>
  </w:num>
  <w:num w:numId="2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0"/>
    <w:lvlOverride w:ilvl="0"/>
    <w:lvlOverride w:ilvl="1">
      <w:startOverride w:val="1"/>
    </w:lvlOverride>
    <w:lvlOverride w:ilvl="2"/>
    <w:lvlOverride w:ilvl="3"/>
    <w:lvlOverride w:ilvl="4"/>
    <w:lvlOverride w:ilvl="5"/>
    <w:lvlOverride w:ilvl="6"/>
    <w:lvlOverride w:ilvl="7"/>
    <w:lvlOverride w:ilvl="8"/>
  </w:num>
  <w:num w:numId="30">
    <w:abstractNumId w:val="47"/>
    <w:lvlOverride w:ilvl="0">
      <w:startOverride w:val="1"/>
    </w:lvlOverride>
    <w:lvlOverride w:ilvl="1"/>
    <w:lvlOverride w:ilvl="2"/>
    <w:lvlOverride w:ilvl="3"/>
    <w:lvlOverride w:ilvl="4"/>
    <w:lvlOverride w:ilvl="5"/>
    <w:lvlOverride w:ilvl="6"/>
    <w:lvlOverride w:ilvl="7"/>
    <w:lvlOverride w:ilvl="8"/>
  </w:num>
  <w:num w:numId="31">
    <w:abstractNumId w:val="36"/>
    <w:lvlOverride w:ilvl="0">
      <w:startOverride w:val="1"/>
    </w:lvlOverride>
    <w:lvlOverride w:ilvl="1"/>
    <w:lvlOverride w:ilvl="2"/>
    <w:lvlOverride w:ilvl="3"/>
    <w:lvlOverride w:ilvl="4"/>
    <w:lvlOverride w:ilvl="5"/>
    <w:lvlOverride w:ilvl="6"/>
    <w:lvlOverride w:ilvl="7"/>
    <w:lvlOverride w:ilvl="8"/>
  </w:num>
  <w:num w:numId="32">
    <w:abstractNumId w:val="16"/>
    <w:lvlOverride w:ilvl="0"/>
    <w:lvlOverride w:ilvl="1"/>
    <w:lvlOverride w:ilvl="2"/>
    <w:lvlOverride w:ilvl="3"/>
    <w:lvlOverride w:ilvl="4"/>
    <w:lvlOverride w:ilvl="5"/>
    <w:lvlOverride w:ilvl="6"/>
    <w:lvlOverride w:ilvl="7"/>
    <w:lvlOverride w:ilvl="8"/>
  </w:num>
  <w:num w:numId="33">
    <w:abstractNumId w:val="30"/>
    <w:lvlOverride w:ilvl="0">
      <w:startOverride w:val="1"/>
    </w:lvlOverride>
    <w:lvlOverride w:ilvl="1"/>
    <w:lvlOverride w:ilvl="2"/>
    <w:lvlOverride w:ilvl="3"/>
    <w:lvlOverride w:ilvl="4"/>
    <w:lvlOverride w:ilvl="5"/>
    <w:lvlOverride w:ilvl="6"/>
    <w:lvlOverride w:ilvl="7"/>
    <w:lvlOverride w:ilvl="8"/>
  </w:num>
  <w:num w:numId="34">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7"/>
    <w:lvlOverride w:ilvl="0"/>
    <w:lvlOverride w:ilvl="1"/>
    <w:lvlOverride w:ilvl="2"/>
    <w:lvlOverride w:ilvl="3"/>
    <w:lvlOverride w:ilvl="4"/>
    <w:lvlOverride w:ilvl="5"/>
    <w:lvlOverride w:ilvl="6"/>
    <w:lvlOverride w:ilvl="7"/>
    <w:lvlOverride w:ilvl="8"/>
  </w:num>
  <w:num w:numId="37">
    <w:abstractNumId w:val="46"/>
    <w:lvlOverride w:ilvl="0">
      <w:startOverride w:val="1"/>
    </w:lvlOverride>
    <w:lvlOverride w:ilvl="1"/>
    <w:lvlOverride w:ilvl="2"/>
    <w:lvlOverride w:ilvl="3"/>
    <w:lvlOverride w:ilvl="4"/>
    <w:lvlOverride w:ilvl="5"/>
    <w:lvlOverride w:ilvl="6"/>
    <w:lvlOverride w:ilvl="7"/>
    <w:lvlOverride w:ilvl="8"/>
  </w:num>
  <w:num w:numId="38">
    <w:abstractNumId w:val="31"/>
  </w:num>
  <w:num w:numId="39">
    <w:abstractNumId w:val="48"/>
  </w:num>
  <w:num w:numId="40">
    <w:abstractNumId w:val="42"/>
  </w:num>
  <w:num w:numId="41">
    <w:abstractNumId w:val="28"/>
  </w:num>
  <w:num w:numId="42">
    <w:abstractNumId w:val="59"/>
  </w:num>
  <w:num w:numId="43">
    <w:abstractNumId w:val="8"/>
  </w:num>
  <w:num w:numId="44">
    <w:abstractNumId w:val="4"/>
  </w:num>
  <w:num w:numId="45">
    <w:abstractNumId w:val="63"/>
  </w:num>
  <w:num w:numId="46">
    <w:abstractNumId w:val="11"/>
  </w:num>
  <w:num w:numId="47">
    <w:abstractNumId w:val="9"/>
  </w:num>
  <w:num w:numId="48">
    <w:abstractNumId w:val="6"/>
  </w:num>
  <w:num w:numId="49">
    <w:abstractNumId w:val="57"/>
  </w:num>
  <w:num w:numId="50">
    <w:abstractNumId w:val="37"/>
  </w:num>
  <w:num w:numId="51">
    <w:abstractNumId w:val="43"/>
  </w:num>
  <w:num w:numId="52">
    <w:abstractNumId w:val="39"/>
  </w:num>
  <w:num w:numId="53">
    <w:abstractNumId w:val="40"/>
  </w:num>
  <w:num w:numId="54">
    <w:abstractNumId w:val="58"/>
  </w:num>
  <w:num w:numId="55">
    <w:abstractNumId w:val="64"/>
  </w:num>
  <w:num w:numId="56">
    <w:abstractNumId w:val="25"/>
  </w:num>
  <w:num w:numId="57">
    <w:abstractNumId w:val="29"/>
  </w:num>
  <w:num w:numId="58">
    <w:abstractNumId w:val="51"/>
  </w:num>
  <w:num w:numId="59">
    <w:abstractNumId w:val="19"/>
  </w:num>
  <w:num w:numId="60">
    <w:abstractNumId w:val="17"/>
  </w:num>
  <w:num w:numId="61">
    <w:abstractNumId w:val="35"/>
  </w:num>
  <w:num w:numId="62">
    <w:abstractNumId w:val="10"/>
  </w:num>
  <w:num w:numId="63">
    <w:abstractNumId w:val="24"/>
  </w:num>
  <w:num w:numId="64">
    <w:abstractNumId w:val="61"/>
  </w:num>
  <w:num w:numId="65">
    <w:abstractNumId w:val="49"/>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C6"/>
    <w:rsid w:val="00027F48"/>
    <w:rsid w:val="001318D8"/>
    <w:rsid w:val="00246579"/>
    <w:rsid w:val="004A1F93"/>
    <w:rsid w:val="00611F55"/>
    <w:rsid w:val="00687626"/>
    <w:rsid w:val="006D5D07"/>
    <w:rsid w:val="007D45DE"/>
    <w:rsid w:val="00812457"/>
    <w:rsid w:val="008920EC"/>
    <w:rsid w:val="008C5E80"/>
    <w:rsid w:val="00914D5E"/>
    <w:rsid w:val="009A548C"/>
    <w:rsid w:val="00A35F64"/>
    <w:rsid w:val="00AA50C6"/>
    <w:rsid w:val="00C55801"/>
    <w:rsid w:val="00C77809"/>
    <w:rsid w:val="00C96893"/>
    <w:rsid w:val="00CB568A"/>
    <w:rsid w:val="00CB5BDF"/>
    <w:rsid w:val="00D12141"/>
    <w:rsid w:val="00D17F94"/>
    <w:rsid w:val="00D86830"/>
    <w:rsid w:val="00DC57EA"/>
    <w:rsid w:val="00E94DC0"/>
    <w:rsid w:val="00E967E3"/>
    <w:rsid w:val="00E96F97"/>
    <w:rsid w:val="00F270C9"/>
    <w:rsid w:val="00FC6A0E"/>
    <w:rsid w:val="00FE3E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50C6"/>
    <w:pPr>
      <w:tabs>
        <w:tab w:val="center" w:pos="4536"/>
        <w:tab w:val="right" w:pos="9072"/>
      </w:tabs>
      <w:spacing w:after="0" w:line="240" w:lineRule="auto"/>
    </w:pPr>
  </w:style>
  <w:style w:type="character" w:customStyle="1" w:styleId="En-tteCar">
    <w:name w:val="En-tête Car"/>
    <w:basedOn w:val="Policepardfaut"/>
    <w:link w:val="En-tte"/>
    <w:uiPriority w:val="99"/>
    <w:rsid w:val="00AA50C6"/>
  </w:style>
  <w:style w:type="paragraph" w:styleId="Pieddepage">
    <w:name w:val="footer"/>
    <w:basedOn w:val="Normal"/>
    <w:link w:val="PieddepageCar"/>
    <w:uiPriority w:val="99"/>
    <w:unhideWhenUsed/>
    <w:rsid w:val="00AA50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0C6"/>
  </w:style>
  <w:style w:type="paragraph" w:styleId="Textedebulles">
    <w:name w:val="Balloon Text"/>
    <w:basedOn w:val="Normal"/>
    <w:link w:val="TextedebullesCar"/>
    <w:uiPriority w:val="99"/>
    <w:semiHidden/>
    <w:unhideWhenUsed/>
    <w:rsid w:val="00AA50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0C6"/>
    <w:rPr>
      <w:rFonts w:ascii="Tahoma" w:hAnsi="Tahoma" w:cs="Tahoma"/>
      <w:sz w:val="16"/>
      <w:szCs w:val="16"/>
    </w:rPr>
  </w:style>
  <w:style w:type="character" w:customStyle="1" w:styleId="FooterChar">
    <w:name w:val="Footer Char"/>
    <w:basedOn w:val="Policepardfaut"/>
    <w:rsid w:val="00FE3E57"/>
  </w:style>
  <w:style w:type="table" w:styleId="Grilledutableau">
    <w:name w:val="Table Grid"/>
    <w:basedOn w:val="TableauNormal"/>
    <w:uiPriority w:val="59"/>
    <w:rsid w:val="00FE3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920EC"/>
    <w:pPr>
      <w:ind w:left="720"/>
      <w:contextualSpacing/>
    </w:pPr>
  </w:style>
  <w:style w:type="character" w:styleId="Numrodepage">
    <w:name w:val="page number"/>
    <w:basedOn w:val="Policepardfaut"/>
    <w:uiPriority w:val="99"/>
    <w:unhideWhenUsed/>
    <w:rsid w:val="00C96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50C6"/>
    <w:pPr>
      <w:tabs>
        <w:tab w:val="center" w:pos="4536"/>
        <w:tab w:val="right" w:pos="9072"/>
      </w:tabs>
      <w:spacing w:after="0" w:line="240" w:lineRule="auto"/>
    </w:pPr>
  </w:style>
  <w:style w:type="character" w:customStyle="1" w:styleId="En-tteCar">
    <w:name w:val="En-tête Car"/>
    <w:basedOn w:val="Policepardfaut"/>
    <w:link w:val="En-tte"/>
    <w:uiPriority w:val="99"/>
    <w:rsid w:val="00AA50C6"/>
  </w:style>
  <w:style w:type="paragraph" w:styleId="Pieddepage">
    <w:name w:val="footer"/>
    <w:basedOn w:val="Normal"/>
    <w:link w:val="PieddepageCar"/>
    <w:uiPriority w:val="99"/>
    <w:unhideWhenUsed/>
    <w:rsid w:val="00AA50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0C6"/>
  </w:style>
  <w:style w:type="paragraph" w:styleId="Textedebulles">
    <w:name w:val="Balloon Text"/>
    <w:basedOn w:val="Normal"/>
    <w:link w:val="TextedebullesCar"/>
    <w:uiPriority w:val="99"/>
    <w:semiHidden/>
    <w:unhideWhenUsed/>
    <w:rsid w:val="00AA50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0C6"/>
    <w:rPr>
      <w:rFonts w:ascii="Tahoma" w:hAnsi="Tahoma" w:cs="Tahoma"/>
      <w:sz w:val="16"/>
      <w:szCs w:val="16"/>
    </w:rPr>
  </w:style>
  <w:style w:type="character" w:customStyle="1" w:styleId="FooterChar">
    <w:name w:val="Footer Char"/>
    <w:basedOn w:val="Policepardfaut"/>
    <w:rsid w:val="00FE3E57"/>
  </w:style>
  <w:style w:type="table" w:styleId="Grilledutableau">
    <w:name w:val="Table Grid"/>
    <w:basedOn w:val="TableauNormal"/>
    <w:uiPriority w:val="59"/>
    <w:rsid w:val="00FE3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920EC"/>
    <w:pPr>
      <w:ind w:left="720"/>
      <w:contextualSpacing/>
    </w:pPr>
  </w:style>
  <w:style w:type="character" w:styleId="Numrodepage">
    <w:name w:val="page number"/>
    <w:basedOn w:val="Policepardfaut"/>
    <w:uiPriority w:val="99"/>
    <w:unhideWhenUsed/>
    <w:rsid w:val="00C96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2773">
      <w:bodyDiv w:val="1"/>
      <w:marLeft w:val="0"/>
      <w:marRight w:val="0"/>
      <w:marTop w:val="0"/>
      <w:marBottom w:val="0"/>
      <w:divBdr>
        <w:top w:val="none" w:sz="0" w:space="0" w:color="auto"/>
        <w:left w:val="none" w:sz="0" w:space="0" w:color="auto"/>
        <w:bottom w:val="none" w:sz="0" w:space="0" w:color="auto"/>
        <w:right w:val="none" w:sz="0" w:space="0" w:color="auto"/>
      </w:divBdr>
      <w:divsChild>
        <w:div w:id="978874391">
          <w:marLeft w:val="0"/>
          <w:marRight w:val="0"/>
          <w:marTop w:val="0"/>
          <w:marBottom w:val="0"/>
          <w:divBdr>
            <w:top w:val="none" w:sz="0" w:space="0" w:color="auto"/>
            <w:left w:val="none" w:sz="0" w:space="0" w:color="auto"/>
            <w:bottom w:val="none" w:sz="0" w:space="0" w:color="auto"/>
            <w:right w:val="none" w:sz="0" w:space="0" w:color="auto"/>
          </w:divBdr>
        </w:div>
        <w:div w:id="1252395953">
          <w:marLeft w:val="0"/>
          <w:marRight w:val="0"/>
          <w:marTop w:val="0"/>
          <w:marBottom w:val="0"/>
          <w:divBdr>
            <w:top w:val="none" w:sz="0" w:space="0" w:color="auto"/>
            <w:left w:val="none" w:sz="0" w:space="0" w:color="auto"/>
            <w:bottom w:val="none" w:sz="0" w:space="0" w:color="auto"/>
            <w:right w:val="none" w:sz="0" w:space="0" w:color="auto"/>
          </w:divBdr>
        </w:div>
      </w:divsChild>
    </w:div>
    <w:div w:id="317878268">
      <w:bodyDiv w:val="1"/>
      <w:marLeft w:val="0"/>
      <w:marRight w:val="0"/>
      <w:marTop w:val="0"/>
      <w:marBottom w:val="0"/>
      <w:divBdr>
        <w:top w:val="none" w:sz="0" w:space="0" w:color="auto"/>
        <w:left w:val="none" w:sz="0" w:space="0" w:color="auto"/>
        <w:bottom w:val="none" w:sz="0" w:space="0" w:color="auto"/>
        <w:right w:val="none" w:sz="0" w:space="0" w:color="auto"/>
      </w:divBdr>
      <w:divsChild>
        <w:div w:id="1415785691">
          <w:marLeft w:val="0"/>
          <w:marRight w:val="0"/>
          <w:marTop w:val="0"/>
          <w:marBottom w:val="0"/>
          <w:divBdr>
            <w:top w:val="none" w:sz="0" w:space="0" w:color="auto"/>
            <w:left w:val="none" w:sz="0" w:space="0" w:color="auto"/>
            <w:bottom w:val="none" w:sz="0" w:space="0" w:color="auto"/>
            <w:right w:val="none" w:sz="0" w:space="0" w:color="auto"/>
          </w:divBdr>
        </w:div>
        <w:div w:id="1359509299">
          <w:marLeft w:val="0"/>
          <w:marRight w:val="0"/>
          <w:marTop w:val="0"/>
          <w:marBottom w:val="0"/>
          <w:divBdr>
            <w:top w:val="none" w:sz="0" w:space="0" w:color="auto"/>
            <w:left w:val="none" w:sz="0" w:space="0" w:color="auto"/>
            <w:bottom w:val="none" w:sz="0" w:space="0" w:color="auto"/>
            <w:right w:val="none" w:sz="0" w:space="0" w:color="auto"/>
          </w:divBdr>
        </w:div>
        <w:div w:id="317810609">
          <w:marLeft w:val="0"/>
          <w:marRight w:val="0"/>
          <w:marTop w:val="0"/>
          <w:marBottom w:val="0"/>
          <w:divBdr>
            <w:top w:val="none" w:sz="0" w:space="0" w:color="auto"/>
            <w:left w:val="none" w:sz="0" w:space="0" w:color="auto"/>
            <w:bottom w:val="none" w:sz="0" w:space="0" w:color="auto"/>
            <w:right w:val="none" w:sz="0" w:space="0" w:color="auto"/>
          </w:divBdr>
        </w:div>
        <w:div w:id="391537801">
          <w:marLeft w:val="0"/>
          <w:marRight w:val="0"/>
          <w:marTop w:val="0"/>
          <w:marBottom w:val="0"/>
          <w:divBdr>
            <w:top w:val="none" w:sz="0" w:space="0" w:color="auto"/>
            <w:left w:val="none" w:sz="0" w:space="0" w:color="auto"/>
            <w:bottom w:val="none" w:sz="0" w:space="0" w:color="auto"/>
            <w:right w:val="none" w:sz="0" w:space="0" w:color="auto"/>
          </w:divBdr>
        </w:div>
      </w:divsChild>
    </w:div>
    <w:div w:id="739794460">
      <w:bodyDiv w:val="1"/>
      <w:marLeft w:val="0"/>
      <w:marRight w:val="0"/>
      <w:marTop w:val="0"/>
      <w:marBottom w:val="0"/>
      <w:divBdr>
        <w:top w:val="none" w:sz="0" w:space="0" w:color="auto"/>
        <w:left w:val="none" w:sz="0" w:space="0" w:color="auto"/>
        <w:bottom w:val="none" w:sz="0" w:space="0" w:color="auto"/>
        <w:right w:val="none" w:sz="0" w:space="0" w:color="auto"/>
      </w:divBdr>
      <w:divsChild>
        <w:div w:id="1093091522">
          <w:marLeft w:val="0"/>
          <w:marRight w:val="0"/>
          <w:marTop w:val="0"/>
          <w:marBottom w:val="0"/>
          <w:divBdr>
            <w:top w:val="none" w:sz="0" w:space="0" w:color="auto"/>
            <w:left w:val="none" w:sz="0" w:space="0" w:color="auto"/>
            <w:bottom w:val="none" w:sz="0" w:space="0" w:color="auto"/>
            <w:right w:val="none" w:sz="0" w:space="0" w:color="auto"/>
          </w:divBdr>
        </w:div>
        <w:div w:id="1853836551">
          <w:marLeft w:val="0"/>
          <w:marRight w:val="0"/>
          <w:marTop w:val="0"/>
          <w:marBottom w:val="0"/>
          <w:divBdr>
            <w:top w:val="none" w:sz="0" w:space="0" w:color="auto"/>
            <w:left w:val="none" w:sz="0" w:space="0" w:color="auto"/>
            <w:bottom w:val="none" w:sz="0" w:space="0" w:color="auto"/>
            <w:right w:val="none" w:sz="0" w:space="0" w:color="auto"/>
          </w:divBdr>
        </w:div>
        <w:div w:id="455878003">
          <w:marLeft w:val="0"/>
          <w:marRight w:val="0"/>
          <w:marTop w:val="0"/>
          <w:marBottom w:val="0"/>
          <w:divBdr>
            <w:top w:val="none" w:sz="0" w:space="0" w:color="auto"/>
            <w:left w:val="none" w:sz="0" w:space="0" w:color="auto"/>
            <w:bottom w:val="none" w:sz="0" w:space="0" w:color="auto"/>
            <w:right w:val="none" w:sz="0" w:space="0" w:color="auto"/>
          </w:divBdr>
        </w:div>
        <w:div w:id="1173565731">
          <w:marLeft w:val="0"/>
          <w:marRight w:val="0"/>
          <w:marTop w:val="0"/>
          <w:marBottom w:val="0"/>
          <w:divBdr>
            <w:top w:val="none" w:sz="0" w:space="0" w:color="auto"/>
            <w:left w:val="none" w:sz="0" w:space="0" w:color="auto"/>
            <w:bottom w:val="none" w:sz="0" w:space="0" w:color="auto"/>
            <w:right w:val="none" w:sz="0" w:space="0" w:color="auto"/>
          </w:divBdr>
        </w:div>
        <w:div w:id="399713334">
          <w:marLeft w:val="0"/>
          <w:marRight w:val="0"/>
          <w:marTop w:val="0"/>
          <w:marBottom w:val="0"/>
          <w:divBdr>
            <w:top w:val="none" w:sz="0" w:space="0" w:color="auto"/>
            <w:left w:val="none" w:sz="0" w:space="0" w:color="auto"/>
            <w:bottom w:val="none" w:sz="0" w:space="0" w:color="auto"/>
            <w:right w:val="none" w:sz="0" w:space="0" w:color="auto"/>
          </w:divBdr>
        </w:div>
        <w:div w:id="926420190">
          <w:marLeft w:val="0"/>
          <w:marRight w:val="0"/>
          <w:marTop w:val="0"/>
          <w:marBottom w:val="0"/>
          <w:divBdr>
            <w:top w:val="none" w:sz="0" w:space="0" w:color="auto"/>
            <w:left w:val="none" w:sz="0" w:space="0" w:color="auto"/>
            <w:bottom w:val="none" w:sz="0" w:space="0" w:color="auto"/>
            <w:right w:val="none" w:sz="0" w:space="0" w:color="auto"/>
          </w:divBdr>
        </w:div>
      </w:divsChild>
    </w:div>
    <w:div w:id="972297462">
      <w:bodyDiv w:val="1"/>
      <w:marLeft w:val="0"/>
      <w:marRight w:val="0"/>
      <w:marTop w:val="0"/>
      <w:marBottom w:val="0"/>
      <w:divBdr>
        <w:top w:val="none" w:sz="0" w:space="0" w:color="auto"/>
        <w:left w:val="none" w:sz="0" w:space="0" w:color="auto"/>
        <w:bottom w:val="none" w:sz="0" w:space="0" w:color="auto"/>
        <w:right w:val="none" w:sz="0" w:space="0" w:color="auto"/>
      </w:divBdr>
      <w:divsChild>
        <w:div w:id="1168978018">
          <w:marLeft w:val="0"/>
          <w:marRight w:val="0"/>
          <w:marTop w:val="0"/>
          <w:marBottom w:val="0"/>
          <w:divBdr>
            <w:top w:val="none" w:sz="0" w:space="0" w:color="auto"/>
            <w:left w:val="none" w:sz="0" w:space="0" w:color="auto"/>
            <w:bottom w:val="none" w:sz="0" w:space="0" w:color="auto"/>
            <w:right w:val="none" w:sz="0" w:space="0" w:color="auto"/>
          </w:divBdr>
        </w:div>
        <w:div w:id="1094596507">
          <w:marLeft w:val="0"/>
          <w:marRight w:val="0"/>
          <w:marTop w:val="0"/>
          <w:marBottom w:val="0"/>
          <w:divBdr>
            <w:top w:val="none" w:sz="0" w:space="0" w:color="auto"/>
            <w:left w:val="none" w:sz="0" w:space="0" w:color="auto"/>
            <w:bottom w:val="none" w:sz="0" w:space="0" w:color="auto"/>
            <w:right w:val="none" w:sz="0" w:space="0" w:color="auto"/>
          </w:divBdr>
        </w:div>
        <w:div w:id="1250237394">
          <w:marLeft w:val="0"/>
          <w:marRight w:val="0"/>
          <w:marTop w:val="0"/>
          <w:marBottom w:val="0"/>
          <w:divBdr>
            <w:top w:val="none" w:sz="0" w:space="0" w:color="auto"/>
            <w:left w:val="none" w:sz="0" w:space="0" w:color="auto"/>
            <w:bottom w:val="none" w:sz="0" w:space="0" w:color="auto"/>
            <w:right w:val="none" w:sz="0" w:space="0" w:color="auto"/>
          </w:divBdr>
        </w:div>
        <w:div w:id="1598974794">
          <w:marLeft w:val="0"/>
          <w:marRight w:val="0"/>
          <w:marTop w:val="0"/>
          <w:marBottom w:val="0"/>
          <w:divBdr>
            <w:top w:val="none" w:sz="0" w:space="0" w:color="auto"/>
            <w:left w:val="none" w:sz="0" w:space="0" w:color="auto"/>
            <w:bottom w:val="none" w:sz="0" w:space="0" w:color="auto"/>
            <w:right w:val="none" w:sz="0" w:space="0" w:color="auto"/>
          </w:divBdr>
        </w:div>
        <w:div w:id="468087814">
          <w:marLeft w:val="0"/>
          <w:marRight w:val="0"/>
          <w:marTop w:val="0"/>
          <w:marBottom w:val="0"/>
          <w:divBdr>
            <w:top w:val="none" w:sz="0" w:space="0" w:color="auto"/>
            <w:left w:val="none" w:sz="0" w:space="0" w:color="auto"/>
            <w:bottom w:val="none" w:sz="0" w:space="0" w:color="auto"/>
            <w:right w:val="none" w:sz="0" w:space="0" w:color="auto"/>
          </w:divBdr>
        </w:div>
      </w:divsChild>
    </w:div>
    <w:div w:id="981882139">
      <w:bodyDiv w:val="1"/>
      <w:marLeft w:val="0"/>
      <w:marRight w:val="0"/>
      <w:marTop w:val="0"/>
      <w:marBottom w:val="0"/>
      <w:divBdr>
        <w:top w:val="none" w:sz="0" w:space="0" w:color="auto"/>
        <w:left w:val="none" w:sz="0" w:space="0" w:color="auto"/>
        <w:bottom w:val="none" w:sz="0" w:space="0" w:color="auto"/>
        <w:right w:val="none" w:sz="0" w:space="0" w:color="auto"/>
      </w:divBdr>
    </w:div>
    <w:div w:id="1026910791">
      <w:bodyDiv w:val="1"/>
      <w:marLeft w:val="0"/>
      <w:marRight w:val="0"/>
      <w:marTop w:val="0"/>
      <w:marBottom w:val="0"/>
      <w:divBdr>
        <w:top w:val="none" w:sz="0" w:space="0" w:color="auto"/>
        <w:left w:val="none" w:sz="0" w:space="0" w:color="auto"/>
        <w:bottom w:val="none" w:sz="0" w:space="0" w:color="auto"/>
        <w:right w:val="none" w:sz="0" w:space="0" w:color="auto"/>
      </w:divBdr>
      <w:divsChild>
        <w:div w:id="523633652">
          <w:marLeft w:val="0"/>
          <w:marRight w:val="0"/>
          <w:marTop w:val="0"/>
          <w:marBottom w:val="0"/>
          <w:divBdr>
            <w:top w:val="none" w:sz="0" w:space="0" w:color="auto"/>
            <w:left w:val="none" w:sz="0" w:space="0" w:color="auto"/>
            <w:bottom w:val="none" w:sz="0" w:space="0" w:color="auto"/>
            <w:right w:val="none" w:sz="0" w:space="0" w:color="auto"/>
          </w:divBdr>
        </w:div>
        <w:div w:id="867184625">
          <w:marLeft w:val="0"/>
          <w:marRight w:val="0"/>
          <w:marTop w:val="0"/>
          <w:marBottom w:val="0"/>
          <w:divBdr>
            <w:top w:val="none" w:sz="0" w:space="0" w:color="auto"/>
            <w:left w:val="none" w:sz="0" w:space="0" w:color="auto"/>
            <w:bottom w:val="none" w:sz="0" w:space="0" w:color="auto"/>
            <w:right w:val="none" w:sz="0" w:space="0" w:color="auto"/>
          </w:divBdr>
        </w:div>
        <w:div w:id="1328442129">
          <w:marLeft w:val="0"/>
          <w:marRight w:val="0"/>
          <w:marTop w:val="0"/>
          <w:marBottom w:val="0"/>
          <w:divBdr>
            <w:top w:val="none" w:sz="0" w:space="0" w:color="auto"/>
            <w:left w:val="none" w:sz="0" w:space="0" w:color="auto"/>
            <w:bottom w:val="none" w:sz="0" w:space="0" w:color="auto"/>
            <w:right w:val="none" w:sz="0" w:space="0" w:color="auto"/>
          </w:divBdr>
        </w:div>
        <w:div w:id="630792975">
          <w:marLeft w:val="0"/>
          <w:marRight w:val="0"/>
          <w:marTop w:val="0"/>
          <w:marBottom w:val="0"/>
          <w:divBdr>
            <w:top w:val="none" w:sz="0" w:space="0" w:color="auto"/>
            <w:left w:val="none" w:sz="0" w:space="0" w:color="auto"/>
            <w:bottom w:val="none" w:sz="0" w:space="0" w:color="auto"/>
            <w:right w:val="none" w:sz="0" w:space="0" w:color="auto"/>
          </w:divBdr>
        </w:div>
        <w:div w:id="152649273">
          <w:marLeft w:val="0"/>
          <w:marRight w:val="0"/>
          <w:marTop w:val="0"/>
          <w:marBottom w:val="0"/>
          <w:divBdr>
            <w:top w:val="none" w:sz="0" w:space="0" w:color="auto"/>
            <w:left w:val="none" w:sz="0" w:space="0" w:color="auto"/>
            <w:bottom w:val="none" w:sz="0" w:space="0" w:color="auto"/>
            <w:right w:val="none" w:sz="0" w:space="0" w:color="auto"/>
          </w:divBdr>
        </w:div>
      </w:divsChild>
    </w:div>
    <w:div w:id="1091895522">
      <w:bodyDiv w:val="1"/>
      <w:marLeft w:val="0"/>
      <w:marRight w:val="0"/>
      <w:marTop w:val="0"/>
      <w:marBottom w:val="0"/>
      <w:divBdr>
        <w:top w:val="none" w:sz="0" w:space="0" w:color="auto"/>
        <w:left w:val="none" w:sz="0" w:space="0" w:color="auto"/>
        <w:bottom w:val="none" w:sz="0" w:space="0" w:color="auto"/>
        <w:right w:val="none" w:sz="0" w:space="0" w:color="auto"/>
      </w:divBdr>
    </w:div>
    <w:div w:id="1099301272">
      <w:bodyDiv w:val="1"/>
      <w:marLeft w:val="0"/>
      <w:marRight w:val="0"/>
      <w:marTop w:val="0"/>
      <w:marBottom w:val="0"/>
      <w:divBdr>
        <w:top w:val="none" w:sz="0" w:space="0" w:color="auto"/>
        <w:left w:val="none" w:sz="0" w:space="0" w:color="auto"/>
        <w:bottom w:val="none" w:sz="0" w:space="0" w:color="auto"/>
        <w:right w:val="none" w:sz="0" w:space="0" w:color="auto"/>
      </w:divBdr>
    </w:div>
    <w:div w:id="1117414158">
      <w:bodyDiv w:val="1"/>
      <w:marLeft w:val="0"/>
      <w:marRight w:val="0"/>
      <w:marTop w:val="0"/>
      <w:marBottom w:val="0"/>
      <w:divBdr>
        <w:top w:val="none" w:sz="0" w:space="0" w:color="auto"/>
        <w:left w:val="none" w:sz="0" w:space="0" w:color="auto"/>
        <w:bottom w:val="none" w:sz="0" w:space="0" w:color="auto"/>
        <w:right w:val="none" w:sz="0" w:space="0" w:color="auto"/>
      </w:divBdr>
      <w:divsChild>
        <w:div w:id="560334988">
          <w:marLeft w:val="0"/>
          <w:marRight w:val="0"/>
          <w:marTop w:val="0"/>
          <w:marBottom w:val="0"/>
          <w:divBdr>
            <w:top w:val="none" w:sz="0" w:space="0" w:color="auto"/>
            <w:left w:val="none" w:sz="0" w:space="0" w:color="auto"/>
            <w:bottom w:val="none" w:sz="0" w:space="0" w:color="auto"/>
            <w:right w:val="none" w:sz="0" w:space="0" w:color="auto"/>
          </w:divBdr>
        </w:div>
        <w:div w:id="1706176623">
          <w:marLeft w:val="0"/>
          <w:marRight w:val="0"/>
          <w:marTop w:val="0"/>
          <w:marBottom w:val="0"/>
          <w:divBdr>
            <w:top w:val="none" w:sz="0" w:space="0" w:color="auto"/>
            <w:left w:val="none" w:sz="0" w:space="0" w:color="auto"/>
            <w:bottom w:val="none" w:sz="0" w:space="0" w:color="auto"/>
            <w:right w:val="none" w:sz="0" w:space="0" w:color="auto"/>
          </w:divBdr>
        </w:div>
        <w:div w:id="633146894">
          <w:marLeft w:val="0"/>
          <w:marRight w:val="0"/>
          <w:marTop w:val="0"/>
          <w:marBottom w:val="0"/>
          <w:divBdr>
            <w:top w:val="none" w:sz="0" w:space="0" w:color="auto"/>
            <w:left w:val="none" w:sz="0" w:space="0" w:color="auto"/>
            <w:bottom w:val="none" w:sz="0" w:space="0" w:color="auto"/>
            <w:right w:val="none" w:sz="0" w:space="0" w:color="auto"/>
          </w:divBdr>
        </w:div>
      </w:divsChild>
    </w:div>
    <w:div w:id="1359308209">
      <w:bodyDiv w:val="1"/>
      <w:marLeft w:val="0"/>
      <w:marRight w:val="0"/>
      <w:marTop w:val="0"/>
      <w:marBottom w:val="0"/>
      <w:divBdr>
        <w:top w:val="none" w:sz="0" w:space="0" w:color="auto"/>
        <w:left w:val="none" w:sz="0" w:space="0" w:color="auto"/>
        <w:bottom w:val="none" w:sz="0" w:space="0" w:color="auto"/>
        <w:right w:val="none" w:sz="0" w:space="0" w:color="auto"/>
      </w:divBdr>
      <w:divsChild>
        <w:div w:id="1740207234">
          <w:marLeft w:val="0"/>
          <w:marRight w:val="0"/>
          <w:marTop w:val="0"/>
          <w:marBottom w:val="0"/>
          <w:divBdr>
            <w:top w:val="none" w:sz="0" w:space="0" w:color="auto"/>
            <w:left w:val="none" w:sz="0" w:space="0" w:color="auto"/>
            <w:bottom w:val="none" w:sz="0" w:space="0" w:color="auto"/>
            <w:right w:val="none" w:sz="0" w:space="0" w:color="auto"/>
          </w:divBdr>
        </w:div>
        <w:div w:id="1292979035">
          <w:marLeft w:val="0"/>
          <w:marRight w:val="0"/>
          <w:marTop w:val="0"/>
          <w:marBottom w:val="0"/>
          <w:divBdr>
            <w:top w:val="none" w:sz="0" w:space="0" w:color="auto"/>
            <w:left w:val="none" w:sz="0" w:space="0" w:color="auto"/>
            <w:bottom w:val="none" w:sz="0" w:space="0" w:color="auto"/>
            <w:right w:val="none" w:sz="0" w:space="0" w:color="auto"/>
          </w:divBdr>
        </w:div>
        <w:div w:id="2025091911">
          <w:marLeft w:val="0"/>
          <w:marRight w:val="0"/>
          <w:marTop w:val="0"/>
          <w:marBottom w:val="0"/>
          <w:divBdr>
            <w:top w:val="none" w:sz="0" w:space="0" w:color="auto"/>
            <w:left w:val="none" w:sz="0" w:space="0" w:color="auto"/>
            <w:bottom w:val="none" w:sz="0" w:space="0" w:color="auto"/>
            <w:right w:val="none" w:sz="0" w:space="0" w:color="auto"/>
          </w:divBdr>
        </w:div>
        <w:div w:id="563683113">
          <w:marLeft w:val="0"/>
          <w:marRight w:val="0"/>
          <w:marTop w:val="0"/>
          <w:marBottom w:val="0"/>
          <w:divBdr>
            <w:top w:val="none" w:sz="0" w:space="0" w:color="auto"/>
            <w:left w:val="none" w:sz="0" w:space="0" w:color="auto"/>
            <w:bottom w:val="none" w:sz="0" w:space="0" w:color="auto"/>
            <w:right w:val="none" w:sz="0" w:space="0" w:color="auto"/>
          </w:divBdr>
        </w:div>
        <w:div w:id="1725787539">
          <w:marLeft w:val="0"/>
          <w:marRight w:val="0"/>
          <w:marTop w:val="0"/>
          <w:marBottom w:val="0"/>
          <w:divBdr>
            <w:top w:val="none" w:sz="0" w:space="0" w:color="auto"/>
            <w:left w:val="none" w:sz="0" w:space="0" w:color="auto"/>
            <w:bottom w:val="none" w:sz="0" w:space="0" w:color="auto"/>
            <w:right w:val="none" w:sz="0" w:space="0" w:color="auto"/>
          </w:divBdr>
        </w:div>
        <w:div w:id="1124732566">
          <w:marLeft w:val="0"/>
          <w:marRight w:val="0"/>
          <w:marTop w:val="0"/>
          <w:marBottom w:val="0"/>
          <w:divBdr>
            <w:top w:val="none" w:sz="0" w:space="0" w:color="auto"/>
            <w:left w:val="none" w:sz="0" w:space="0" w:color="auto"/>
            <w:bottom w:val="none" w:sz="0" w:space="0" w:color="auto"/>
            <w:right w:val="none" w:sz="0" w:space="0" w:color="auto"/>
          </w:divBdr>
        </w:div>
        <w:div w:id="283073720">
          <w:marLeft w:val="0"/>
          <w:marRight w:val="0"/>
          <w:marTop w:val="0"/>
          <w:marBottom w:val="0"/>
          <w:divBdr>
            <w:top w:val="none" w:sz="0" w:space="0" w:color="auto"/>
            <w:left w:val="none" w:sz="0" w:space="0" w:color="auto"/>
            <w:bottom w:val="none" w:sz="0" w:space="0" w:color="auto"/>
            <w:right w:val="none" w:sz="0" w:space="0" w:color="auto"/>
          </w:divBdr>
        </w:div>
        <w:div w:id="456536061">
          <w:marLeft w:val="0"/>
          <w:marRight w:val="0"/>
          <w:marTop w:val="0"/>
          <w:marBottom w:val="0"/>
          <w:divBdr>
            <w:top w:val="none" w:sz="0" w:space="0" w:color="auto"/>
            <w:left w:val="none" w:sz="0" w:space="0" w:color="auto"/>
            <w:bottom w:val="none" w:sz="0" w:space="0" w:color="auto"/>
            <w:right w:val="none" w:sz="0" w:space="0" w:color="auto"/>
          </w:divBdr>
        </w:div>
        <w:div w:id="558636005">
          <w:marLeft w:val="0"/>
          <w:marRight w:val="0"/>
          <w:marTop w:val="0"/>
          <w:marBottom w:val="0"/>
          <w:divBdr>
            <w:top w:val="none" w:sz="0" w:space="0" w:color="auto"/>
            <w:left w:val="none" w:sz="0" w:space="0" w:color="auto"/>
            <w:bottom w:val="none" w:sz="0" w:space="0" w:color="auto"/>
            <w:right w:val="none" w:sz="0" w:space="0" w:color="auto"/>
          </w:divBdr>
        </w:div>
        <w:div w:id="1096093400">
          <w:marLeft w:val="0"/>
          <w:marRight w:val="0"/>
          <w:marTop w:val="0"/>
          <w:marBottom w:val="0"/>
          <w:divBdr>
            <w:top w:val="none" w:sz="0" w:space="0" w:color="auto"/>
            <w:left w:val="none" w:sz="0" w:space="0" w:color="auto"/>
            <w:bottom w:val="none" w:sz="0" w:space="0" w:color="auto"/>
            <w:right w:val="none" w:sz="0" w:space="0" w:color="auto"/>
          </w:divBdr>
        </w:div>
        <w:div w:id="2083017934">
          <w:marLeft w:val="0"/>
          <w:marRight w:val="0"/>
          <w:marTop w:val="0"/>
          <w:marBottom w:val="0"/>
          <w:divBdr>
            <w:top w:val="none" w:sz="0" w:space="0" w:color="auto"/>
            <w:left w:val="none" w:sz="0" w:space="0" w:color="auto"/>
            <w:bottom w:val="none" w:sz="0" w:space="0" w:color="auto"/>
            <w:right w:val="none" w:sz="0" w:space="0" w:color="auto"/>
          </w:divBdr>
        </w:div>
        <w:div w:id="2029670721">
          <w:marLeft w:val="0"/>
          <w:marRight w:val="0"/>
          <w:marTop w:val="0"/>
          <w:marBottom w:val="0"/>
          <w:divBdr>
            <w:top w:val="none" w:sz="0" w:space="0" w:color="auto"/>
            <w:left w:val="none" w:sz="0" w:space="0" w:color="auto"/>
            <w:bottom w:val="none" w:sz="0" w:space="0" w:color="auto"/>
            <w:right w:val="none" w:sz="0" w:space="0" w:color="auto"/>
          </w:divBdr>
        </w:div>
        <w:div w:id="954554982">
          <w:marLeft w:val="0"/>
          <w:marRight w:val="0"/>
          <w:marTop w:val="0"/>
          <w:marBottom w:val="0"/>
          <w:divBdr>
            <w:top w:val="none" w:sz="0" w:space="0" w:color="auto"/>
            <w:left w:val="none" w:sz="0" w:space="0" w:color="auto"/>
            <w:bottom w:val="none" w:sz="0" w:space="0" w:color="auto"/>
            <w:right w:val="none" w:sz="0" w:space="0" w:color="auto"/>
          </w:divBdr>
        </w:div>
        <w:div w:id="303122240">
          <w:marLeft w:val="0"/>
          <w:marRight w:val="0"/>
          <w:marTop w:val="0"/>
          <w:marBottom w:val="0"/>
          <w:divBdr>
            <w:top w:val="none" w:sz="0" w:space="0" w:color="auto"/>
            <w:left w:val="none" w:sz="0" w:space="0" w:color="auto"/>
            <w:bottom w:val="none" w:sz="0" w:space="0" w:color="auto"/>
            <w:right w:val="none" w:sz="0" w:space="0" w:color="auto"/>
          </w:divBdr>
        </w:div>
        <w:div w:id="2135057587">
          <w:marLeft w:val="0"/>
          <w:marRight w:val="0"/>
          <w:marTop w:val="0"/>
          <w:marBottom w:val="0"/>
          <w:divBdr>
            <w:top w:val="none" w:sz="0" w:space="0" w:color="auto"/>
            <w:left w:val="none" w:sz="0" w:space="0" w:color="auto"/>
            <w:bottom w:val="none" w:sz="0" w:space="0" w:color="auto"/>
            <w:right w:val="none" w:sz="0" w:space="0" w:color="auto"/>
          </w:divBdr>
        </w:div>
      </w:divsChild>
    </w:div>
    <w:div w:id="1411343207">
      <w:bodyDiv w:val="1"/>
      <w:marLeft w:val="0"/>
      <w:marRight w:val="0"/>
      <w:marTop w:val="0"/>
      <w:marBottom w:val="0"/>
      <w:divBdr>
        <w:top w:val="none" w:sz="0" w:space="0" w:color="auto"/>
        <w:left w:val="none" w:sz="0" w:space="0" w:color="auto"/>
        <w:bottom w:val="none" w:sz="0" w:space="0" w:color="auto"/>
        <w:right w:val="none" w:sz="0" w:space="0" w:color="auto"/>
      </w:divBdr>
      <w:divsChild>
        <w:div w:id="1067679393">
          <w:marLeft w:val="0"/>
          <w:marRight w:val="0"/>
          <w:marTop w:val="0"/>
          <w:marBottom w:val="0"/>
          <w:divBdr>
            <w:top w:val="none" w:sz="0" w:space="0" w:color="auto"/>
            <w:left w:val="none" w:sz="0" w:space="0" w:color="auto"/>
            <w:bottom w:val="none" w:sz="0" w:space="0" w:color="auto"/>
            <w:right w:val="none" w:sz="0" w:space="0" w:color="auto"/>
          </w:divBdr>
        </w:div>
        <w:div w:id="583533837">
          <w:marLeft w:val="0"/>
          <w:marRight w:val="0"/>
          <w:marTop w:val="0"/>
          <w:marBottom w:val="0"/>
          <w:divBdr>
            <w:top w:val="none" w:sz="0" w:space="0" w:color="auto"/>
            <w:left w:val="none" w:sz="0" w:space="0" w:color="auto"/>
            <w:bottom w:val="none" w:sz="0" w:space="0" w:color="auto"/>
            <w:right w:val="none" w:sz="0" w:space="0" w:color="auto"/>
          </w:divBdr>
        </w:div>
        <w:div w:id="1086422389">
          <w:marLeft w:val="0"/>
          <w:marRight w:val="0"/>
          <w:marTop w:val="0"/>
          <w:marBottom w:val="0"/>
          <w:divBdr>
            <w:top w:val="none" w:sz="0" w:space="0" w:color="auto"/>
            <w:left w:val="none" w:sz="0" w:space="0" w:color="auto"/>
            <w:bottom w:val="none" w:sz="0" w:space="0" w:color="auto"/>
            <w:right w:val="none" w:sz="0" w:space="0" w:color="auto"/>
          </w:divBdr>
        </w:div>
        <w:div w:id="255137702">
          <w:marLeft w:val="0"/>
          <w:marRight w:val="0"/>
          <w:marTop w:val="0"/>
          <w:marBottom w:val="0"/>
          <w:divBdr>
            <w:top w:val="none" w:sz="0" w:space="0" w:color="auto"/>
            <w:left w:val="none" w:sz="0" w:space="0" w:color="auto"/>
            <w:bottom w:val="none" w:sz="0" w:space="0" w:color="auto"/>
            <w:right w:val="none" w:sz="0" w:space="0" w:color="auto"/>
          </w:divBdr>
        </w:div>
      </w:divsChild>
    </w:div>
    <w:div w:id="1580286968">
      <w:bodyDiv w:val="1"/>
      <w:marLeft w:val="0"/>
      <w:marRight w:val="0"/>
      <w:marTop w:val="0"/>
      <w:marBottom w:val="0"/>
      <w:divBdr>
        <w:top w:val="none" w:sz="0" w:space="0" w:color="auto"/>
        <w:left w:val="none" w:sz="0" w:space="0" w:color="auto"/>
        <w:bottom w:val="none" w:sz="0" w:space="0" w:color="auto"/>
        <w:right w:val="none" w:sz="0" w:space="0" w:color="auto"/>
      </w:divBdr>
      <w:divsChild>
        <w:div w:id="2047748800">
          <w:marLeft w:val="0"/>
          <w:marRight w:val="0"/>
          <w:marTop w:val="0"/>
          <w:marBottom w:val="0"/>
          <w:divBdr>
            <w:top w:val="none" w:sz="0" w:space="0" w:color="auto"/>
            <w:left w:val="none" w:sz="0" w:space="0" w:color="auto"/>
            <w:bottom w:val="none" w:sz="0" w:space="0" w:color="auto"/>
            <w:right w:val="none" w:sz="0" w:space="0" w:color="auto"/>
          </w:divBdr>
        </w:div>
        <w:div w:id="760226170">
          <w:marLeft w:val="0"/>
          <w:marRight w:val="0"/>
          <w:marTop w:val="0"/>
          <w:marBottom w:val="0"/>
          <w:divBdr>
            <w:top w:val="none" w:sz="0" w:space="0" w:color="auto"/>
            <w:left w:val="none" w:sz="0" w:space="0" w:color="auto"/>
            <w:bottom w:val="none" w:sz="0" w:space="0" w:color="auto"/>
            <w:right w:val="none" w:sz="0" w:space="0" w:color="auto"/>
          </w:divBdr>
        </w:div>
        <w:div w:id="1477527557">
          <w:marLeft w:val="0"/>
          <w:marRight w:val="0"/>
          <w:marTop w:val="0"/>
          <w:marBottom w:val="0"/>
          <w:divBdr>
            <w:top w:val="none" w:sz="0" w:space="0" w:color="auto"/>
            <w:left w:val="none" w:sz="0" w:space="0" w:color="auto"/>
            <w:bottom w:val="none" w:sz="0" w:space="0" w:color="auto"/>
            <w:right w:val="none" w:sz="0" w:space="0" w:color="auto"/>
          </w:divBdr>
        </w:div>
        <w:div w:id="43989325">
          <w:marLeft w:val="0"/>
          <w:marRight w:val="0"/>
          <w:marTop w:val="0"/>
          <w:marBottom w:val="0"/>
          <w:divBdr>
            <w:top w:val="none" w:sz="0" w:space="0" w:color="auto"/>
            <w:left w:val="none" w:sz="0" w:space="0" w:color="auto"/>
            <w:bottom w:val="none" w:sz="0" w:space="0" w:color="auto"/>
            <w:right w:val="none" w:sz="0" w:space="0" w:color="auto"/>
          </w:divBdr>
        </w:div>
      </w:divsChild>
    </w:div>
    <w:div w:id="1681080160">
      <w:bodyDiv w:val="1"/>
      <w:marLeft w:val="0"/>
      <w:marRight w:val="0"/>
      <w:marTop w:val="0"/>
      <w:marBottom w:val="0"/>
      <w:divBdr>
        <w:top w:val="none" w:sz="0" w:space="0" w:color="auto"/>
        <w:left w:val="none" w:sz="0" w:space="0" w:color="auto"/>
        <w:bottom w:val="none" w:sz="0" w:space="0" w:color="auto"/>
        <w:right w:val="none" w:sz="0" w:space="0" w:color="auto"/>
      </w:divBdr>
      <w:divsChild>
        <w:div w:id="1622955305">
          <w:marLeft w:val="0"/>
          <w:marRight w:val="0"/>
          <w:marTop w:val="0"/>
          <w:marBottom w:val="0"/>
          <w:divBdr>
            <w:top w:val="none" w:sz="0" w:space="0" w:color="auto"/>
            <w:left w:val="none" w:sz="0" w:space="0" w:color="auto"/>
            <w:bottom w:val="none" w:sz="0" w:space="0" w:color="auto"/>
            <w:right w:val="none" w:sz="0" w:space="0" w:color="auto"/>
          </w:divBdr>
        </w:div>
        <w:div w:id="973294529">
          <w:marLeft w:val="0"/>
          <w:marRight w:val="0"/>
          <w:marTop w:val="0"/>
          <w:marBottom w:val="0"/>
          <w:divBdr>
            <w:top w:val="none" w:sz="0" w:space="0" w:color="auto"/>
            <w:left w:val="none" w:sz="0" w:space="0" w:color="auto"/>
            <w:bottom w:val="none" w:sz="0" w:space="0" w:color="auto"/>
            <w:right w:val="none" w:sz="0" w:space="0" w:color="auto"/>
          </w:divBdr>
        </w:div>
        <w:div w:id="1298535361">
          <w:marLeft w:val="0"/>
          <w:marRight w:val="0"/>
          <w:marTop w:val="0"/>
          <w:marBottom w:val="0"/>
          <w:divBdr>
            <w:top w:val="none" w:sz="0" w:space="0" w:color="auto"/>
            <w:left w:val="none" w:sz="0" w:space="0" w:color="auto"/>
            <w:bottom w:val="none" w:sz="0" w:space="0" w:color="auto"/>
            <w:right w:val="none" w:sz="0" w:space="0" w:color="auto"/>
          </w:divBdr>
        </w:div>
        <w:div w:id="1597786937">
          <w:marLeft w:val="0"/>
          <w:marRight w:val="0"/>
          <w:marTop w:val="0"/>
          <w:marBottom w:val="0"/>
          <w:divBdr>
            <w:top w:val="none" w:sz="0" w:space="0" w:color="auto"/>
            <w:left w:val="none" w:sz="0" w:space="0" w:color="auto"/>
            <w:bottom w:val="none" w:sz="0" w:space="0" w:color="auto"/>
            <w:right w:val="none" w:sz="0" w:space="0" w:color="auto"/>
          </w:divBdr>
        </w:div>
      </w:divsChild>
    </w:div>
    <w:div w:id="1891334207">
      <w:bodyDiv w:val="1"/>
      <w:marLeft w:val="0"/>
      <w:marRight w:val="0"/>
      <w:marTop w:val="0"/>
      <w:marBottom w:val="0"/>
      <w:divBdr>
        <w:top w:val="none" w:sz="0" w:space="0" w:color="auto"/>
        <w:left w:val="none" w:sz="0" w:space="0" w:color="auto"/>
        <w:bottom w:val="none" w:sz="0" w:space="0" w:color="auto"/>
        <w:right w:val="none" w:sz="0" w:space="0" w:color="auto"/>
      </w:divBdr>
    </w:div>
    <w:div w:id="1917279074">
      <w:bodyDiv w:val="1"/>
      <w:marLeft w:val="0"/>
      <w:marRight w:val="0"/>
      <w:marTop w:val="0"/>
      <w:marBottom w:val="0"/>
      <w:divBdr>
        <w:top w:val="none" w:sz="0" w:space="0" w:color="auto"/>
        <w:left w:val="none" w:sz="0" w:space="0" w:color="auto"/>
        <w:bottom w:val="none" w:sz="0" w:space="0" w:color="auto"/>
        <w:right w:val="none" w:sz="0" w:space="0" w:color="auto"/>
      </w:divBdr>
      <w:divsChild>
        <w:div w:id="2100638169">
          <w:marLeft w:val="0"/>
          <w:marRight w:val="0"/>
          <w:marTop w:val="0"/>
          <w:marBottom w:val="0"/>
          <w:divBdr>
            <w:top w:val="none" w:sz="0" w:space="0" w:color="auto"/>
            <w:left w:val="none" w:sz="0" w:space="0" w:color="auto"/>
            <w:bottom w:val="none" w:sz="0" w:space="0" w:color="auto"/>
            <w:right w:val="none" w:sz="0" w:space="0" w:color="auto"/>
          </w:divBdr>
        </w:div>
        <w:div w:id="1505441076">
          <w:marLeft w:val="0"/>
          <w:marRight w:val="0"/>
          <w:marTop w:val="0"/>
          <w:marBottom w:val="0"/>
          <w:divBdr>
            <w:top w:val="none" w:sz="0" w:space="0" w:color="auto"/>
            <w:left w:val="none" w:sz="0" w:space="0" w:color="auto"/>
            <w:bottom w:val="none" w:sz="0" w:space="0" w:color="auto"/>
            <w:right w:val="none" w:sz="0" w:space="0" w:color="auto"/>
          </w:divBdr>
        </w:div>
        <w:div w:id="539823587">
          <w:marLeft w:val="0"/>
          <w:marRight w:val="0"/>
          <w:marTop w:val="0"/>
          <w:marBottom w:val="0"/>
          <w:divBdr>
            <w:top w:val="none" w:sz="0" w:space="0" w:color="auto"/>
            <w:left w:val="none" w:sz="0" w:space="0" w:color="auto"/>
            <w:bottom w:val="none" w:sz="0" w:space="0" w:color="auto"/>
            <w:right w:val="none" w:sz="0" w:space="0" w:color="auto"/>
          </w:divBdr>
        </w:div>
        <w:div w:id="1076393447">
          <w:marLeft w:val="0"/>
          <w:marRight w:val="0"/>
          <w:marTop w:val="0"/>
          <w:marBottom w:val="0"/>
          <w:divBdr>
            <w:top w:val="none" w:sz="0" w:space="0" w:color="auto"/>
            <w:left w:val="none" w:sz="0" w:space="0" w:color="auto"/>
            <w:bottom w:val="none" w:sz="0" w:space="0" w:color="auto"/>
            <w:right w:val="none" w:sz="0" w:space="0" w:color="auto"/>
          </w:divBdr>
        </w:div>
        <w:div w:id="1387945436">
          <w:marLeft w:val="0"/>
          <w:marRight w:val="0"/>
          <w:marTop w:val="0"/>
          <w:marBottom w:val="0"/>
          <w:divBdr>
            <w:top w:val="none" w:sz="0" w:space="0" w:color="auto"/>
            <w:left w:val="none" w:sz="0" w:space="0" w:color="auto"/>
            <w:bottom w:val="none" w:sz="0" w:space="0" w:color="auto"/>
            <w:right w:val="none" w:sz="0" w:space="0" w:color="auto"/>
          </w:divBdr>
        </w:div>
        <w:div w:id="1458915075">
          <w:marLeft w:val="0"/>
          <w:marRight w:val="0"/>
          <w:marTop w:val="0"/>
          <w:marBottom w:val="0"/>
          <w:divBdr>
            <w:top w:val="none" w:sz="0" w:space="0" w:color="auto"/>
            <w:left w:val="none" w:sz="0" w:space="0" w:color="auto"/>
            <w:bottom w:val="none" w:sz="0" w:space="0" w:color="auto"/>
            <w:right w:val="none" w:sz="0" w:space="0" w:color="auto"/>
          </w:divBdr>
        </w:div>
        <w:div w:id="1619872838">
          <w:marLeft w:val="0"/>
          <w:marRight w:val="0"/>
          <w:marTop w:val="0"/>
          <w:marBottom w:val="0"/>
          <w:divBdr>
            <w:top w:val="none" w:sz="0" w:space="0" w:color="auto"/>
            <w:left w:val="none" w:sz="0" w:space="0" w:color="auto"/>
            <w:bottom w:val="none" w:sz="0" w:space="0" w:color="auto"/>
            <w:right w:val="none" w:sz="0" w:space="0" w:color="auto"/>
          </w:divBdr>
        </w:div>
        <w:div w:id="793713262">
          <w:marLeft w:val="0"/>
          <w:marRight w:val="0"/>
          <w:marTop w:val="0"/>
          <w:marBottom w:val="0"/>
          <w:divBdr>
            <w:top w:val="none" w:sz="0" w:space="0" w:color="auto"/>
            <w:left w:val="none" w:sz="0" w:space="0" w:color="auto"/>
            <w:bottom w:val="none" w:sz="0" w:space="0" w:color="auto"/>
            <w:right w:val="none" w:sz="0" w:space="0" w:color="auto"/>
          </w:divBdr>
        </w:div>
        <w:div w:id="1803303904">
          <w:marLeft w:val="0"/>
          <w:marRight w:val="0"/>
          <w:marTop w:val="0"/>
          <w:marBottom w:val="0"/>
          <w:divBdr>
            <w:top w:val="none" w:sz="0" w:space="0" w:color="auto"/>
            <w:left w:val="none" w:sz="0" w:space="0" w:color="auto"/>
            <w:bottom w:val="none" w:sz="0" w:space="0" w:color="auto"/>
            <w:right w:val="none" w:sz="0" w:space="0" w:color="auto"/>
          </w:divBdr>
        </w:div>
        <w:div w:id="152453942">
          <w:marLeft w:val="0"/>
          <w:marRight w:val="0"/>
          <w:marTop w:val="0"/>
          <w:marBottom w:val="0"/>
          <w:divBdr>
            <w:top w:val="none" w:sz="0" w:space="0" w:color="auto"/>
            <w:left w:val="none" w:sz="0" w:space="0" w:color="auto"/>
            <w:bottom w:val="none" w:sz="0" w:space="0" w:color="auto"/>
            <w:right w:val="none" w:sz="0" w:space="0" w:color="auto"/>
          </w:divBdr>
        </w:div>
        <w:div w:id="77600278">
          <w:marLeft w:val="0"/>
          <w:marRight w:val="0"/>
          <w:marTop w:val="0"/>
          <w:marBottom w:val="0"/>
          <w:divBdr>
            <w:top w:val="none" w:sz="0" w:space="0" w:color="auto"/>
            <w:left w:val="none" w:sz="0" w:space="0" w:color="auto"/>
            <w:bottom w:val="none" w:sz="0" w:space="0" w:color="auto"/>
            <w:right w:val="none" w:sz="0" w:space="0" w:color="auto"/>
          </w:divBdr>
        </w:div>
        <w:div w:id="1561289738">
          <w:marLeft w:val="0"/>
          <w:marRight w:val="0"/>
          <w:marTop w:val="0"/>
          <w:marBottom w:val="0"/>
          <w:divBdr>
            <w:top w:val="none" w:sz="0" w:space="0" w:color="auto"/>
            <w:left w:val="none" w:sz="0" w:space="0" w:color="auto"/>
            <w:bottom w:val="none" w:sz="0" w:space="0" w:color="auto"/>
            <w:right w:val="none" w:sz="0" w:space="0" w:color="auto"/>
          </w:divBdr>
        </w:div>
        <w:div w:id="1788432076">
          <w:marLeft w:val="0"/>
          <w:marRight w:val="0"/>
          <w:marTop w:val="0"/>
          <w:marBottom w:val="0"/>
          <w:divBdr>
            <w:top w:val="none" w:sz="0" w:space="0" w:color="auto"/>
            <w:left w:val="none" w:sz="0" w:space="0" w:color="auto"/>
            <w:bottom w:val="none" w:sz="0" w:space="0" w:color="auto"/>
            <w:right w:val="none" w:sz="0" w:space="0" w:color="auto"/>
          </w:divBdr>
        </w:div>
        <w:div w:id="12614842">
          <w:marLeft w:val="0"/>
          <w:marRight w:val="0"/>
          <w:marTop w:val="0"/>
          <w:marBottom w:val="0"/>
          <w:divBdr>
            <w:top w:val="none" w:sz="0" w:space="0" w:color="auto"/>
            <w:left w:val="none" w:sz="0" w:space="0" w:color="auto"/>
            <w:bottom w:val="none" w:sz="0" w:space="0" w:color="auto"/>
            <w:right w:val="none" w:sz="0" w:space="0" w:color="auto"/>
          </w:divBdr>
        </w:div>
        <w:div w:id="140392112">
          <w:marLeft w:val="0"/>
          <w:marRight w:val="0"/>
          <w:marTop w:val="0"/>
          <w:marBottom w:val="0"/>
          <w:divBdr>
            <w:top w:val="none" w:sz="0" w:space="0" w:color="auto"/>
            <w:left w:val="none" w:sz="0" w:space="0" w:color="auto"/>
            <w:bottom w:val="none" w:sz="0" w:space="0" w:color="auto"/>
            <w:right w:val="none" w:sz="0" w:space="0" w:color="auto"/>
          </w:divBdr>
        </w:div>
        <w:div w:id="619412234">
          <w:marLeft w:val="0"/>
          <w:marRight w:val="0"/>
          <w:marTop w:val="0"/>
          <w:marBottom w:val="0"/>
          <w:divBdr>
            <w:top w:val="none" w:sz="0" w:space="0" w:color="auto"/>
            <w:left w:val="none" w:sz="0" w:space="0" w:color="auto"/>
            <w:bottom w:val="none" w:sz="0" w:space="0" w:color="auto"/>
            <w:right w:val="none" w:sz="0" w:space="0" w:color="auto"/>
          </w:divBdr>
        </w:div>
        <w:div w:id="1313756476">
          <w:marLeft w:val="0"/>
          <w:marRight w:val="0"/>
          <w:marTop w:val="0"/>
          <w:marBottom w:val="0"/>
          <w:divBdr>
            <w:top w:val="none" w:sz="0" w:space="0" w:color="auto"/>
            <w:left w:val="none" w:sz="0" w:space="0" w:color="auto"/>
            <w:bottom w:val="none" w:sz="0" w:space="0" w:color="auto"/>
            <w:right w:val="none" w:sz="0" w:space="0" w:color="auto"/>
          </w:divBdr>
        </w:div>
      </w:divsChild>
    </w:div>
    <w:div w:id="1979067934">
      <w:bodyDiv w:val="1"/>
      <w:marLeft w:val="0"/>
      <w:marRight w:val="0"/>
      <w:marTop w:val="0"/>
      <w:marBottom w:val="0"/>
      <w:divBdr>
        <w:top w:val="none" w:sz="0" w:space="0" w:color="auto"/>
        <w:left w:val="none" w:sz="0" w:space="0" w:color="auto"/>
        <w:bottom w:val="none" w:sz="0" w:space="0" w:color="auto"/>
        <w:right w:val="none" w:sz="0" w:space="0" w:color="auto"/>
      </w:divBdr>
      <w:divsChild>
        <w:div w:id="362749617">
          <w:marLeft w:val="0"/>
          <w:marRight w:val="0"/>
          <w:marTop w:val="0"/>
          <w:marBottom w:val="0"/>
          <w:divBdr>
            <w:top w:val="none" w:sz="0" w:space="0" w:color="auto"/>
            <w:left w:val="none" w:sz="0" w:space="0" w:color="auto"/>
            <w:bottom w:val="none" w:sz="0" w:space="0" w:color="auto"/>
            <w:right w:val="none" w:sz="0" w:space="0" w:color="auto"/>
          </w:divBdr>
        </w:div>
        <w:div w:id="2033726703">
          <w:marLeft w:val="0"/>
          <w:marRight w:val="0"/>
          <w:marTop w:val="0"/>
          <w:marBottom w:val="0"/>
          <w:divBdr>
            <w:top w:val="none" w:sz="0" w:space="0" w:color="auto"/>
            <w:left w:val="none" w:sz="0" w:space="0" w:color="auto"/>
            <w:bottom w:val="none" w:sz="0" w:space="0" w:color="auto"/>
            <w:right w:val="none" w:sz="0" w:space="0" w:color="auto"/>
          </w:divBdr>
        </w:div>
        <w:div w:id="1169709262">
          <w:marLeft w:val="0"/>
          <w:marRight w:val="0"/>
          <w:marTop w:val="0"/>
          <w:marBottom w:val="0"/>
          <w:divBdr>
            <w:top w:val="none" w:sz="0" w:space="0" w:color="auto"/>
            <w:left w:val="none" w:sz="0" w:space="0" w:color="auto"/>
            <w:bottom w:val="none" w:sz="0" w:space="0" w:color="auto"/>
            <w:right w:val="none" w:sz="0" w:space="0" w:color="auto"/>
          </w:divBdr>
        </w:div>
        <w:div w:id="1933126676">
          <w:marLeft w:val="0"/>
          <w:marRight w:val="0"/>
          <w:marTop w:val="0"/>
          <w:marBottom w:val="0"/>
          <w:divBdr>
            <w:top w:val="none" w:sz="0" w:space="0" w:color="auto"/>
            <w:left w:val="none" w:sz="0" w:space="0" w:color="auto"/>
            <w:bottom w:val="none" w:sz="0" w:space="0" w:color="auto"/>
            <w:right w:val="none" w:sz="0" w:space="0" w:color="auto"/>
          </w:divBdr>
        </w:div>
        <w:div w:id="518281881">
          <w:marLeft w:val="0"/>
          <w:marRight w:val="0"/>
          <w:marTop w:val="0"/>
          <w:marBottom w:val="0"/>
          <w:divBdr>
            <w:top w:val="none" w:sz="0" w:space="0" w:color="auto"/>
            <w:left w:val="none" w:sz="0" w:space="0" w:color="auto"/>
            <w:bottom w:val="none" w:sz="0" w:space="0" w:color="auto"/>
            <w:right w:val="none" w:sz="0" w:space="0" w:color="auto"/>
          </w:divBdr>
        </w:div>
        <w:div w:id="1274050999">
          <w:marLeft w:val="0"/>
          <w:marRight w:val="0"/>
          <w:marTop w:val="0"/>
          <w:marBottom w:val="0"/>
          <w:divBdr>
            <w:top w:val="none" w:sz="0" w:space="0" w:color="auto"/>
            <w:left w:val="none" w:sz="0" w:space="0" w:color="auto"/>
            <w:bottom w:val="none" w:sz="0" w:space="0" w:color="auto"/>
            <w:right w:val="none" w:sz="0" w:space="0" w:color="auto"/>
          </w:divBdr>
        </w:div>
        <w:div w:id="509687905">
          <w:marLeft w:val="0"/>
          <w:marRight w:val="0"/>
          <w:marTop w:val="0"/>
          <w:marBottom w:val="0"/>
          <w:divBdr>
            <w:top w:val="none" w:sz="0" w:space="0" w:color="auto"/>
            <w:left w:val="none" w:sz="0" w:space="0" w:color="auto"/>
            <w:bottom w:val="none" w:sz="0" w:space="0" w:color="auto"/>
            <w:right w:val="none" w:sz="0" w:space="0" w:color="auto"/>
          </w:divBdr>
        </w:div>
        <w:div w:id="1950119095">
          <w:marLeft w:val="0"/>
          <w:marRight w:val="0"/>
          <w:marTop w:val="0"/>
          <w:marBottom w:val="0"/>
          <w:divBdr>
            <w:top w:val="none" w:sz="0" w:space="0" w:color="auto"/>
            <w:left w:val="none" w:sz="0" w:space="0" w:color="auto"/>
            <w:bottom w:val="none" w:sz="0" w:space="0" w:color="auto"/>
            <w:right w:val="none" w:sz="0" w:space="0" w:color="auto"/>
          </w:divBdr>
        </w:div>
        <w:div w:id="876165921">
          <w:marLeft w:val="0"/>
          <w:marRight w:val="0"/>
          <w:marTop w:val="0"/>
          <w:marBottom w:val="0"/>
          <w:divBdr>
            <w:top w:val="none" w:sz="0" w:space="0" w:color="auto"/>
            <w:left w:val="none" w:sz="0" w:space="0" w:color="auto"/>
            <w:bottom w:val="none" w:sz="0" w:space="0" w:color="auto"/>
            <w:right w:val="none" w:sz="0" w:space="0" w:color="auto"/>
          </w:divBdr>
        </w:div>
        <w:div w:id="1953780979">
          <w:marLeft w:val="0"/>
          <w:marRight w:val="0"/>
          <w:marTop w:val="0"/>
          <w:marBottom w:val="0"/>
          <w:divBdr>
            <w:top w:val="none" w:sz="0" w:space="0" w:color="auto"/>
            <w:left w:val="none" w:sz="0" w:space="0" w:color="auto"/>
            <w:bottom w:val="none" w:sz="0" w:space="0" w:color="auto"/>
            <w:right w:val="none" w:sz="0" w:space="0" w:color="auto"/>
          </w:divBdr>
        </w:div>
        <w:div w:id="183633126">
          <w:marLeft w:val="0"/>
          <w:marRight w:val="0"/>
          <w:marTop w:val="0"/>
          <w:marBottom w:val="0"/>
          <w:divBdr>
            <w:top w:val="none" w:sz="0" w:space="0" w:color="auto"/>
            <w:left w:val="none" w:sz="0" w:space="0" w:color="auto"/>
            <w:bottom w:val="none" w:sz="0" w:space="0" w:color="auto"/>
            <w:right w:val="none" w:sz="0" w:space="0" w:color="auto"/>
          </w:divBdr>
        </w:div>
        <w:div w:id="1855268858">
          <w:marLeft w:val="0"/>
          <w:marRight w:val="0"/>
          <w:marTop w:val="0"/>
          <w:marBottom w:val="0"/>
          <w:divBdr>
            <w:top w:val="none" w:sz="0" w:space="0" w:color="auto"/>
            <w:left w:val="none" w:sz="0" w:space="0" w:color="auto"/>
            <w:bottom w:val="none" w:sz="0" w:space="0" w:color="auto"/>
            <w:right w:val="none" w:sz="0" w:space="0" w:color="auto"/>
          </w:divBdr>
        </w:div>
        <w:div w:id="846745950">
          <w:marLeft w:val="0"/>
          <w:marRight w:val="0"/>
          <w:marTop w:val="0"/>
          <w:marBottom w:val="0"/>
          <w:divBdr>
            <w:top w:val="none" w:sz="0" w:space="0" w:color="auto"/>
            <w:left w:val="none" w:sz="0" w:space="0" w:color="auto"/>
            <w:bottom w:val="none" w:sz="0" w:space="0" w:color="auto"/>
            <w:right w:val="none" w:sz="0" w:space="0" w:color="auto"/>
          </w:divBdr>
        </w:div>
        <w:div w:id="626355364">
          <w:marLeft w:val="0"/>
          <w:marRight w:val="0"/>
          <w:marTop w:val="0"/>
          <w:marBottom w:val="0"/>
          <w:divBdr>
            <w:top w:val="none" w:sz="0" w:space="0" w:color="auto"/>
            <w:left w:val="none" w:sz="0" w:space="0" w:color="auto"/>
            <w:bottom w:val="none" w:sz="0" w:space="0" w:color="auto"/>
            <w:right w:val="none" w:sz="0" w:space="0" w:color="auto"/>
          </w:divBdr>
        </w:div>
        <w:div w:id="1845977623">
          <w:marLeft w:val="0"/>
          <w:marRight w:val="0"/>
          <w:marTop w:val="0"/>
          <w:marBottom w:val="0"/>
          <w:divBdr>
            <w:top w:val="none" w:sz="0" w:space="0" w:color="auto"/>
            <w:left w:val="none" w:sz="0" w:space="0" w:color="auto"/>
            <w:bottom w:val="none" w:sz="0" w:space="0" w:color="auto"/>
            <w:right w:val="none" w:sz="0" w:space="0" w:color="auto"/>
          </w:divBdr>
        </w:div>
        <w:div w:id="928537553">
          <w:marLeft w:val="0"/>
          <w:marRight w:val="0"/>
          <w:marTop w:val="0"/>
          <w:marBottom w:val="0"/>
          <w:divBdr>
            <w:top w:val="none" w:sz="0" w:space="0" w:color="auto"/>
            <w:left w:val="none" w:sz="0" w:space="0" w:color="auto"/>
            <w:bottom w:val="none" w:sz="0" w:space="0" w:color="auto"/>
            <w:right w:val="none" w:sz="0" w:space="0" w:color="auto"/>
          </w:divBdr>
        </w:div>
        <w:div w:id="2125806768">
          <w:marLeft w:val="0"/>
          <w:marRight w:val="0"/>
          <w:marTop w:val="0"/>
          <w:marBottom w:val="0"/>
          <w:divBdr>
            <w:top w:val="none" w:sz="0" w:space="0" w:color="auto"/>
            <w:left w:val="none" w:sz="0" w:space="0" w:color="auto"/>
            <w:bottom w:val="none" w:sz="0" w:space="0" w:color="auto"/>
            <w:right w:val="none" w:sz="0" w:space="0" w:color="auto"/>
          </w:divBdr>
        </w:div>
        <w:div w:id="996609199">
          <w:marLeft w:val="0"/>
          <w:marRight w:val="0"/>
          <w:marTop w:val="0"/>
          <w:marBottom w:val="0"/>
          <w:divBdr>
            <w:top w:val="none" w:sz="0" w:space="0" w:color="auto"/>
            <w:left w:val="none" w:sz="0" w:space="0" w:color="auto"/>
            <w:bottom w:val="none" w:sz="0" w:space="0" w:color="auto"/>
            <w:right w:val="none" w:sz="0" w:space="0" w:color="auto"/>
          </w:divBdr>
        </w:div>
        <w:div w:id="848255126">
          <w:marLeft w:val="0"/>
          <w:marRight w:val="0"/>
          <w:marTop w:val="0"/>
          <w:marBottom w:val="0"/>
          <w:divBdr>
            <w:top w:val="none" w:sz="0" w:space="0" w:color="auto"/>
            <w:left w:val="none" w:sz="0" w:space="0" w:color="auto"/>
            <w:bottom w:val="none" w:sz="0" w:space="0" w:color="auto"/>
            <w:right w:val="none" w:sz="0" w:space="0" w:color="auto"/>
          </w:divBdr>
        </w:div>
        <w:div w:id="422921527">
          <w:marLeft w:val="0"/>
          <w:marRight w:val="0"/>
          <w:marTop w:val="0"/>
          <w:marBottom w:val="0"/>
          <w:divBdr>
            <w:top w:val="none" w:sz="0" w:space="0" w:color="auto"/>
            <w:left w:val="none" w:sz="0" w:space="0" w:color="auto"/>
            <w:bottom w:val="none" w:sz="0" w:space="0" w:color="auto"/>
            <w:right w:val="none" w:sz="0" w:space="0" w:color="auto"/>
          </w:divBdr>
        </w:div>
        <w:div w:id="1569879045">
          <w:marLeft w:val="0"/>
          <w:marRight w:val="0"/>
          <w:marTop w:val="0"/>
          <w:marBottom w:val="0"/>
          <w:divBdr>
            <w:top w:val="none" w:sz="0" w:space="0" w:color="auto"/>
            <w:left w:val="none" w:sz="0" w:space="0" w:color="auto"/>
            <w:bottom w:val="none" w:sz="0" w:space="0" w:color="auto"/>
            <w:right w:val="none" w:sz="0" w:space="0" w:color="auto"/>
          </w:divBdr>
        </w:div>
        <w:div w:id="416361763">
          <w:marLeft w:val="0"/>
          <w:marRight w:val="0"/>
          <w:marTop w:val="0"/>
          <w:marBottom w:val="0"/>
          <w:divBdr>
            <w:top w:val="none" w:sz="0" w:space="0" w:color="auto"/>
            <w:left w:val="none" w:sz="0" w:space="0" w:color="auto"/>
            <w:bottom w:val="none" w:sz="0" w:space="0" w:color="auto"/>
            <w:right w:val="none" w:sz="0" w:space="0" w:color="auto"/>
          </w:divBdr>
        </w:div>
        <w:div w:id="503665107">
          <w:marLeft w:val="0"/>
          <w:marRight w:val="0"/>
          <w:marTop w:val="0"/>
          <w:marBottom w:val="0"/>
          <w:divBdr>
            <w:top w:val="none" w:sz="0" w:space="0" w:color="auto"/>
            <w:left w:val="none" w:sz="0" w:space="0" w:color="auto"/>
            <w:bottom w:val="none" w:sz="0" w:space="0" w:color="auto"/>
            <w:right w:val="none" w:sz="0" w:space="0" w:color="auto"/>
          </w:divBdr>
        </w:div>
        <w:div w:id="479466101">
          <w:marLeft w:val="0"/>
          <w:marRight w:val="0"/>
          <w:marTop w:val="0"/>
          <w:marBottom w:val="0"/>
          <w:divBdr>
            <w:top w:val="none" w:sz="0" w:space="0" w:color="auto"/>
            <w:left w:val="none" w:sz="0" w:space="0" w:color="auto"/>
            <w:bottom w:val="none" w:sz="0" w:space="0" w:color="auto"/>
            <w:right w:val="none" w:sz="0" w:space="0" w:color="auto"/>
          </w:divBdr>
        </w:div>
        <w:div w:id="721905695">
          <w:marLeft w:val="0"/>
          <w:marRight w:val="0"/>
          <w:marTop w:val="0"/>
          <w:marBottom w:val="0"/>
          <w:divBdr>
            <w:top w:val="none" w:sz="0" w:space="0" w:color="auto"/>
            <w:left w:val="none" w:sz="0" w:space="0" w:color="auto"/>
            <w:bottom w:val="none" w:sz="0" w:space="0" w:color="auto"/>
            <w:right w:val="none" w:sz="0" w:space="0" w:color="auto"/>
          </w:divBdr>
        </w:div>
        <w:div w:id="428040162">
          <w:marLeft w:val="0"/>
          <w:marRight w:val="0"/>
          <w:marTop w:val="0"/>
          <w:marBottom w:val="0"/>
          <w:divBdr>
            <w:top w:val="none" w:sz="0" w:space="0" w:color="auto"/>
            <w:left w:val="none" w:sz="0" w:space="0" w:color="auto"/>
            <w:bottom w:val="none" w:sz="0" w:space="0" w:color="auto"/>
            <w:right w:val="none" w:sz="0" w:space="0" w:color="auto"/>
          </w:divBdr>
        </w:div>
        <w:div w:id="1947541018">
          <w:marLeft w:val="0"/>
          <w:marRight w:val="0"/>
          <w:marTop w:val="0"/>
          <w:marBottom w:val="0"/>
          <w:divBdr>
            <w:top w:val="none" w:sz="0" w:space="0" w:color="auto"/>
            <w:left w:val="none" w:sz="0" w:space="0" w:color="auto"/>
            <w:bottom w:val="none" w:sz="0" w:space="0" w:color="auto"/>
            <w:right w:val="none" w:sz="0" w:space="0" w:color="auto"/>
          </w:divBdr>
        </w:div>
        <w:div w:id="1758599620">
          <w:marLeft w:val="0"/>
          <w:marRight w:val="0"/>
          <w:marTop w:val="0"/>
          <w:marBottom w:val="0"/>
          <w:divBdr>
            <w:top w:val="none" w:sz="0" w:space="0" w:color="auto"/>
            <w:left w:val="none" w:sz="0" w:space="0" w:color="auto"/>
            <w:bottom w:val="none" w:sz="0" w:space="0" w:color="auto"/>
            <w:right w:val="none" w:sz="0" w:space="0" w:color="auto"/>
          </w:divBdr>
        </w:div>
        <w:div w:id="2137601638">
          <w:marLeft w:val="0"/>
          <w:marRight w:val="0"/>
          <w:marTop w:val="0"/>
          <w:marBottom w:val="0"/>
          <w:divBdr>
            <w:top w:val="none" w:sz="0" w:space="0" w:color="auto"/>
            <w:left w:val="none" w:sz="0" w:space="0" w:color="auto"/>
            <w:bottom w:val="none" w:sz="0" w:space="0" w:color="auto"/>
            <w:right w:val="none" w:sz="0" w:space="0" w:color="auto"/>
          </w:divBdr>
        </w:div>
        <w:div w:id="61876745">
          <w:marLeft w:val="0"/>
          <w:marRight w:val="0"/>
          <w:marTop w:val="0"/>
          <w:marBottom w:val="0"/>
          <w:divBdr>
            <w:top w:val="none" w:sz="0" w:space="0" w:color="auto"/>
            <w:left w:val="none" w:sz="0" w:space="0" w:color="auto"/>
            <w:bottom w:val="none" w:sz="0" w:space="0" w:color="auto"/>
            <w:right w:val="none" w:sz="0" w:space="0" w:color="auto"/>
          </w:divBdr>
        </w:div>
        <w:div w:id="752314756">
          <w:marLeft w:val="0"/>
          <w:marRight w:val="0"/>
          <w:marTop w:val="0"/>
          <w:marBottom w:val="0"/>
          <w:divBdr>
            <w:top w:val="none" w:sz="0" w:space="0" w:color="auto"/>
            <w:left w:val="none" w:sz="0" w:space="0" w:color="auto"/>
            <w:bottom w:val="none" w:sz="0" w:space="0" w:color="auto"/>
            <w:right w:val="none" w:sz="0" w:space="0" w:color="auto"/>
          </w:divBdr>
        </w:div>
        <w:div w:id="402990613">
          <w:marLeft w:val="0"/>
          <w:marRight w:val="0"/>
          <w:marTop w:val="0"/>
          <w:marBottom w:val="0"/>
          <w:divBdr>
            <w:top w:val="none" w:sz="0" w:space="0" w:color="auto"/>
            <w:left w:val="none" w:sz="0" w:space="0" w:color="auto"/>
            <w:bottom w:val="none" w:sz="0" w:space="0" w:color="auto"/>
            <w:right w:val="none" w:sz="0" w:space="0" w:color="auto"/>
          </w:divBdr>
        </w:div>
        <w:div w:id="193201869">
          <w:marLeft w:val="0"/>
          <w:marRight w:val="0"/>
          <w:marTop w:val="0"/>
          <w:marBottom w:val="0"/>
          <w:divBdr>
            <w:top w:val="none" w:sz="0" w:space="0" w:color="auto"/>
            <w:left w:val="none" w:sz="0" w:space="0" w:color="auto"/>
            <w:bottom w:val="none" w:sz="0" w:space="0" w:color="auto"/>
            <w:right w:val="none" w:sz="0" w:space="0" w:color="auto"/>
          </w:divBdr>
        </w:div>
        <w:div w:id="1859930687">
          <w:marLeft w:val="0"/>
          <w:marRight w:val="0"/>
          <w:marTop w:val="0"/>
          <w:marBottom w:val="0"/>
          <w:divBdr>
            <w:top w:val="none" w:sz="0" w:space="0" w:color="auto"/>
            <w:left w:val="none" w:sz="0" w:space="0" w:color="auto"/>
            <w:bottom w:val="none" w:sz="0" w:space="0" w:color="auto"/>
            <w:right w:val="none" w:sz="0" w:space="0" w:color="auto"/>
          </w:divBdr>
        </w:div>
        <w:div w:id="1671759919">
          <w:marLeft w:val="0"/>
          <w:marRight w:val="0"/>
          <w:marTop w:val="0"/>
          <w:marBottom w:val="0"/>
          <w:divBdr>
            <w:top w:val="none" w:sz="0" w:space="0" w:color="auto"/>
            <w:left w:val="none" w:sz="0" w:space="0" w:color="auto"/>
            <w:bottom w:val="none" w:sz="0" w:space="0" w:color="auto"/>
            <w:right w:val="none" w:sz="0" w:space="0" w:color="auto"/>
          </w:divBdr>
        </w:div>
        <w:div w:id="174195081">
          <w:marLeft w:val="0"/>
          <w:marRight w:val="0"/>
          <w:marTop w:val="0"/>
          <w:marBottom w:val="0"/>
          <w:divBdr>
            <w:top w:val="none" w:sz="0" w:space="0" w:color="auto"/>
            <w:left w:val="none" w:sz="0" w:space="0" w:color="auto"/>
            <w:bottom w:val="none" w:sz="0" w:space="0" w:color="auto"/>
            <w:right w:val="none" w:sz="0" w:space="0" w:color="auto"/>
          </w:divBdr>
        </w:div>
        <w:div w:id="2097290067">
          <w:marLeft w:val="0"/>
          <w:marRight w:val="0"/>
          <w:marTop w:val="0"/>
          <w:marBottom w:val="0"/>
          <w:divBdr>
            <w:top w:val="none" w:sz="0" w:space="0" w:color="auto"/>
            <w:left w:val="none" w:sz="0" w:space="0" w:color="auto"/>
            <w:bottom w:val="none" w:sz="0" w:space="0" w:color="auto"/>
            <w:right w:val="none" w:sz="0" w:space="0" w:color="auto"/>
          </w:divBdr>
        </w:div>
        <w:div w:id="1175876474">
          <w:marLeft w:val="0"/>
          <w:marRight w:val="0"/>
          <w:marTop w:val="0"/>
          <w:marBottom w:val="0"/>
          <w:divBdr>
            <w:top w:val="none" w:sz="0" w:space="0" w:color="auto"/>
            <w:left w:val="none" w:sz="0" w:space="0" w:color="auto"/>
            <w:bottom w:val="none" w:sz="0" w:space="0" w:color="auto"/>
            <w:right w:val="none" w:sz="0" w:space="0" w:color="auto"/>
          </w:divBdr>
        </w:div>
        <w:div w:id="787742839">
          <w:marLeft w:val="0"/>
          <w:marRight w:val="0"/>
          <w:marTop w:val="0"/>
          <w:marBottom w:val="0"/>
          <w:divBdr>
            <w:top w:val="none" w:sz="0" w:space="0" w:color="auto"/>
            <w:left w:val="none" w:sz="0" w:space="0" w:color="auto"/>
            <w:bottom w:val="none" w:sz="0" w:space="0" w:color="auto"/>
            <w:right w:val="none" w:sz="0" w:space="0" w:color="auto"/>
          </w:divBdr>
        </w:div>
        <w:div w:id="1488671673">
          <w:marLeft w:val="0"/>
          <w:marRight w:val="0"/>
          <w:marTop w:val="0"/>
          <w:marBottom w:val="0"/>
          <w:divBdr>
            <w:top w:val="none" w:sz="0" w:space="0" w:color="auto"/>
            <w:left w:val="none" w:sz="0" w:space="0" w:color="auto"/>
            <w:bottom w:val="none" w:sz="0" w:space="0" w:color="auto"/>
            <w:right w:val="none" w:sz="0" w:space="0" w:color="auto"/>
          </w:divBdr>
        </w:div>
        <w:div w:id="1984844584">
          <w:marLeft w:val="0"/>
          <w:marRight w:val="0"/>
          <w:marTop w:val="0"/>
          <w:marBottom w:val="0"/>
          <w:divBdr>
            <w:top w:val="none" w:sz="0" w:space="0" w:color="auto"/>
            <w:left w:val="none" w:sz="0" w:space="0" w:color="auto"/>
            <w:bottom w:val="none" w:sz="0" w:space="0" w:color="auto"/>
            <w:right w:val="none" w:sz="0" w:space="0" w:color="auto"/>
          </w:divBdr>
        </w:div>
        <w:div w:id="951980878">
          <w:marLeft w:val="0"/>
          <w:marRight w:val="0"/>
          <w:marTop w:val="0"/>
          <w:marBottom w:val="0"/>
          <w:divBdr>
            <w:top w:val="none" w:sz="0" w:space="0" w:color="auto"/>
            <w:left w:val="none" w:sz="0" w:space="0" w:color="auto"/>
            <w:bottom w:val="none" w:sz="0" w:space="0" w:color="auto"/>
            <w:right w:val="none" w:sz="0" w:space="0" w:color="auto"/>
          </w:divBdr>
        </w:div>
        <w:div w:id="311524464">
          <w:marLeft w:val="0"/>
          <w:marRight w:val="0"/>
          <w:marTop w:val="0"/>
          <w:marBottom w:val="0"/>
          <w:divBdr>
            <w:top w:val="none" w:sz="0" w:space="0" w:color="auto"/>
            <w:left w:val="none" w:sz="0" w:space="0" w:color="auto"/>
            <w:bottom w:val="none" w:sz="0" w:space="0" w:color="auto"/>
            <w:right w:val="none" w:sz="0" w:space="0" w:color="auto"/>
          </w:divBdr>
        </w:div>
        <w:div w:id="2054115390">
          <w:marLeft w:val="0"/>
          <w:marRight w:val="0"/>
          <w:marTop w:val="0"/>
          <w:marBottom w:val="0"/>
          <w:divBdr>
            <w:top w:val="none" w:sz="0" w:space="0" w:color="auto"/>
            <w:left w:val="none" w:sz="0" w:space="0" w:color="auto"/>
            <w:bottom w:val="none" w:sz="0" w:space="0" w:color="auto"/>
            <w:right w:val="none" w:sz="0" w:space="0" w:color="auto"/>
          </w:divBdr>
        </w:div>
        <w:div w:id="1759866855">
          <w:marLeft w:val="0"/>
          <w:marRight w:val="0"/>
          <w:marTop w:val="0"/>
          <w:marBottom w:val="0"/>
          <w:divBdr>
            <w:top w:val="none" w:sz="0" w:space="0" w:color="auto"/>
            <w:left w:val="none" w:sz="0" w:space="0" w:color="auto"/>
            <w:bottom w:val="none" w:sz="0" w:space="0" w:color="auto"/>
            <w:right w:val="none" w:sz="0" w:space="0" w:color="auto"/>
          </w:divBdr>
        </w:div>
        <w:div w:id="367798695">
          <w:marLeft w:val="0"/>
          <w:marRight w:val="0"/>
          <w:marTop w:val="0"/>
          <w:marBottom w:val="0"/>
          <w:divBdr>
            <w:top w:val="none" w:sz="0" w:space="0" w:color="auto"/>
            <w:left w:val="none" w:sz="0" w:space="0" w:color="auto"/>
            <w:bottom w:val="none" w:sz="0" w:space="0" w:color="auto"/>
            <w:right w:val="none" w:sz="0" w:space="0" w:color="auto"/>
          </w:divBdr>
        </w:div>
      </w:divsChild>
    </w:div>
    <w:div w:id="210823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19</Pages>
  <Words>3361</Words>
  <Characters>18488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2016-02-05T09:14:00Z</dcterms:created>
  <dcterms:modified xsi:type="dcterms:W3CDTF">2016-02-05T17:10:00Z</dcterms:modified>
</cp:coreProperties>
</file>