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B04" w:rsidRPr="00CF594C" w:rsidRDefault="009F4B04" w:rsidP="00CF594C">
      <w:pPr>
        <w:tabs>
          <w:tab w:val="left" w:pos="1560"/>
          <w:tab w:val="left" w:pos="1701"/>
        </w:tabs>
        <w:rPr>
          <w:rFonts w:cs="Calibri"/>
          <w:sz w:val="18"/>
          <w:szCs w:val="18"/>
        </w:rPr>
      </w:pPr>
    </w:p>
    <w:tbl>
      <w:tblPr>
        <w:tblW w:w="0" w:type="auto"/>
        <w:tblInd w:w="-4" w:type="dxa"/>
        <w:tblLook w:val="04A0" w:firstRow="1" w:lastRow="0" w:firstColumn="1" w:lastColumn="0" w:noHBand="0" w:noVBand="1"/>
      </w:tblPr>
      <w:tblGrid>
        <w:gridCol w:w="6916"/>
        <w:gridCol w:w="2942"/>
      </w:tblGrid>
      <w:tr w:rsidR="009F4B04" w:rsidRPr="007B118E" w:rsidTr="007B6D1B">
        <w:trPr>
          <w:trHeight w:hRule="exact" w:val="510"/>
        </w:trPr>
        <w:tc>
          <w:tcPr>
            <w:tcW w:w="6916" w:type="dxa"/>
            <w:tcBorders>
              <w:top w:val="single" w:sz="18" w:space="0" w:color="auto"/>
              <w:bottom w:val="single" w:sz="18" w:space="0" w:color="auto"/>
              <w:right w:val="single" w:sz="18" w:space="0" w:color="auto"/>
            </w:tcBorders>
            <w:shd w:val="clear" w:color="auto" w:fill="FA0000"/>
            <w:vAlign w:val="center"/>
          </w:tcPr>
          <w:p w:rsidR="009F4B04" w:rsidRPr="007B118E" w:rsidRDefault="009F4B04" w:rsidP="009F4B04">
            <w:pPr>
              <w:keepNext/>
              <w:keepLines/>
              <w:rPr>
                <w:rFonts w:cs="Calibri"/>
                <w:b/>
                <w:color w:val="FFFFFF"/>
                <w:sz w:val="22"/>
                <w:szCs w:val="22"/>
                <w:lang w:val="en-GB"/>
              </w:rPr>
            </w:pPr>
            <w:r w:rsidRPr="007B118E">
              <w:rPr>
                <w:rFonts w:cs="Calibri"/>
                <w:b/>
                <w:color w:val="FFFFFF"/>
                <w:sz w:val="22"/>
                <w:szCs w:val="22"/>
                <w:lang w:val="en-GB"/>
              </w:rPr>
              <w:t xml:space="preserve">MODELE </w:t>
            </w:r>
            <w:r>
              <w:rPr>
                <w:rFonts w:cs="Calibri"/>
                <w:b/>
                <w:color w:val="FFFFFF"/>
                <w:sz w:val="22"/>
                <w:szCs w:val="22"/>
                <w:lang w:val="en-GB"/>
              </w:rPr>
              <w:t xml:space="preserve">.  Strass </w:t>
            </w:r>
            <w:proofErr w:type="spellStart"/>
            <w:r>
              <w:rPr>
                <w:rFonts w:cs="Calibri"/>
                <w:b/>
                <w:color w:val="FFFFFF"/>
                <w:sz w:val="22"/>
                <w:szCs w:val="22"/>
                <w:lang w:val="en-GB"/>
              </w:rPr>
              <w:t>brillant</w:t>
            </w:r>
            <w:proofErr w:type="spellEnd"/>
            <w:r w:rsidRPr="007B118E">
              <w:rPr>
                <w:rFonts w:cs="Calibri"/>
                <w:b/>
                <w:color w:val="FFFFFF"/>
                <w:sz w:val="22"/>
                <w:szCs w:val="22"/>
                <w:lang w:val="en-GB"/>
              </w:rPr>
              <w:t xml:space="preserve"> - (</w:t>
            </w:r>
            <w:r>
              <w:rPr>
                <w:rFonts w:cs="Calibri"/>
                <w:b/>
                <w:color w:val="FFFFFF"/>
                <w:sz w:val="22"/>
                <w:szCs w:val="22"/>
                <w:lang w:val="en-GB"/>
              </w:rPr>
              <w:t>SRB</w:t>
            </w:r>
            <w:r w:rsidRPr="007B118E">
              <w:rPr>
                <w:rFonts w:cs="Calibri"/>
                <w:b/>
                <w:color w:val="FFFFFF"/>
                <w:sz w:val="22"/>
                <w:szCs w:val="22"/>
                <w:lang w:val="en-GB"/>
              </w:rPr>
              <w:t>)</w:t>
            </w:r>
          </w:p>
        </w:tc>
        <w:tc>
          <w:tcPr>
            <w:tcW w:w="2942" w:type="dxa"/>
            <w:tcBorders>
              <w:top w:val="single" w:sz="18" w:space="0" w:color="auto"/>
              <w:left w:val="single" w:sz="18" w:space="0" w:color="auto"/>
              <w:bottom w:val="single" w:sz="18" w:space="0" w:color="auto"/>
            </w:tcBorders>
            <w:shd w:val="clear" w:color="auto" w:fill="auto"/>
            <w:vAlign w:val="center"/>
          </w:tcPr>
          <w:p w:rsidR="009F4B04" w:rsidRPr="007B118E" w:rsidRDefault="009F4B04" w:rsidP="00575B8E">
            <w:pPr>
              <w:keepNext/>
              <w:keepLines/>
              <w:rPr>
                <w:rFonts w:cs="Calibri"/>
                <w:sz w:val="18"/>
                <w:szCs w:val="18"/>
                <w:lang w:val="en-GB"/>
              </w:rPr>
            </w:pPr>
          </w:p>
        </w:tc>
      </w:tr>
    </w:tbl>
    <w:p w:rsidR="009F4B04" w:rsidRPr="007B6D1B" w:rsidRDefault="009F4B04" w:rsidP="00575B8E">
      <w:pPr>
        <w:pStyle w:val="En-tte"/>
        <w:keepNext/>
        <w:keepLines/>
        <w:tabs>
          <w:tab w:val="clear" w:pos="4536"/>
          <w:tab w:val="clear" w:pos="9072"/>
        </w:tabs>
        <w:rPr>
          <w:rFonts w:cs="Calibri"/>
          <w:lang w:val="en-GB"/>
        </w:rPr>
      </w:pPr>
    </w:p>
    <w:p w:rsidR="009F4B04" w:rsidRDefault="009F4B04" w:rsidP="00575B8E">
      <w:pPr>
        <w:widowControl w:val="0"/>
      </w:pPr>
      <w:r>
        <w:t>STRASS BRILLANT</w:t>
      </w:r>
    </w:p>
    <w:p w:rsidR="009F4B04" w:rsidRDefault="009F4B04" w:rsidP="00575B8E">
      <w:pPr>
        <w:widowControl w:val="0"/>
      </w:pPr>
      <w:r>
        <w:t xml:space="preserve">Surface : </w:t>
      </w:r>
    </w:p>
    <w:p w:rsidR="009F4B04" w:rsidRDefault="009F4B04" w:rsidP="00575B8E">
      <w:pPr>
        <w:widowControl w:val="0"/>
      </w:pPr>
      <w:r>
        <w:t>Face avant : laque brillante polyuréthane</w:t>
      </w:r>
    </w:p>
    <w:p w:rsidR="009F4B04" w:rsidRDefault="009F4B04" w:rsidP="00575B8E">
      <w:pPr>
        <w:widowControl w:val="0"/>
      </w:pPr>
      <w:r>
        <w:t>Face arrière : mate</w:t>
      </w:r>
    </w:p>
    <w:p w:rsidR="009F4B04" w:rsidRDefault="009F4B04" w:rsidP="00575B8E">
      <w:pPr>
        <w:widowControl w:val="0"/>
      </w:pPr>
      <w:r>
        <w:t>Matière : MDF (panneau de fibres de moyenne densité)</w:t>
      </w:r>
    </w:p>
    <w:p w:rsidR="009F4B04" w:rsidRDefault="009F4B04" w:rsidP="00575B8E">
      <w:pPr>
        <w:widowControl w:val="0"/>
      </w:pPr>
      <w:r>
        <w:t>Façade : Epaisseur 19 mm avec chants épais brillants assortis au coloris de façade</w:t>
      </w:r>
    </w:p>
    <w:p w:rsidR="009F4B04" w:rsidRDefault="009F4B04" w:rsidP="00575B8E">
      <w:pPr>
        <w:widowControl w:val="0"/>
      </w:pPr>
      <w:r>
        <w:t xml:space="preserve">Le corps de meuble est réalisé en panneaux de particules surfacé mélaminé et étagères épaisseur 19 </w:t>
      </w:r>
      <w:proofErr w:type="spellStart"/>
      <w:r>
        <w:t>mm.</w:t>
      </w:r>
      <w:proofErr w:type="spellEnd"/>
    </w:p>
    <w:p w:rsidR="009F4B04" w:rsidRDefault="009F4B04" w:rsidP="00575B8E">
      <w:pPr>
        <w:widowControl w:val="0"/>
      </w:pPr>
      <w:r>
        <w:t>Le dos du caisson est en panneau de fibres de bois, épaisseur 3 mm, collé et agrafé, pour une stabilité parfaite.</w:t>
      </w:r>
    </w:p>
    <w:p w:rsidR="009F4B04" w:rsidRPr="00203D7F" w:rsidRDefault="009F4B04" w:rsidP="00575B8E">
      <w:pPr>
        <w:widowControl w:val="0"/>
      </w:pPr>
      <w:r>
        <w:t>L’assemblage est fait par chevilles en bois et colle : traditionnel et résistant.</w:t>
      </w:r>
    </w:p>
    <w:p w:rsidR="009F4B04" w:rsidRPr="009F4B04" w:rsidRDefault="009F4B04" w:rsidP="00580ABC"/>
    <w:tbl>
      <w:tblPr>
        <w:tblW w:w="0" w:type="auto"/>
        <w:tblInd w:w="-41" w:type="dxa"/>
        <w:tblLayout w:type="fixed"/>
        <w:tblCellMar>
          <w:left w:w="71" w:type="dxa"/>
          <w:right w:w="71" w:type="dxa"/>
        </w:tblCellMar>
        <w:tblLook w:val="0000" w:firstRow="0" w:lastRow="0" w:firstColumn="0" w:lastColumn="0" w:noHBand="0" w:noVBand="0"/>
      </w:tblPr>
      <w:tblGrid>
        <w:gridCol w:w="2309"/>
        <w:gridCol w:w="2310"/>
        <w:gridCol w:w="2310"/>
      </w:tblGrid>
      <w:tr w:rsidR="009F4B04" w:rsidRPr="008B180E" w:rsidTr="0065375A">
        <w:trPr>
          <w:trHeight w:val="320"/>
        </w:trPr>
        <w:tc>
          <w:tcPr>
            <w:tcW w:w="2309" w:type="dxa"/>
            <w:tcBorders>
              <w:top w:val="single" w:sz="18" w:space="0" w:color="auto"/>
              <w:left w:val="nil"/>
              <w:bottom w:val="single" w:sz="18" w:space="0" w:color="auto"/>
              <w:right w:val="single" w:sz="18" w:space="0" w:color="auto"/>
            </w:tcBorders>
            <w:shd w:val="clear" w:color="auto" w:fill="A6A6A6"/>
            <w:vAlign w:val="center"/>
          </w:tcPr>
          <w:p w:rsidR="009F4B04" w:rsidRPr="008B180E" w:rsidRDefault="009F4B04" w:rsidP="00C56995">
            <w:pPr>
              <w:keepNext/>
              <w:keepLines/>
              <w:ind w:left="-43"/>
              <w:jc w:val="center"/>
              <w:rPr>
                <w:b/>
                <w:color w:val="FFFFFF"/>
                <w:sz w:val="22"/>
                <w:szCs w:val="22"/>
              </w:rPr>
            </w:pPr>
            <w:r w:rsidRPr="008B180E">
              <w:rPr>
                <w:b/>
                <w:color w:val="FFFFFF"/>
                <w:sz w:val="22"/>
                <w:szCs w:val="22"/>
              </w:rPr>
              <w:t>Type</w:t>
            </w:r>
          </w:p>
        </w:tc>
        <w:tc>
          <w:tcPr>
            <w:tcW w:w="2310" w:type="dxa"/>
            <w:tcBorders>
              <w:top w:val="single" w:sz="18" w:space="0" w:color="auto"/>
              <w:left w:val="single" w:sz="18" w:space="0" w:color="auto"/>
              <w:bottom w:val="single" w:sz="18" w:space="0" w:color="auto"/>
              <w:right w:val="single" w:sz="18" w:space="0" w:color="auto"/>
            </w:tcBorders>
            <w:shd w:val="clear" w:color="auto" w:fill="A6A6A6"/>
            <w:vAlign w:val="center"/>
          </w:tcPr>
          <w:p w:rsidR="009F4B04" w:rsidRPr="008B180E" w:rsidRDefault="009F4B04" w:rsidP="00C56995">
            <w:pPr>
              <w:keepNext/>
              <w:keepLines/>
              <w:jc w:val="center"/>
              <w:rPr>
                <w:b/>
                <w:color w:val="FFFFFF"/>
                <w:sz w:val="22"/>
                <w:szCs w:val="22"/>
              </w:rPr>
            </w:pPr>
            <w:r w:rsidRPr="008B180E">
              <w:rPr>
                <w:b/>
                <w:color w:val="FFFFFF"/>
                <w:sz w:val="22"/>
                <w:szCs w:val="22"/>
              </w:rPr>
              <w:t>Code</w:t>
            </w:r>
          </w:p>
        </w:tc>
        <w:tc>
          <w:tcPr>
            <w:tcW w:w="2310" w:type="dxa"/>
            <w:tcBorders>
              <w:top w:val="single" w:sz="18" w:space="0" w:color="auto"/>
              <w:left w:val="single" w:sz="18" w:space="0" w:color="auto"/>
              <w:bottom w:val="single" w:sz="18" w:space="0" w:color="auto"/>
              <w:right w:val="nil"/>
            </w:tcBorders>
            <w:shd w:val="clear" w:color="auto" w:fill="A6A6A6"/>
            <w:vAlign w:val="center"/>
          </w:tcPr>
          <w:p w:rsidR="009F4B04" w:rsidRPr="008B180E" w:rsidRDefault="009F4B04" w:rsidP="00C56995">
            <w:pPr>
              <w:keepNext/>
              <w:keepLines/>
              <w:jc w:val="center"/>
              <w:rPr>
                <w:b/>
                <w:color w:val="FFFFFF"/>
                <w:sz w:val="22"/>
                <w:szCs w:val="22"/>
              </w:rPr>
            </w:pPr>
            <w:r w:rsidRPr="008B180E">
              <w:rPr>
                <w:b/>
                <w:color w:val="FFFFFF"/>
                <w:sz w:val="22"/>
                <w:szCs w:val="22"/>
              </w:rPr>
              <w:t>Libellé</w:t>
            </w:r>
          </w:p>
        </w:tc>
      </w:tr>
    </w:tbl>
    <w:p w:rsidR="009F4B04" w:rsidRPr="003C4934" w:rsidRDefault="009F4B04" w:rsidP="00C56995">
      <w:pPr>
        <w:widowControl w:val="0"/>
        <w:rPr>
          <w:rFonts w:cs="Calibri"/>
          <w:sz w:val="18"/>
          <w:szCs w:val="18"/>
        </w:rPr>
      </w:pPr>
    </w:p>
    <w:tbl>
      <w:tblPr>
        <w:tblW w:w="9421" w:type="dxa"/>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504"/>
        <w:gridCol w:w="1288"/>
        <w:gridCol w:w="504"/>
        <w:gridCol w:w="4620"/>
        <w:gridCol w:w="993"/>
        <w:gridCol w:w="1512"/>
      </w:tblGrid>
      <w:tr w:rsidR="009F4B04" w:rsidRPr="0026677A" w:rsidTr="00A34B11">
        <w:trPr>
          <w:cantSplit/>
          <w:trHeight w:hRule="exact" w:val="360"/>
          <w:tblHeader/>
        </w:trPr>
        <w:tc>
          <w:tcPr>
            <w:tcW w:w="504" w:type="dxa"/>
            <w:tcBorders>
              <w:top w:val="single" w:sz="12" w:space="0" w:color="auto"/>
              <w:left w:val="nil"/>
              <w:bottom w:val="single" w:sz="12" w:space="0" w:color="auto"/>
              <w:right w:val="single" w:sz="12" w:space="0" w:color="auto"/>
            </w:tcBorders>
            <w:shd w:val="clear" w:color="auto" w:fill="A6A6A6"/>
          </w:tcPr>
          <w:p w:rsidR="009F4B04" w:rsidRPr="00EB7C91" w:rsidRDefault="009F4B04" w:rsidP="00F15C8D">
            <w:pPr>
              <w:spacing w:before="40" w:after="40"/>
              <w:jc w:val="center"/>
              <w:rPr>
                <w:rFonts w:cs="Calibri"/>
                <w:b/>
                <w:color w:val="FFFFFF"/>
                <w:sz w:val="22"/>
                <w:szCs w:val="22"/>
              </w:rPr>
            </w:pPr>
            <w:r w:rsidRPr="00EB7C91">
              <w:rPr>
                <w:rFonts w:cs="Calibri"/>
                <w:b/>
                <w:color w:val="FFFFFF"/>
                <w:sz w:val="22"/>
                <w:szCs w:val="22"/>
              </w:rPr>
              <w:t>N°</w:t>
            </w:r>
          </w:p>
        </w:tc>
        <w:tc>
          <w:tcPr>
            <w:tcW w:w="1288" w:type="dxa"/>
            <w:tcBorders>
              <w:top w:val="single" w:sz="12" w:space="0" w:color="auto"/>
              <w:left w:val="single" w:sz="12" w:space="0" w:color="auto"/>
              <w:bottom w:val="single" w:sz="12" w:space="0" w:color="auto"/>
              <w:right w:val="single" w:sz="12" w:space="0" w:color="auto"/>
            </w:tcBorders>
            <w:shd w:val="clear" w:color="auto" w:fill="A6A6A6"/>
          </w:tcPr>
          <w:p w:rsidR="009F4B04" w:rsidRPr="00EB7C91" w:rsidRDefault="009F4B04" w:rsidP="00F15C8D">
            <w:pPr>
              <w:spacing w:before="40" w:after="40"/>
              <w:jc w:val="center"/>
              <w:rPr>
                <w:rFonts w:cs="Calibri"/>
                <w:b/>
                <w:color w:val="FFFFFF"/>
                <w:sz w:val="22"/>
                <w:szCs w:val="22"/>
              </w:rPr>
            </w:pPr>
            <w:r w:rsidRPr="00EB7C91">
              <w:rPr>
                <w:rFonts w:cs="Calibri"/>
                <w:b/>
                <w:color w:val="FFFFFF"/>
                <w:sz w:val="22"/>
                <w:szCs w:val="22"/>
              </w:rPr>
              <w:t>Référence</w:t>
            </w:r>
          </w:p>
        </w:tc>
        <w:tc>
          <w:tcPr>
            <w:tcW w:w="504" w:type="dxa"/>
            <w:tcBorders>
              <w:top w:val="single" w:sz="12" w:space="0" w:color="auto"/>
              <w:left w:val="single" w:sz="12" w:space="0" w:color="auto"/>
              <w:bottom w:val="single" w:sz="12" w:space="0" w:color="auto"/>
              <w:right w:val="single" w:sz="12" w:space="0" w:color="auto"/>
            </w:tcBorders>
            <w:shd w:val="clear" w:color="auto" w:fill="A6A6A6"/>
          </w:tcPr>
          <w:p w:rsidR="009F4B04" w:rsidRPr="00EB7C91" w:rsidRDefault="009F4B04" w:rsidP="00F15C8D">
            <w:pPr>
              <w:spacing w:before="40" w:after="40"/>
              <w:jc w:val="center"/>
              <w:rPr>
                <w:rFonts w:cs="Calibri"/>
                <w:b/>
                <w:color w:val="FFFFFF"/>
                <w:sz w:val="22"/>
                <w:szCs w:val="22"/>
              </w:rPr>
            </w:pPr>
            <w:r w:rsidRPr="00EB7C91">
              <w:rPr>
                <w:rFonts w:cs="Calibri"/>
                <w:b/>
                <w:color w:val="FFFFFF"/>
                <w:sz w:val="22"/>
                <w:szCs w:val="22"/>
              </w:rPr>
              <w:t>F.</w:t>
            </w:r>
          </w:p>
        </w:tc>
        <w:tc>
          <w:tcPr>
            <w:tcW w:w="4620" w:type="dxa"/>
            <w:tcBorders>
              <w:top w:val="single" w:sz="12" w:space="0" w:color="auto"/>
              <w:left w:val="single" w:sz="12" w:space="0" w:color="auto"/>
              <w:bottom w:val="single" w:sz="12" w:space="0" w:color="auto"/>
              <w:right w:val="single" w:sz="12" w:space="0" w:color="auto"/>
            </w:tcBorders>
            <w:shd w:val="clear" w:color="auto" w:fill="A6A6A6"/>
          </w:tcPr>
          <w:p w:rsidR="009F4B04" w:rsidRPr="00EB7C91" w:rsidRDefault="009F4B04" w:rsidP="00F15C8D">
            <w:pPr>
              <w:spacing w:before="40" w:after="40"/>
              <w:jc w:val="center"/>
              <w:rPr>
                <w:rFonts w:cs="Calibri"/>
                <w:b/>
                <w:color w:val="FFFFFF"/>
                <w:sz w:val="22"/>
                <w:szCs w:val="22"/>
              </w:rPr>
            </w:pPr>
            <w:r w:rsidRPr="00EB7C91">
              <w:rPr>
                <w:rFonts w:cs="Calibri"/>
                <w:b/>
                <w:color w:val="FFFFFF"/>
                <w:sz w:val="22"/>
                <w:szCs w:val="22"/>
              </w:rPr>
              <w:t>Descriptif</w:t>
            </w:r>
          </w:p>
        </w:tc>
        <w:tc>
          <w:tcPr>
            <w:tcW w:w="993" w:type="dxa"/>
            <w:tcBorders>
              <w:top w:val="single" w:sz="12" w:space="0" w:color="auto"/>
              <w:left w:val="single" w:sz="12" w:space="0" w:color="auto"/>
              <w:bottom w:val="single" w:sz="12" w:space="0" w:color="auto"/>
              <w:right w:val="single" w:sz="12" w:space="0" w:color="auto"/>
            </w:tcBorders>
            <w:shd w:val="clear" w:color="auto" w:fill="A6A6A6"/>
          </w:tcPr>
          <w:p w:rsidR="009F4B04" w:rsidRPr="00EB7C91" w:rsidRDefault="009F4B04" w:rsidP="00F15C8D">
            <w:pPr>
              <w:spacing w:before="40" w:after="40"/>
              <w:jc w:val="center"/>
              <w:rPr>
                <w:rFonts w:cs="Calibri"/>
                <w:b/>
                <w:color w:val="FFFFFF"/>
                <w:sz w:val="22"/>
                <w:szCs w:val="22"/>
              </w:rPr>
            </w:pPr>
            <w:r w:rsidRPr="00EB7C91">
              <w:rPr>
                <w:rFonts w:cs="Calibri"/>
                <w:b/>
                <w:color w:val="FFFFFF"/>
                <w:sz w:val="22"/>
                <w:szCs w:val="22"/>
              </w:rPr>
              <w:t>Quantité</w:t>
            </w:r>
          </w:p>
        </w:tc>
        <w:tc>
          <w:tcPr>
            <w:tcW w:w="1512" w:type="dxa"/>
            <w:tcBorders>
              <w:top w:val="single" w:sz="12" w:space="0" w:color="auto"/>
              <w:left w:val="single" w:sz="12" w:space="0" w:color="auto"/>
              <w:bottom w:val="single" w:sz="12" w:space="0" w:color="auto"/>
              <w:right w:val="nil"/>
            </w:tcBorders>
            <w:shd w:val="clear" w:color="auto" w:fill="A6A6A6"/>
          </w:tcPr>
          <w:p w:rsidR="009F4B04" w:rsidRPr="00EB7C91" w:rsidRDefault="009F4B04" w:rsidP="00F15C8D">
            <w:pPr>
              <w:spacing w:before="40" w:after="40"/>
              <w:jc w:val="center"/>
              <w:rPr>
                <w:rFonts w:cs="Calibri"/>
                <w:b/>
                <w:color w:val="FFFFFF"/>
                <w:sz w:val="22"/>
                <w:szCs w:val="22"/>
              </w:rPr>
            </w:pPr>
            <w:r w:rsidRPr="00EB7C91">
              <w:rPr>
                <w:rFonts w:cs="Calibri"/>
                <w:b/>
                <w:color w:val="FFFFFF"/>
                <w:sz w:val="22"/>
                <w:szCs w:val="22"/>
              </w:rPr>
              <w:t>Total TTC</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1</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FC10208</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FILEUR DE CAISSON</w:t>
            </w:r>
          </w:p>
          <w:p w:rsidR="009F4B04" w:rsidRPr="006830BC" w:rsidRDefault="009F4B04" w:rsidP="009B3D39">
            <w:pPr>
              <w:rPr>
                <w:rFonts w:cs="Calibri"/>
                <w:color w:val="4C4C4C"/>
                <w:sz w:val="18"/>
                <w:szCs w:val="18"/>
              </w:rPr>
            </w:pPr>
            <w:r>
              <w:rPr>
                <w:rFonts w:cs="Calibri"/>
                <w:color w:val="4C4C4C"/>
                <w:sz w:val="18"/>
                <w:szCs w:val="18"/>
              </w:rPr>
              <w:t>Largeur : 10 cm, Hauteur : 208 cm</w:t>
            </w:r>
          </w:p>
          <w:p w:rsidR="009F4B04" w:rsidRPr="005C492F" w:rsidRDefault="009F4B04" w:rsidP="009F4B04">
            <w:pPr>
              <w:rPr>
                <w:rFonts w:ascii="Arial" w:hAnsi="Arial" w:cs="Arial"/>
                <w:b/>
                <w:color w:val="404040"/>
                <w:sz w:val="18"/>
                <w:szCs w:val="18"/>
              </w:rPr>
            </w:pPr>
            <w:r>
              <w:rPr>
                <w:rFonts w:cs="Calibri"/>
                <w:color w:val="4C4C4C"/>
                <w:sz w:val="18"/>
                <w:szCs w:val="18"/>
              </w:rPr>
              <w:t xml:space="preserve">Modèle : .  Strass version </w:t>
            </w:r>
            <w:proofErr w:type="spellStart"/>
            <w:r>
              <w:rPr>
                <w:rFonts w:cs="Calibri"/>
                <w:color w:val="4C4C4C"/>
                <w:sz w:val="18"/>
                <w:szCs w:val="18"/>
              </w:rPr>
              <w:t>Sign</w:t>
            </w:r>
            <w:proofErr w:type="spellEnd"/>
            <w:r>
              <w:rPr>
                <w:rFonts w:cs="Calibri"/>
                <w:color w:val="4C4C4C"/>
                <w:sz w:val="18"/>
                <w:szCs w:val="18"/>
              </w:rPr>
              <w:t xml:space="preserve"> (SRS)Coloris façade : Blanc (l. high gloss) (L5B)Coloris tour : Blanc brillant 09 (BA9)Choix du caisson : Choix du caisson (_GMO68)Poignées : Profil poignée SIGN (PL8)Coloris 1 poignée : Finition inox brossé (IN7)Système Fermeture : Système Fermeture Silencieuse (FSP)</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84,80 €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0,15 €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2</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A2FS2B6020857</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G</w:t>
            </w: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ARMOIRE POUR ENCASTRER 2 FOURS OU UN FOUR ET UN MICRO-ONDES</w:t>
            </w:r>
          </w:p>
          <w:p w:rsidR="009F4B04" w:rsidRDefault="009F4B04" w:rsidP="009B3D39">
            <w:pPr>
              <w:rPr>
                <w:rFonts w:cs="Calibri"/>
                <w:color w:val="4C4C4C"/>
                <w:sz w:val="18"/>
                <w:szCs w:val="18"/>
              </w:rPr>
            </w:pPr>
            <w:r>
              <w:rPr>
                <w:rFonts w:cs="Calibri"/>
                <w:color w:val="4C4C4C"/>
                <w:sz w:val="18"/>
                <w:szCs w:val="18"/>
              </w:rPr>
              <w:t>2 blocs tiroir</w:t>
            </w:r>
          </w:p>
          <w:p w:rsidR="009F4B04" w:rsidRDefault="009F4B04" w:rsidP="009B3D39">
            <w:pPr>
              <w:rPr>
                <w:rFonts w:cs="Calibri"/>
                <w:color w:val="4C4C4C"/>
                <w:sz w:val="18"/>
                <w:szCs w:val="18"/>
              </w:rPr>
            </w:pPr>
            <w:r>
              <w:rPr>
                <w:rFonts w:cs="Calibri"/>
                <w:color w:val="4C4C4C"/>
                <w:sz w:val="18"/>
                <w:szCs w:val="18"/>
              </w:rPr>
              <w:t>1 porte "lift"</w:t>
            </w:r>
          </w:p>
          <w:p w:rsidR="009F4B04" w:rsidRDefault="009F4B04" w:rsidP="009B3D39">
            <w:pPr>
              <w:rPr>
                <w:rFonts w:cs="Calibri"/>
                <w:color w:val="4C4C4C"/>
                <w:sz w:val="18"/>
                <w:szCs w:val="18"/>
              </w:rPr>
            </w:pPr>
            <w:r>
              <w:rPr>
                <w:rFonts w:cs="Calibri"/>
                <w:color w:val="4C4C4C"/>
                <w:sz w:val="18"/>
                <w:szCs w:val="18"/>
              </w:rPr>
              <w:t>1 bandeau</w:t>
            </w:r>
          </w:p>
          <w:p w:rsidR="009F4B04" w:rsidRPr="006830BC" w:rsidRDefault="009F4B04" w:rsidP="009B3D39">
            <w:pPr>
              <w:rPr>
                <w:rFonts w:cs="Calibri"/>
                <w:color w:val="4C4C4C"/>
                <w:sz w:val="18"/>
                <w:szCs w:val="18"/>
              </w:rPr>
            </w:pPr>
            <w:r>
              <w:rPr>
                <w:rFonts w:cs="Calibri"/>
                <w:color w:val="4C4C4C"/>
                <w:sz w:val="18"/>
                <w:szCs w:val="18"/>
              </w:rPr>
              <w:t>Largeur : 60 cm, Profondeur : 59,5 cm, Hauteur : 208 cm</w:t>
            </w:r>
          </w:p>
          <w:p w:rsidR="009F4B04" w:rsidRPr="005C492F" w:rsidRDefault="009F4B04" w:rsidP="009F4B04">
            <w:pPr>
              <w:rPr>
                <w:rFonts w:ascii="Arial" w:hAnsi="Arial" w:cs="Arial"/>
                <w:b/>
                <w:color w:val="404040"/>
                <w:sz w:val="18"/>
                <w:szCs w:val="18"/>
              </w:rPr>
            </w:pPr>
            <w:r>
              <w:rPr>
                <w:rFonts w:cs="Calibri"/>
                <w:color w:val="4C4C4C"/>
                <w:sz w:val="18"/>
                <w:szCs w:val="18"/>
              </w:rPr>
              <w:t xml:space="preserve">Modèle : .  Strass version </w:t>
            </w:r>
            <w:proofErr w:type="spellStart"/>
            <w:r>
              <w:rPr>
                <w:rFonts w:cs="Calibri"/>
                <w:color w:val="4C4C4C"/>
                <w:sz w:val="18"/>
                <w:szCs w:val="18"/>
              </w:rPr>
              <w:t>Sign</w:t>
            </w:r>
            <w:proofErr w:type="spellEnd"/>
            <w:r>
              <w:rPr>
                <w:rFonts w:cs="Calibri"/>
                <w:color w:val="4C4C4C"/>
                <w:sz w:val="18"/>
                <w:szCs w:val="18"/>
              </w:rPr>
              <w:t xml:space="preserve"> (SRS)Coloris façade : Blanc (l. high gloss) (L5B)Coloris tour : Blanc brillant 09 (BA9)Choix du caisson : Choix du caisson (_GMO68)Coloris caisson : Blanc EW13 (BC2)Aménagement intérieur caisson : Premium (BGC)Coloris chants caisson : Blanc EW13 (BC2)Epaisseur chant caisson : Chant épaisseur 1,4 mm (E14)Poignées : Profil poignée SIGN (PL8)Coloris 1 poignée : Finition inox brossé (IN7)Système Fermeture : Système Fermeture Silencieuse (FSP)Hauteur de pieds : Pieds hauteur 10 cm (100)</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1650,90 €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4,50 €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TEXTFR</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Prévoir un four (encastrement maxi 595 mm)</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0,00 €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TEXTMO</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Prévoir un micro-ondes (encastrement maxi 380 mm)</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0,00 €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REM2539</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Attention : ce meuble n'est autorisé que si la référence de l'électroménager encastré est renseignée, à défaut la version avec bandeau sera livrée.</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0,00 €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ENG</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Je m'engage à fournir les informations exactes concernant la marque et la référence du ou des appareils prévus dans cette armoire sans bandeau.</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0,00 €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lastRenderedPageBreak/>
              <w:t>3</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B2BT907857</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ELEMENT BAS</w:t>
            </w:r>
          </w:p>
          <w:p w:rsidR="009F4B04" w:rsidRDefault="009F4B04" w:rsidP="009B3D39">
            <w:pPr>
              <w:rPr>
                <w:rFonts w:cs="Calibri"/>
                <w:color w:val="4C4C4C"/>
                <w:sz w:val="18"/>
                <w:szCs w:val="18"/>
              </w:rPr>
            </w:pPr>
            <w:r>
              <w:rPr>
                <w:rFonts w:cs="Calibri"/>
                <w:color w:val="4C4C4C"/>
                <w:sz w:val="18"/>
                <w:szCs w:val="18"/>
              </w:rPr>
              <w:t>2 blocs tiroir</w:t>
            </w:r>
          </w:p>
          <w:p w:rsidR="009F4B04" w:rsidRDefault="009F4B04" w:rsidP="009B3D39">
            <w:pPr>
              <w:rPr>
                <w:rFonts w:cs="Calibri"/>
                <w:color w:val="4C4C4C"/>
                <w:sz w:val="18"/>
                <w:szCs w:val="18"/>
              </w:rPr>
            </w:pPr>
            <w:r>
              <w:rPr>
                <w:rFonts w:cs="Calibri"/>
                <w:color w:val="4C4C4C"/>
                <w:sz w:val="18"/>
                <w:szCs w:val="18"/>
              </w:rPr>
              <w:t>1 tiroir</w:t>
            </w:r>
          </w:p>
          <w:p w:rsidR="009F4B04" w:rsidRPr="006830BC" w:rsidRDefault="009F4B04" w:rsidP="009B3D39">
            <w:pPr>
              <w:rPr>
                <w:rFonts w:cs="Calibri"/>
                <w:color w:val="4C4C4C"/>
                <w:sz w:val="18"/>
                <w:szCs w:val="18"/>
              </w:rPr>
            </w:pPr>
            <w:r>
              <w:rPr>
                <w:rFonts w:cs="Calibri"/>
                <w:color w:val="4C4C4C"/>
                <w:sz w:val="18"/>
                <w:szCs w:val="18"/>
              </w:rPr>
              <w:t>Largeur : 90 cm, Profondeur : 59,5 cm, Hauteur : 78 cm</w:t>
            </w:r>
          </w:p>
          <w:p w:rsidR="009F4B04" w:rsidRPr="005C492F" w:rsidRDefault="009F4B04" w:rsidP="009F4B04">
            <w:pPr>
              <w:rPr>
                <w:rFonts w:ascii="Arial" w:hAnsi="Arial" w:cs="Arial"/>
                <w:b/>
                <w:color w:val="404040"/>
                <w:sz w:val="18"/>
                <w:szCs w:val="18"/>
              </w:rPr>
            </w:pPr>
            <w:r>
              <w:rPr>
                <w:rFonts w:cs="Calibri"/>
                <w:color w:val="4C4C4C"/>
                <w:sz w:val="18"/>
                <w:szCs w:val="18"/>
              </w:rPr>
              <w:t xml:space="preserve">Modèle : .  Strass version </w:t>
            </w:r>
            <w:proofErr w:type="spellStart"/>
            <w:r>
              <w:rPr>
                <w:rFonts w:cs="Calibri"/>
                <w:color w:val="4C4C4C"/>
                <w:sz w:val="18"/>
                <w:szCs w:val="18"/>
              </w:rPr>
              <w:t>Sign</w:t>
            </w:r>
            <w:proofErr w:type="spellEnd"/>
            <w:r>
              <w:rPr>
                <w:rFonts w:cs="Calibri"/>
                <w:color w:val="4C4C4C"/>
                <w:sz w:val="18"/>
                <w:szCs w:val="18"/>
              </w:rPr>
              <w:t xml:space="preserve"> (SRS)Coloris façade : Blanc (l. high gloss) (L5B)Coloris tour : Blanc brillant 09 (BA9)Choix du caisson : Choix du caisson (_GMO68)Coloris caisson : Lava (LAV)Aménagement intérieur caisson : Premium (BGC)Coloris chants caisson : Lava (LAV)Epaisseur chant caisson : Chant épaisseur 1,4 mm (E14)Poignées : Profil poignée SIGN (PL8)Coloris 1 poignée : Finition inox brossé (IN7)Système Fermeture : Système Fermeture Silencieuse (FSP)Hauteur de pieds : Pieds hauteur 10 cm (100)</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1235,08 €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2,50 €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4</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POBIF6078</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FACADE pour lave-linge, lave-vaisselle ou réfrigérateur intégrés totalement</w:t>
            </w:r>
          </w:p>
          <w:p w:rsidR="009F4B04" w:rsidRDefault="009F4B04" w:rsidP="009B3D39">
            <w:pPr>
              <w:rPr>
                <w:rFonts w:cs="Calibri"/>
                <w:color w:val="4C4C4C"/>
                <w:sz w:val="18"/>
                <w:szCs w:val="18"/>
              </w:rPr>
            </w:pPr>
            <w:r>
              <w:rPr>
                <w:rFonts w:cs="Calibri"/>
                <w:color w:val="4C4C4C"/>
                <w:sz w:val="18"/>
                <w:szCs w:val="18"/>
              </w:rPr>
              <w:t>Livrée avec un profil de protection à fixer sur les découpes de socles</w:t>
            </w:r>
          </w:p>
          <w:p w:rsidR="009F4B04" w:rsidRPr="006830BC" w:rsidRDefault="009F4B04" w:rsidP="009B3D39">
            <w:pPr>
              <w:rPr>
                <w:rFonts w:cs="Calibri"/>
                <w:color w:val="4C4C4C"/>
                <w:sz w:val="18"/>
                <w:szCs w:val="18"/>
              </w:rPr>
            </w:pPr>
            <w:r>
              <w:rPr>
                <w:rFonts w:cs="Calibri"/>
                <w:color w:val="4C4C4C"/>
                <w:sz w:val="18"/>
                <w:szCs w:val="18"/>
              </w:rPr>
              <w:t>Largeur : 60 cm, Profondeur : 59,5 cm, Hauteur : 78 cm</w:t>
            </w:r>
          </w:p>
          <w:p w:rsidR="009F4B04" w:rsidRPr="005C492F" w:rsidRDefault="009F4B04" w:rsidP="009F4B04">
            <w:pPr>
              <w:rPr>
                <w:rFonts w:ascii="Arial" w:hAnsi="Arial" w:cs="Arial"/>
                <w:b/>
                <w:color w:val="404040"/>
                <w:sz w:val="18"/>
                <w:szCs w:val="18"/>
              </w:rPr>
            </w:pPr>
            <w:r>
              <w:rPr>
                <w:rFonts w:cs="Calibri"/>
                <w:color w:val="4C4C4C"/>
                <w:sz w:val="18"/>
                <w:szCs w:val="18"/>
              </w:rPr>
              <w:t xml:space="preserve">Modèle : .  Strass version </w:t>
            </w:r>
            <w:proofErr w:type="spellStart"/>
            <w:r>
              <w:rPr>
                <w:rFonts w:cs="Calibri"/>
                <w:color w:val="4C4C4C"/>
                <w:sz w:val="18"/>
                <w:szCs w:val="18"/>
              </w:rPr>
              <w:t>Sign</w:t>
            </w:r>
            <w:proofErr w:type="spellEnd"/>
            <w:r>
              <w:rPr>
                <w:rFonts w:cs="Calibri"/>
                <w:color w:val="4C4C4C"/>
                <w:sz w:val="18"/>
                <w:szCs w:val="18"/>
              </w:rPr>
              <w:t xml:space="preserve"> (SRS)Coloris façade : Blanc (l. high gloss) (L5B)Coloris tour : Blanc brillant 09 (BA9)Choix du caisson : Choix du caisson (_GMO68)Coloris caisson : Lava (LAV)Aménagement intérieur caisson : Premium (BGC)Coloris chants caisson : Lava (LAV)Epaisseur chant caisson : Chant épaisseur 1,4 mm (E14)Poignées : Profil poignée SIGN (PL8)Coloris 1 poignée : Finition inox brossé (IN7)Système Fermeture : Système Fermeture Silencieuse (FSP)Hauteur de pieds : Pieds hauteur 10 cm (100)</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144,57 €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0,40 €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REM1992</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Cette façade n'est pas compatible avec des pieds hauteur 7 cm.</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0,00 €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5</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BETO607857</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D</w:t>
            </w: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 xml:space="preserve">BAS SOUS-EVIER </w:t>
            </w:r>
          </w:p>
          <w:p w:rsidR="009F4B04" w:rsidRDefault="009F4B04" w:rsidP="009B3D39">
            <w:pPr>
              <w:rPr>
                <w:rFonts w:cs="Calibri"/>
                <w:color w:val="4C4C4C"/>
                <w:sz w:val="18"/>
                <w:szCs w:val="18"/>
              </w:rPr>
            </w:pPr>
            <w:r>
              <w:rPr>
                <w:rFonts w:cs="Calibri"/>
                <w:color w:val="4C4C4C"/>
                <w:sz w:val="18"/>
                <w:szCs w:val="18"/>
              </w:rPr>
              <w:t>1 porte</w:t>
            </w:r>
          </w:p>
          <w:p w:rsidR="009F4B04" w:rsidRDefault="009F4B04" w:rsidP="009B3D39">
            <w:pPr>
              <w:rPr>
                <w:rFonts w:cs="Calibri"/>
                <w:color w:val="4C4C4C"/>
                <w:sz w:val="18"/>
                <w:szCs w:val="18"/>
              </w:rPr>
            </w:pPr>
            <w:r>
              <w:rPr>
                <w:rFonts w:cs="Calibri"/>
                <w:color w:val="4C4C4C"/>
                <w:sz w:val="18"/>
                <w:szCs w:val="18"/>
              </w:rPr>
              <w:t>1 tôle de protection</w:t>
            </w:r>
          </w:p>
          <w:p w:rsidR="009F4B04" w:rsidRPr="006830BC" w:rsidRDefault="009F4B04" w:rsidP="009B3D39">
            <w:pPr>
              <w:rPr>
                <w:rFonts w:cs="Calibri"/>
                <w:color w:val="4C4C4C"/>
                <w:sz w:val="18"/>
                <w:szCs w:val="18"/>
              </w:rPr>
            </w:pPr>
            <w:r>
              <w:rPr>
                <w:rFonts w:cs="Calibri"/>
                <w:color w:val="4C4C4C"/>
                <w:sz w:val="18"/>
                <w:szCs w:val="18"/>
              </w:rPr>
              <w:t>Largeur : 60 cm, Profondeur : 59,5 cm, Hauteur : 78 cm</w:t>
            </w:r>
          </w:p>
          <w:p w:rsidR="009F4B04" w:rsidRPr="005C492F" w:rsidRDefault="009F4B04" w:rsidP="009F4B04">
            <w:pPr>
              <w:rPr>
                <w:rFonts w:ascii="Arial" w:hAnsi="Arial" w:cs="Arial"/>
                <w:b/>
                <w:color w:val="404040"/>
                <w:sz w:val="18"/>
                <w:szCs w:val="18"/>
              </w:rPr>
            </w:pPr>
            <w:r>
              <w:rPr>
                <w:rFonts w:cs="Calibri"/>
                <w:color w:val="4C4C4C"/>
                <w:sz w:val="18"/>
                <w:szCs w:val="18"/>
              </w:rPr>
              <w:t xml:space="preserve">Modèle : .  Strass version </w:t>
            </w:r>
            <w:proofErr w:type="spellStart"/>
            <w:r>
              <w:rPr>
                <w:rFonts w:cs="Calibri"/>
                <w:color w:val="4C4C4C"/>
                <w:sz w:val="18"/>
                <w:szCs w:val="18"/>
              </w:rPr>
              <w:t>Sign</w:t>
            </w:r>
            <w:proofErr w:type="spellEnd"/>
            <w:r>
              <w:rPr>
                <w:rFonts w:cs="Calibri"/>
                <w:color w:val="4C4C4C"/>
                <w:sz w:val="18"/>
                <w:szCs w:val="18"/>
              </w:rPr>
              <w:t xml:space="preserve"> (SRS)Coloris façade : Blanc (l. high gloss) (L5B)Coloris tour : Blanc brillant 09 (BA9)Choix du caisson : Choix du caisson (_GMO68)Coloris caisson : Lava (LAV)Aménagement intérieur caisson : Premium (BGC)Coloris chants caisson : Lava (LAV)Epaisseur chant caisson : Chant épaisseur 1,4 mm (E14)Poignées : Profil poignée SIGN (PL8)Coloris 1 poignée : Finition inox brossé (IN7)Système Fermeture : Système Fermeture Silencieuse (FSP)Hauteur de pieds : Pieds hauteur 10 cm (100)</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526,61 €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1,50 €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000</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 xml:space="preserve">000. Sans dos complet ni </w:t>
            </w:r>
            <w:proofErr w:type="spellStart"/>
            <w:r>
              <w:rPr>
                <w:rFonts w:cs="Calibri"/>
                <w:color w:val="4C4C4C"/>
                <w:sz w:val="18"/>
                <w:szCs w:val="18"/>
              </w:rPr>
              <w:t>étag</w:t>
            </w:r>
            <w:proofErr w:type="spellEnd"/>
            <w:r>
              <w:rPr>
                <w:rFonts w:cs="Calibri"/>
                <w:color w:val="4C4C4C"/>
                <w:sz w:val="18"/>
                <w:szCs w:val="18"/>
              </w:rPr>
              <w:t>.</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0,00 €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7</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AQC13020857</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D</w:t>
            </w: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ARMOIRE DE RANGEMENT</w:t>
            </w:r>
          </w:p>
          <w:p w:rsidR="009F4B04" w:rsidRDefault="009F4B04" w:rsidP="009B3D39">
            <w:pPr>
              <w:rPr>
                <w:rFonts w:cs="Calibri"/>
                <w:color w:val="4C4C4C"/>
                <w:sz w:val="18"/>
                <w:szCs w:val="18"/>
              </w:rPr>
            </w:pPr>
            <w:r>
              <w:rPr>
                <w:rFonts w:cs="Calibri"/>
                <w:color w:val="4C4C4C"/>
                <w:sz w:val="18"/>
                <w:szCs w:val="18"/>
              </w:rPr>
              <w:t>2 portes reliées entre elles</w:t>
            </w:r>
          </w:p>
          <w:p w:rsidR="009F4B04" w:rsidRDefault="009F4B04" w:rsidP="009B3D39">
            <w:pPr>
              <w:rPr>
                <w:rFonts w:cs="Calibri"/>
                <w:color w:val="4C4C4C"/>
                <w:sz w:val="18"/>
                <w:szCs w:val="18"/>
              </w:rPr>
            </w:pPr>
            <w:r>
              <w:rPr>
                <w:rFonts w:cs="Calibri"/>
                <w:color w:val="4C4C4C"/>
                <w:sz w:val="18"/>
                <w:szCs w:val="18"/>
              </w:rPr>
              <w:t>4 blocs à l'anglaise</w:t>
            </w:r>
          </w:p>
          <w:p w:rsidR="009F4B04" w:rsidRDefault="009F4B04" w:rsidP="009B3D39">
            <w:pPr>
              <w:rPr>
                <w:rFonts w:cs="Calibri"/>
                <w:color w:val="4C4C4C"/>
                <w:sz w:val="18"/>
                <w:szCs w:val="18"/>
              </w:rPr>
            </w:pPr>
            <w:r>
              <w:rPr>
                <w:rFonts w:cs="Calibri"/>
                <w:color w:val="4C4C4C"/>
                <w:sz w:val="18"/>
                <w:szCs w:val="18"/>
              </w:rPr>
              <w:t>2 tiroirs à l'anglaise</w:t>
            </w:r>
          </w:p>
          <w:p w:rsidR="009F4B04" w:rsidRDefault="009F4B04" w:rsidP="009B3D39">
            <w:pPr>
              <w:rPr>
                <w:rFonts w:cs="Calibri"/>
                <w:color w:val="4C4C4C"/>
                <w:sz w:val="18"/>
                <w:szCs w:val="18"/>
              </w:rPr>
            </w:pPr>
            <w:r>
              <w:rPr>
                <w:rFonts w:cs="Calibri"/>
                <w:color w:val="4C4C4C"/>
                <w:sz w:val="18"/>
                <w:szCs w:val="18"/>
              </w:rPr>
              <w:t>2 étagères réglables</w:t>
            </w:r>
          </w:p>
          <w:p w:rsidR="009F4B04" w:rsidRPr="006830BC" w:rsidRDefault="009F4B04" w:rsidP="009B3D39">
            <w:pPr>
              <w:rPr>
                <w:rFonts w:cs="Calibri"/>
                <w:color w:val="4C4C4C"/>
                <w:sz w:val="18"/>
                <w:szCs w:val="18"/>
              </w:rPr>
            </w:pPr>
            <w:r>
              <w:rPr>
                <w:rFonts w:cs="Calibri"/>
                <w:color w:val="4C4C4C"/>
                <w:sz w:val="18"/>
                <w:szCs w:val="18"/>
              </w:rPr>
              <w:t>Largeur : 30 cm, Profondeur : 59,5 cm, Hauteur : 208 cm</w:t>
            </w:r>
          </w:p>
          <w:p w:rsidR="009F4B04" w:rsidRPr="005C492F" w:rsidRDefault="009F4B04" w:rsidP="009F4B04">
            <w:pPr>
              <w:rPr>
                <w:rFonts w:ascii="Arial" w:hAnsi="Arial" w:cs="Arial"/>
                <w:b/>
                <w:color w:val="404040"/>
                <w:sz w:val="18"/>
                <w:szCs w:val="18"/>
              </w:rPr>
            </w:pPr>
            <w:r>
              <w:rPr>
                <w:rFonts w:cs="Calibri"/>
                <w:color w:val="4C4C4C"/>
                <w:sz w:val="18"/>
                <w:szCs w:val="18"/>
              </w:rPr>
              <w:t xml:space="preserve">Modèle : .  Strass version </w:t>
            </w:r>
            <w:proofErr w:type="spellStart"/>
            <w:r>
              <w:rPr>
                <w:rFonts w:cs="Calibri"/>
                <w:color w:val="4C4C4C"/>
                <w:sz w:val="18"/>
                <w:szCs w:val="18"/>
              </w:rPr>
              <w:t>Sign</w:t>
            </w:r>
            <w:proofErr w:type="spellEnd"/>
            <w:r>
              <w:rPr>
                <w:rFonts w:cs="Calibri"/>
                <w:color w:val="4C4C4C"/>
                <w:sz w:val="18"/>
                <w:szCs w:val="18"/>
              </w:rPr>
              <w:t xml:space="preserve"> (SRS)Coloris façade : Blanc (l. high gloss) (L5B)Coloris tour : Blanc brillant 09 (BA9)Choix du caisson : Choix du caisson (_GMO68)Coloris caisson : Blanc EW13 (BC2)Aménagement intérieur caisson : Premium (BGC)Coloris chants caisson : Blanc EW13 (BC2)Epaisseur chant caisson : Chant épaisseur 1,4 mm (E14)Poignées : Profil poignée SIGN (PL8)Coloris 1 poignée : Finition inox brossé (IN7)Système Fermeture : Système Fermeture Silencieuse (FSP)Hauteur de pieds : Pieds hauteur 10 cm (100)</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1463,32 €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4,50 €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CDP</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Côté plaqué à droite</w:t>
            </w:r>
          </w:p>
          <w:p w:rsidR="009F4B04" w:rsidRPr="005C492F" w:rsidRDefault="009F4B04" w:rsidP="009F4B04">
            <w:pPr>
              <w:rPr>
                <w:rFonts w:ascii="Arial" w:hAnsi="Arial" w:cs="Arial"/>
                <w:b/>
                <w:color w:val="404040"/>
                <w:sz w:val="18"/>
                <w:szCs w:val="18"/>
              </w:rPr>
            </w:pPr>
            <w:r>
              <w:rPr>
                <w:rFonts w:cs="Calibri"/>
                <w:color w:val="4C4C4C"/>
                <w:sz w:val="18"/>
                <w:szCs w:val="18"/>
              </w:rPr>
              <w:t xml:space="preserve">Modèle : .  Strass version </w:t>
            </w:r>
            <w:proofErr w:type="spellStart"/>
            <w:r>
              <w:rPr>
                <w:rFonts w:cs="Calibri"/>
                <w:color w:val="4C4C4C"/>
                <w:sz w:val="18"/>
                <w:szCs w:val="18"/>
              </w:rPr>
              <w:t>Sign</w:t>
            </w:r>
            <w:proofErr w:type="spellEnd"/>
            <w:r>
              <w:rPr>
                <w:rFonts w:cs="Calibri"/>
                <w:color w:val="4C4C4C"/>
                <w:sz w:val="18"/>
                <w:szCs w:val="18"/>
              </w:rPr>
              <w:t xml:space="preserve"> (SRS)Choix du caisson : Choix du caisson (_GMO68)Coloris caisson : Blanc EW13 (BC2)Aménagement intérieur caisson : Premium (BGC)Coloris chants caisson : Blanc EW13 (BC2)Epaisseur chant caisson : Chant épaisseur 1,4 mm (E14)Coloris côtés plaqués : Blanc (l. high gloss) (L5B)Système Fermeture : Système Fermeture Silencieuse (FSP)</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112,34 €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8</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B1007857</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ELEMENT BAS</w:t>
            </w:r>
          </w:p>
          <w:p w:rsidR="009F4B04" w:rsidRDefault="009F4B04" w:rsidP="009B3D39">
            <w:pPr>
              <w:rPr>
                <w:rFonts w:cs="Calibri"/>
                <w:color w:val="4C4C4C"/>
                <w:sz w:val="18"/>
                <w:szCs w:val="18"/>
              </w:rPr>
            </w:pPr>
            <w:r>
              <w:rPr>
                <w:rFonts w:cs="Calibri"/>
                <w:color w:val="4C4C4C"/>
                <w:sz w:val="18"/>
                <w:szCs w:val="18"/>
              </w:rPr>
              <w:t>2 portes</w:t>
            </w:r>
          </w:p>
          <w:p w:rsidR="009F4B04" w:rsidRDefault="009F4B04" w:rsidP="009B3D39">
            <w:pPr>
              <w:rPr>
                <w:rFonts w:cs="Calibri"/>
                <w:color w:val="4C4C4C"/>
                <w:sz w:val="18"/>
                <w:szCs w:val="18"/>
              </w:rPr>
            </w:pPr>
            <w:r>
              <w:rPr>
                <w:rFonts w:cs="Calibri"/>
                <w:color w:val="4C4C4C"/>
                <w:sz w:val="18"/>
                <w:szCs w:val="18"/>
              </w:rPr>
              <w:t>2 étagères réglables</w:t>
            </w:r>
          </w:p>
          <w:p w:rsidR="009F4B04" w:rsidRPr="006830BC" w:rsidRDefault="009F4B04" w:rsidP="009B3D39">
            <w:pPr>
              <w:rPr>
                <w:rFonts w:cs="Calibri"/>
                <w:color w:val="4C4C4C"/>
                <w:sz w:val="18"/>
                <w:szCs w:val="18"/>
              </w:rPr>
            </w:pPr>
            <w:r>
              <w:rPr>
                <w:rFonts w:cs="Calibri"/>
                <w:color w:val="4C4C4C"/>
                <w:sz w:val="18"/>
                <w:szCs w:val="18"/>
              </w:rPr>
              <w:t>Largeur : 100 cm, Profondeur : 59,5 cm, Hauteur : 78 cm</w:t>
            </w:r>
          </w:p>
          <w:p w:rsidR="009F4B04" w:rsidRPr="005C492F" w:rsidRDefault="009F4B04" w:rsidP="009F4B04">
            <w:pPr>
              <w:rPr>
                <w:rFonts w:ascii="Arial" w:hAnsi="Arial" w:cs="Arial"/>
                <w:b/>
                <w:color w:val="404040"/>
                <w:sz w:val="18"/>
                <w:szCs w:val="18"/>
              </w:rPr>
            </w:pPr>
            <w:r>
              <w:rPr>
                <w:rFonts w:cs="Calibri"/>
                <w:color w:val="4C4C4C"/>
                <w:sz w:val="18"/>
                <w:szCs w:val="18"/>
              </w:rPr>
              <w:t xml:space="preserve">Modèle : .  Strass version </w:t>
            </w:r>
            <w:proofErr w:type="spellStart"/>
            <w:r>
              <w:rPr>
                <w:rFonts w:cs="Calibri"/>
                <w:color w:val="4C4C4C"/>
                <w:sz w:val="18"/>
                <w:szCs w:val="18"/>
              </w:rPr>
              <w:t>Sign</w:t>
            </w:r>
            <w:proofErr w:type="spellEnd"/>
            <w:r>
              <w:rPr>
                <w:rFonts w:cs="Calibri"/>
                <w:color w:val="4C4C4C"/>
                <w:sz w:val="18"/>
                <w:szCs w:val="18"/>
              </w:rPr>
              <w:t xml:space="preserve"> (SRS)Coloris façade : Blanc (l. high gloss) (L5B)Coloris tour : Blanc brillant 09 (BA9)Choix du caisson : Choix du caisson (_GMO68)Coloris caisson : Blanc EW13 (BC2)Aménagement intérieur caisson : Premium (BGC)Coloris chants caisson : Blanc EW13 (BC2)Epaisseur chant caisson : Chant épaisseur 1,4 mm (E14)Poignées : Profil poignée SIGN (PL8)Coloris 1 poignée : Finition inox brossé (IN7)Système Fermeture : Système Fermeture Silencieuse (FSP)Hauteur de pieds : Pieds hauteur 10 cm (100)</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725,64 €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2,50 €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9</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BC157857</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ELEMENT BAS</w:t>
            </w:r>
          </w:p>
          <w:p w:rsidR="009F4B04" w:rsidRDefault="009F4B04" w:rsidP="009B3D39">
            <w:pPr>
              <w:rPr>
                <w:rFonts w:cs="Calibri"/>
                <w:color w:val="4C4C4C"/>
                <w:sz w:val="18"/>
                <w:szCs w:val="18"/>
              </w:rPr>
            </w:pPr>
            <w:r>
              <w:rPr>
                <w:rFonts w:cs="Calibri"/>
                <w:color w:val="4C4C4C"/>
                <w:sz w:val="18"/>
                <w:szCs w:val="18"/>
              </w:rPr>
              <w:t>1 porte coulissante</w:t>
            </w:r>
          </w:p>
          <w:p w:rsidR="009F4B04" w:rsidRDefault="009F4B04" w:rsidP="009B3D39">
            <w:pPr>
              <w:rPr>
                <w:rFonts w:cs="Calibri"/>
                <w:color w:val="4C4C4C"/>
                <w:sz w:val="18"/>
                <w:szCs w:val="18"/>
              </w:rPr>
            </w:pPr>
            <w:r>
              <w:rPr>
                <w:rFonts w:cs="Calibri"/>
                <w:color w:val="4C4C4C"/>
                <w:sz w:val="18"/>
                <w:szCs w:val="18"/>
              </w:rPr>
              <w:t>L’équipement intérieur est toujours livré en profondeur 57,5 cm</w:t>
            </w:r>
          </w:p>
          <w:p w:rsidR="009F4B04" w:rsidRPr="006830BC" w:rsidRDefault="009F4B04" w:rsidP="009B3D39">
            <w:pPr>
              <w:rPr>
                <w:rFonts w:cs="Calibri"/>
                <w:color w:val="4C4C4C"/>
                <w:sz w:val="18"/>
                <w:szCs w:val="18"/>
              </w:rPr>
            </w:pPr>
            <w:r>
              <w:rPr>
                <w:rFonts w:cs="Calibri"/>
                <w:color w:val="4C4C4C"/>
                <w:sz w:val="18"/>
                <w:szCs w:val="18"/>
              </w:rPr>
              <w:t>Largeur : 15 cm, Profondeur : 59,5 cm, Hauteur : 78 cm</w:t>
            </w:r>
          </w:p>
          <w:p w:rsidR="009F4B04" w:rsidRPr="005C492F" w:rsidRDefault="009F4B04" w:rsidP="009F4B04">
            <w:pPr>
              <w:rPr>
                <w:rFonts w:ascii="Arial" w:hAnsi="Arial" w:cs="Arial"/>
                <w:b/>
                <w:color w:val="404040"/>
                <w:sz w:val="18"/>
                <w:szCs w:val="18"/>
              </w:rPr>
            </w:pPr>
            <w:r>
              <w:rPr>
                <w:rFonts w:cs="Calibri"/>
                <w:color w:val="4C4C4C"/>
                <w:sz w:val="18"/>
                <w:szCs w:val="18"/>
              </w:rPr>
              <w:t xml:space="preserve">Modèle : .  Strass version </w:t>
            </w:r>
            <w:proofErr w:type="spellStart"/>
            <w:r>
              <w:rPr>
                <w:rFonts w:cs="Calibri"/>
                <w:color w:val="4C4C4C"/>
                <w:sz w:val="18"/>
                <w:szCs w:val="18"/>
              </w:rPr>
              <w:t>Sign</w:t>
            </w:r>
            <w:proofErr w:type="spellEnd"/>
            <w:r>
              <w:rPr>
                <w:rFonts w:cs="Calibri"/>
                <w:color w:val="4C4C4C"/>
                <w:sz w:val="18"/>
                <w:szCs w:val="18"/>
              </w:rPr>
              <w:t xml:space="preserve"> (SRS)Coloris façade : Blanc (l. high gloss) (L5B)Coloris tour : Blanc brillant 09 (BA9)Choix du caisson : Choix du caisson (_GMO68)Coloris caisson : Blanc EW13 (BC2)Aménagement intérieur caisson : Premium (BGC)Coloris chants caisson : Blanc EW13 (BC2)Epaisseur chant caisson : Chant épaisseur 1,4 mm (E14)Poignées : Profil poignée SIGN (PL8)Coloris 1 poignée : Finition inox brossé (IN7)Système Fermeture : Système Fermeture Silencieuse (FSP)Hauteur de pieds : Pieds hauteur 10 cm (100)</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653,60 €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1,00 €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EB1</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EB1 Porte bouteille</w:t>
            </w:r>
          </w:p>
          <w:p w:rsidR="009F4B04" w:rsidRPr="005C492F" w:rsidRDefault="009F4B04" w:rsidP="009F4B04">
            <w:pPr>
              <w:rPr>
                <w:rFonts w:ascii="Arial" w:hAnsi="Arial" w:cs="Arial"/>
                <w:b/>
                <w:color w:val="404040"/>
                <w:sz w:val="18"/>
                <w:szCs w:val="18"/>
              </w:rPr>
            </w:pPr>
            <w:r>
              <w:rPr>
                <w:rFonts w:cs="Calibri"/>
                <w:color w:val="4C4C4C"/>
                <w:sz w:val="18"/>
                <w:szCs w:val="18"/>
              </w:rPr>
              <w:t>Largeur : 15 cm, Profondeur : 59,5 cm, Hauteur : 78 cm</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0,00 €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10</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PT</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PLAN DE TRAVAIL STRATIFIE épaisseur 40 mm (qualité hydrofuge)</w:t>
            </w:r>
          </w:p>
          <w:p w:rsidR="009F4B04" w:rsidRDefault="009F4B04" w:rsidP="009B3D39">
            <w:pPr>
              <w:rPr>
                <w:rFonts w:cs="Calibri"/>
                <w:color w:val="4C4C4C"/>
                <w:sz w:val="18"/>
                <w:szCs w:val="18"/>
              </w:rPr>
            </w:pPr>
            <w:r>
              <w:rPr>
                <w:rFonts w:cs="Calibri"/>
                <w:color w:val="4C4C4C"/>
                <w:sz w:val="18"/>
                <w:szCs w:val="18"/>
              </w:rPr>
              <w:t>Livré avec chant arrière de protection</w:t>
            </w:r>
          </w:p>
          <w:p w:rsidR="009F4B04" w:rsidRPr="006830BC" w:rsidRDefault="009F4B04" w:rsidP="009B3D39">
            <w:pPr>
              <w:rPr>
                <w:rFonts w:cs="Calibri"/>
                <w:color w:val="4C4C4C"/>
                <w:sz w:val="18"/>
                <w:szCs w:val="18"/>
              </w:rPr>
            </w:pPr>
            <w:r>
              <w:rPr>
                <w:rFonts w:cs="Calibri"/>
                <w:color w:val="4C4C4C"/>
                <w:sz w:val="18"/>
                <w:szCs w:val="18"/>
              </w:rPr>
              <w:t>Largeur : 220 cm, Profondeur : 60 cm, Epaisseur : 4 cm</w:t>
            </w:r>
          </w:p>
          <w:p w:rsidR="009F4B04" w:rsidRPr="005C492F" w:rsidRDefault="009F4B04" w:rsidP="009F4B04">
            <w:pPr>
              <w:rPr>
                <w:rFonts w:ascii="Arial" w:hAnsi="Arial" w:cs="Arial"/>
                <w:b/>
                <w:color w:val="404040"/>
                <w:sz w:val="18"/>
                <w:szCs w:val="18"/>
              </w:rPr>
            </w:pPr>
            <w:r>
              <w:rPr>
                <w:rFonts w:cs="Calibri"/>
                <w:color w:val="4C4C4C"/>
                <w:sz w:val="18"/>
                <w:szCs w:val="18"/>
              </w:rPr>
              <w:t xml:space="preserve">PT 40 chant droit : </w:t>
            </w:r>
            <w:proofErr w:type="spellStart"/>
            <w:r>
              <w:rPr>
                <w:rFonts w:cs="Calibri"/>
                <w:color w:val="4C4C4C"/>
                <w:sz w:val="18"/>
                <w:szCs w:val="18"/>
              </w:rPr>
              <w:t>Moonstone</w:t>
            </w:r>
            <w:proofErr w:type="spellEnd"/>
            <w:r>
              <w:rPr>
                <w:rFonts w:cs="Calibri"/>
                <w:color w:val="4C4C4C"/>
                <w:sz w:val="18"/>
                <w:szCs w:val="18"/>
              </w:rPr>
              <w:t xml:space="preserve"> (MOO)PT 40 chant droit (chant) : </w:t>
            </w:r>
            <w:proofErr w:type="spellStart"/>
            <w:r>
              <w:rPr>
                <w:rFonts w:cs="Calibri"/>
                <w:color w:val="4C4C4C"/>
                <w:sz w:val="18"/>
                <w:szCs w:val="18"/>
              </w:rPr>
              <w:t>Moonstone</w:t>
            </w:r>
            <w:proofErr w:type="spellEnd"/>
            <w:r>
              <w:rPr>
                <w:rFonts w:cs="Calibri"/>
                <w:color w:val="4C4C4C"/>
                <w:sz w:val="18"/>
                <w:szCs w:val="18"/>
              </w:rPr>
              <w:t xml:space="preserve"> (MOO)Chant : Chant épaisseur 1,4 mm (E14)</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413,52 €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2,00 €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11</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PT</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PLAN DE TRAVAIL STRATIFIE épaisseur 40 mm (qualité hydrofuge)</w:t>
            </w:r>
          </w:p>
          <w:p w:rsidR="009F4B04" w:rsidRDefault="009F4B04" w:rsidP="009B3D39">
            <w:pPr>
              <w:rPr>
                <w:rFonts w:cs="Calibri"/>
                <w:color w:val="4C4C4C"/>
                <w:sz w:val="18"/>
                <w:szCs w:val="18"/>
              </w:rPr>
            </w:pPr>
            <w:r>
              <w:rPr>
                <w:rFonts w:cs="Calibri"/>
                <w:color w:val="4C4C4C"/>
                <w:sz w:val="18"/>
                <w:szCs w:val="18"/>
              </w:rPr>
              <w:t>Livré avec chant arrière de protection</w:t>
            </w:r>
          </w:p>
          <w:p w:rsidR="009F4B04" w:rsidRPr="006830BC" w:rsidRDefault="009F4B04" w:rsidP="009B3D39">
            <w:pPr>
              <w:rPr>
                <w:rFonts w:cs="Calibri"/>
                <w:color w:val="4C4C4C"/>
                <w:sz w:val="18"/>
                <w:szCs w:val="18"/>
              </w:rPr>
            </w:pPr>
            <w:r>
              <w:rPr>
                <w:rFonts w:cs="Calibri"/>
                <w:color w:val="4C4C4C"/>
                <w:sz w:val="18"/>
                <w:szCs w:val="18"/>
              </w:rPr>
              <w:t>Largeur : 125 cm, Profondeur : 90 cm, Epaisseur : 4 cm</w:t>
            </w:r>
          </w:p>
          <w:p w:rsidR="009F4B04" w:rsidRPr="005C492F" w:rsidRDefault="009F4B04" w:rsidP="009F4B04">
            <w:pPr>
              <w:rPr>
                <w:rFonts w:ascii="Arial" w:hAnsi="Arial" w:cs="Arial"/>
                <w:b/>
                <w:color w:val="404040"/>
                <w:sz w:val="18"/>
                <w:szCs w:val="18"/>
              </w:rPr>
            </w:pPr>
            <w:r>
              <w:rPr>
                <w:rFonts w:cs="Calibri"/>
                <w:color w:val="4C4C4C"/>
                <w:sz w:val="18"/>
                <w:szCs w:val="18"/>
              </w:rPr>
              <w:t xml:space="preserve">PT 40 chant droit : </w:t>
            </w:r>
            <w:proofErr w:type="spellStart"/>
            <w:r>
              <w:rPr>
                <w:rFonts w:cs="Calibri"/>
                <w:color w:val="4C4C4C"/>
                <w:sz w:val="18"/>
                <w:szCs w:val="18"/>
              </w:rPr>
              <w:t>Moonstone</w:t>
            </w:r>
            <w:proofErr w:type="spellEnd"/>
            <w:r>
              <w:rPr>
                <w:rFonts w:cs="Calibri"/>
                <w:color w:val="4C4C4C"/>
                <w:sz w:val="18"/>
                <w:szCs w:val="18"/>
              </w:rPr>
              <w:t xml:space="preserve"> (MOO)PT 40 chant droit (chant) : </w:t>
            </w:r>
            <w:proofErr w:type="spellStart"/>
            <w:r>
              <w:rPr>
                <w:rFonts w:cs="Calibri"/>
                <w:color w:val="4C4C4C"/>
                <w:sz w:val="18"/>
                <w:szCs w:val="18"/>
              </w:rPr>
              <w:t>Moonstone</w:t>
            </w:r>
            <w:proofErr w:type="spellEnd"/>
            <w:r>
              <w:rPr>
                <w:rFonts w:cs="Calibri"/>
                <w:color w:val="4C4C4C"/>
                <w:sz w:val="18"/>
                <w:szCs w:val="18"/>
              </w:rPr>
              <w:t xml:space="preserve"> (MOO)Chant : Chant épaisseur 1,4 mm (E14)</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451,16 €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1,50 €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CAP</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CHANT ARRIERE VISIBLE REPLAQUE (chant épaisseur 1,4 mm)</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15,00 €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13</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J2F19V</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JOUE (2 faces) épaisseur 19 mm</w:t>
            </w:r>
          </w:p>
          <w:p w:rsidR="009F4B04" w:rsidRDefault="009F4B04" w:rsidP="009B3D39">
            <w:pPr>
              <w:rPr>
                <w:rFonts w:cs="Calibri"/>
                <w:color w:val="4C4C4C"/>
                <w:sz w:val="18"/>
                <w:szCs w:val="18"/>
              </w:rPr>
            </w:pPr>
            <w:r>
              <w:rPr>
                <w:rFonts w:cs="Calibri"/>
                <w:color w:val="4C4C4C"/>
                <w:sz w:val="18"/>
                <w:szCs w:val="18"/>
              </w:rPr>
              <w:t>4 chants épaisseur 1,4 mm ton sur ton</w:t>
            </w:r>
          </w:p>
          <w:p w:rsidR="009F4B04" w:rsidRPr="006830BC" w:rsidRDefault="009F4B04" w:rsidP="009B3D39">
            <w:pPr>
              <w:rPr>
                <w:rFonts w:cs="Calibri"/>
                <w:color w:val="4C4C4C"/>
                <w:sz w:val="18"/>
                <w:szCs w:val="18"/>
              </w:rPr>
            </w:pPr>
            <w:r>
              <w:rPr>
                <w:rFonts w:cs="Calibri"/>
                <w:color w:val="4C4C4C"/>
                <w:sz w:val="18"/>
                <w:szCs w:val="18"/>
              </w:rPr>
              <w:t>Profondeur : 115,4 cm, Hauteur : 88 cm, Epaisseur : 1,9 cm</w:t>
            </w:r>
          </w:p>
          <w:p w:rsidR="009F4B04" w:rsidRPr="005C492F" w:rsidRDefault="009F4B04" w:rsidP="009F4B04">
            <w:pPr>
              <w:rPr>
                <w:rFonts w:ascii="Arial" w:hAnsi="Arial" w:cs="Arial"/>
                <w:b/>
                <w:color w:val="404040"/>
                <w:sz w:val="18"/>
                <w:szCs w:val="18"/>
              </w:rPr>
            </w:pPr>
            <w:r>
              <w:rPr>
                <w:rFonts w:cs="Calibri"/>
                <w:color w:val="4C4C4C"/>
                <w:sz w:val="18"/>
                <w:szCs w:val="18"/>
              </w:rPr>
              <w:t>Coloris panneaux : Blanc (l. high gloss) (L5B)Forfait : inclus (_FD010)</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207,78 €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1,00 €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19</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RCOU57</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RANGE-COUVERTS pour tiroir variable (en largeur)</w:t>
            </w:r>
          </w:p>
          <w:p w:rsidR="009F4B04" w:rsidRDefault="009F4B04" w:rsidP="009B3D39">
            <w:pPr>
              <w:rPr>
                <w:rFonts w:cs="Calibri"/>
                <w:color w:val="4C4C4C"/>
                <w:sz w:val="18"/>
                <w:szCs w:val="18"/>
              </w:rPr>
            </w:pPr>
            <w:r>
              <w:rPr>
                <w:rFonts w:cs="Calibri"/>
                <w:color w:val="4C4C4C"/>
                <w:sz w:val="18"/>
                <w:szCs w:val="18"/>
              </w:rPr>
              <w:t>Profondeur 57 cm</w:t>
            </w:r>
          </w:p>
          <w:p w:rsidR="009F4B04" w:rsidRPr="006830BC" w:rsidRDefault="009F4B04" w:rsidP="009B3D39">
            <w:pPr>
              <w:rPr>
                <w:rFonts w:cs="Calibri"/>
                <w:color w:val="4C4C4C"/>
                <w:sz w:val="18"/>
                <w:szCs w:val="18"/>
              </w:rPr>
            </w:pPr>
            <w:r>
              <w:rPr>
                <w:rFonts w:cs="Calibri"/>
                <w:color w:val="4C4C4C"/>
                <w:sz w:val="18"/>
                <w:szCs w:val="18"/>
              </w:rPr>
              <w:t>Largeur : 36,5 cm, Profondeur : 45,4 cm, Hauteur : 5,5 cm</w:t>
            </w:r>
          </w:p>
          <w:p w:rsidR="009F4B04" w:rsidRPr="005C492F" w:rsidRDefault="009F4B04" w:rsidP="009F4B04">
            <w:pPr>
              <w:rPr>
                <w:rFonts w:ascii="Arial" w:hAnsi="Arial" w:cs="Arial"/>
                <w:b/>
                <w:color w:val="404040"/>
                <w:sz w:val="18"/>
                <w:szCs w:val="18"/>
              </w:rPr>
            </w:pPr>
            <w:r>
              <w:rPr>
                <w:rFonts w:cs="Calibri"/>
                <w:color w:val="4C4C4C"/>
                <w:sz w:val="18"/>
                <w:szCs w:val="18"/>
              </w:rPr>
              <w:t>Aménagement intérieur caisson : Premium (BGC)</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30,00 €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28</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J2F19V</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JOUE (2 faces) épaisseur 19 mm</w:t>
            </w:r>
          </w:p>
          <w:p w:rsidR="009F4B04" w:rsidRDefault="009F4B04" w:rsidP="009B3D39">
            <w:pPr>
              <w:rPr>
                <w:rFonts w:cs="Calibri"/>
                <w:color w:val="4C4C4C"/>
                <w:sz w:val="18"/>
                <w:szCs w:val="18"/>
              </w:rPr>
            </w:pPr>
            <w:r>
              <w:rPr>
                <w:rFonts w:cs="Calibri"/>
                <w:color w:val="4C4C4C"/>
                <w:sz w:val="18"/>
                <w:szCs w:val="18"/>
              </w:rPr>
              <w:t>4 chants épaisseur 1,4 mm ton sur ton</w:t>
            </w:r>
          </w:p>
          <w:p w:rsidR="009F4B04" w:rsidRPr="006830BC" w:rsidRDefault="009F4B04" w:rsidP="009B3D39">
            <w:pPr>
              <w:rPr>
                <w:rFonts w:cs="Calibri"/>
                <w:color w:val="4C4C4C"/>
                <w:sz w:val="18"/>
                <w:szCs w:val="18"/>
              </w:rPr>
            </w:pPr>
            <w:r>
              <w:rPr>
                <w:rFonts w:cs="Calibri"/>
                <w:color w:val="4C4C4C"/>
                <w:sz w:val="18"/>
                <w:szCs w:val="18"/>
              </w:rPr>
              <w:t>Profondeur : 65 cm, Hauteur : 21 cm, Epaisseur : 1,9 cm</w:t>
            </w:r>
          </w:p>
          <w:p w:rsidR="009F4B04" w:rsidRPr="005C492F" w:rsidRDefault="009F4B04" w:rsidP="009F4B04">
            <w:pPr>
              <w:rPr>
                <w:rFonts w:ascii="Arial" w:hAnsi="Arial" w:cs="Arial"/>
                <w:b/>
                <w:color w:val="404040"/>
                <w:sz w:val="18"/>
                <w:szCs w:val="18"/>
              </w:rPr>
            </w:pPr>
            <w:r>
              <w:rPr>
                <w:rFonts w:cs="Calibri"/>
                <w:color w:val="4C4C4C"/>
                <w:sz w:val="18"/>
                <w:szCs w:val="18"/>
              </w:rPr>
              <w:t>Coloris panneaux : Blanc (l. high gloss) (L5B)Forfait : inclus (_FD010)</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95,73 €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0,10 €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SOC36010</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SOCLE épaisseur 13 mm</w:t>
            </w:r>
          </w:p>
          <w:p w:rsidR="009F4B04" w:rsidRDefault="009F4B04" w:rsidP="009B3D39">
            <w:pPr>
              <w:rPr>
                <w:rFonts w:cs="Calibri"/>
                <w:color w:val="4C4C4C"/>
                <w:sz w:val="18"/>
                <w:szCs w:val="18"/>
              </w:rPr>
            </w:pPr>
            <w:r>
              <w:rPr>
                <w:rFonts w:cs="Calibri"/>
                <w:color w:val="4C4C4C"/>
                <w:sz w:val="18"/>
                <w:szCs w:val="18"/>
              </w:rPr>
              <w:t>Livré avec un joint d’étanchéité et des ressorts de fixation</w:t>
            </w:r>
          </w:p>
          <w:p w:rsidR="009F4B04" w:rsidRPr="006830BC" w:rsidRDefault="009F4B04" w:rsidP="009B3D39">
            <w:pPr>
              <w:rPr>
                <w:rFonts w:cs="Calibri"/>
                <w:color w:val="4C4C4C"/>
                <w:sz w:val="18"/>
                <w:szCs w:val="18"/>
              </w:rPr>
            </w:pPr>
            <w:r>
              <w:rPr>
                <w:rFonts w:cs="Calibri"/>
                <w:color w:val="4C4C4C"/>
                <w:sz w:val="18"/>
                <w:szCs w:val="18"/>
              </w:rPr>
              <w:t>Longueur : 360 cm, Hauteur : 10 cm</w:t>
            </w:r>
          </w:p>
          <w:p w:rsidR="009F4B04" w:rsidRPr="005C492F" w:rsidRDefault="009F4B04" w:rsidP="009F4B04">
            <w:pPr>
              <w:rPr>
                <w:rFonts w:ascii="Arial" w:hAnsi="Arial" w:cs="Arial"/>
                <w:b/>
                <w:color w:val="404040"/>
                <w:sz w:val="18"/>
                <w:szCs w:val="18"/>
              </w:rPr>
            </w:pPr>
            <w:r>
              <w:rPr>
                <w:rFonts w:cs="Calibri"/>
                <w:color w:val="4C4C4C"/>
                <w:sz w:val="18"/>
                <w:szCs w:val="18"/>
              </w:rPr>
              <w:t>Coloris socles : Lava (LAV)</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2</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286,64 €</w:t>
            </w:r>
          </w:p>
        </w:tc>
      </w:tr>
      <w:tr w:rsidR="009F4B04" w:rsidRPr="005C492F" w:rsidTr="00A34B11">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F15C8D">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F15C8D">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F15C8D">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0,30 €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F15C8D">
            <w:pPr>
              <w:spacing w:before="100"/>
              <w:ind w:right="70"/>
              <w:rPr>
                <w:rFonts w:cs="Calibri"/>
                <w:color w:val="4C4C4C"/>
                <w:sz w:val="18"/>
              </w:rPr>
            </w:pPr>
            <w:r>
              <w:rPr>
                <w:rFonts w:cs="Calibri"/>
                <w:color w:val="4C4C4C"/>
                <w:sz w:val="18"/>
              </w:rPr>
              <w:t>2</w:t>
            </w:r>
          </w:p>
        </w:tc>
        <w:tc>
          <w:tcPr>
            <w:tcW w:w="1512" w:type="dxa"/>
            <w:tcBorders>
              <w:top w:val="single" w:sz="12" w:space="0" w:color="auto"/>
              <w:left w:val="single" w:sz="6" w:space="0" w:color="auto"/>
              <w:bottom w:val="single" w:sz="12" w:space="0" w:color="auto"/>
              <w:right w:val="nil"/>
            </w:tcBorders>
          </w:tcPr>
          <w:p w:rsidR="009F4B04" w:rsidRPr="005D1CF0" w:rsidRDefault="009F4B04" w:rsidP="00F15C8D">
            <w:pPr>
              <w:spacing w:before="100"/>
              <w:ind w:right="71"/>
              <w:rPr>
                <w:rFonts w:cs="Calibri"/>
                <w:color w:val="4C4C4C"/>
                <w:sz w:val="18"/>
              </w:rPr>
            </w:pPr>
          </w:p>
        </w:tc>
      </w:tr>
    </w:tbl>
    <w:p w:rsidR="009F4B04" w:rsidRPr="00BA0A8B" w:rsidRDefault="009F4B04" w:rsidP="00F15C8D">
      <w:pPr>
        <w:widowControl w:val="0"/>
        <w:pBdr>
          <w:right w:val="single" w:sz="12" w:space="0" w:color="auto"/>
        </w:pBdr>
        <w:ind w:right="1871"/>
        <w:rPr>
          <w:rFonts w:cs="Calibri"/>
          <w:sz w:val="2"/>
          <w:szCs w:val="2"/>
          <w:lang w:val="en-GB"/>
        </w:rPr>
      </w:pPr>
    </w:p>
    <w:tbl>
      <w:tblPr>
        <w:tblW w:w="9435" w:type="dxa"/>
        <w:tblInd w:w="-55" w:type="dxa"/>
        <w:tblLayout w:type="fixed"/>
        <w:tblCellMar>
          <w:left w:w="71" w:type="dxa"/>
          <w:right w:w="71" w:type="dxa"/>
        </w:tblCellMar>
        <w:tblLook w:val="0000" w:firstRow="0" w:lastRow="0" w:firstColumn="0" w:lastColumn="0" w:noHBand="0" w:noVBand="0"/>
      </w:tblPr>
      <w:tblGrid>
        <w:gridCol w:w="474"/>
        <w:gridCol w:w="928"/>
        <w:gridCol w:w="284"/>
        <w:gridCol w:w="567"/>
        <w:gridCol w:w="1984"/>
        <w:gridCol w:w="1134"/>
        <w:gridCol w:w="2552"/>
        <w:gridCol w:w="1512"/>
      </w:tblGrid>
      <w:tr w:rsidR="009F4B04" w:rsidRPr="00473A72" w:rsidTr="00A34B11">
        <w:trPr>
          <w:cantSplit/>
        </w:trPr>
        <w:tc>
          <w:tcPr>
            <w:tcW w:w="1686" w:type="dxa"/>
            <w:gridSpan w:val="3"/>
            <w:tcBorders>
              <w:left w:val="nil"/>
              <w:bottom w:val="single" w:sz="4" w:space="0" w:color="auto"/>
              <w:right w:val="nil"/>
            </w:tcBorders>
          </w:tcPr>
          <w:p w:rsidR="009F4B04" w:rsidRPr="00473A72" w:rsidRDefault="009F4B04" w:rsidP="00F15C8D">
            <w:pPr>
              <w:keepNext/>
              <w:keepLines/>
              <w:rPr>
                <w:rFonts w:cs="Calibri"/>
                <w:sz w:val="2"/>
                <w:szCs w:val="2"/>
              </w:rPr>
            </w:pPr>
          </w:p>
        </w:tc>
        <w:tc>
          <w:tcPr>
            <w:tcW w:w="2551" w:type="dxa"/>
            <w:gridSpan w:val="2"/>
            <w:tcBorders>
              <w:left w:val="nil"/>
              <w:bottom w:val="single" w:sz="4" w:space="0" w:color="auto"/>
              <w:right w:val="nil"/>
            </w:tcBorders>
          </w:tcPr>
          <w:p w:rsidR="009F4B04" w:rsidRPr="00473A72" w:rsidRDefault="009F4B04" w:rsidP="00F15C8D">
            <w:pPr>
              <w:keepNext/>
              <w:keepLines/>
              <w:rPr>
                <w:rFonts w:cs="Calibri"/>
                <w:sz w:val="2"/>
                <w:szCs w:val="2"/>
              </w:rPr>
            </w:pPr>
          </w:p>
        </w:tc>
        <w:tc>
          <w:tcPr>
            <w:tcW w:w="3686" w:type="dxa"/>
            <w:gridSpan w:val="2"/>
            <w:tcBorders>
              <w:left w:val="nil"/>
              <w:bottom w:val="single" w:sz="4" w:space="0" w:color="auto"/>
              <w:right w:val="single" w:sz="12" w:space="0" w:color="auto"/>
            </w:tcBorders>
          </w:tcPr>
          <w:p w:rsidR="009F4B04" w:rsidRPr="00473A72" w:rsidRDefault="009F4B04" w:rsidP="00F15C8D">
            <w:pPr>
              <w:keepNext/>
              <w:keepLines/>
              <w:rPr>
                <w:rFonts w:cs="Calibri"/>
                <w:sz w:val="2"/>
                <w:szCs w:val="2"/>
              </w:rPr>
            </w:pPr>
          </w:p>
        </w:tc>
        <w:tc>
          <w:tcPr>
            <w:tcW w:w="1512" w:type="dxa"/>
            <w:tcBorders>
              <w:left w:val="single" w:sz="12" w:space="0" w:color="auto"/>
              <w:bottom w:val="single" w:sz="4" w:space="0" w:color="auto"/>
              <w:right w:val="nil"/>
            </w:tcBorders>
          </w:tcPr>
          <w:p w:rsidR="009F4B04" w:rsidRPr="00473A72" w:rsidRDefault="009F4B04" w:rsidP="00F15C8D">
            <w:pPr>
              <w:keepNext/>
              <w:keepLines/>
              <w:rPr>
                <w:rFonts w:cs="Calibri"/>
                <w:sz w:val="2"/>
                <w:szCs w:val="2"/>
              </w:rPr>
            </w:pPr>
          </w:p>
        </w:tc>
      </w:tr>
      <w:tr w:rsidR="009F4B04" w:rsidRPr="0020360D" w:rsidTr="00A34B11">
        <w:trPr>
          <w:cantSplit/>
          <w:trHeight w:val="340"/>
        </w:trPr>
        <w:tc>
          <w:tcPr>
            <w:tcW w:w="474" w:type="dxa"/>
            <w:tcBorders>
              <w:top w:val="single" w:sz="4" w:space="0" w:color="auto"/>
              <w:left w:val="nil"/>
            </w:tcBorders>
          </w:tcPr>
          <w:p w:rsidR="009F4B04" w:rsidRPr="00724865" w:rsidRDefault="009F4B04" w:rsidP="00F15C8D">
            <w:pPr>
              <w:keepNext/>
              <w:keepLines/>
              <w:spacing w:before="40"/>
              <w:jc w:val="right"/>
              <w:rPr>
                <w:rFonts w:ascii="Arial" w:hAnsi="Arial" w:cs="Arial"/>
                <w:b/>
                <w:sz w:val="22"/>
              </w:rPr>
            </w:pPr>
          </w:p>
        </w:tc>
        <w:tc>
          <w:tcPr>
            <w:tcW w:w="1212" w:type="dxa"/>
            <w:gridSpan w:val="2"/>
            <w:tcBorders>
              <w:top w:val="single" w:sz="4" w:space="0" w:color="auto"/>
            </w:tcBorders>
          </w:tcPr>
          <w:p w:rsidR="009F4B04" w:rsidRPr="00724865" w:rsidRDefault="009F4B04" w:rsidP="00F15C8D">
            <w:pPr>
              <w:keepNext/>
              <w:keepLines/>
              <w:spacing w:before="40"/>
              <w:rPr>
                <w:rFonts w:ascii="Arial" w:hAnsi="Arial" w:cs="Arial"/>
                <w:b/>
                <w:sz w:val="22"/>
              </w:rPr>
            </w:pPr>
          </w:p>
        </w:tc>
        <w:tc>
          <w:tcPr>
            <w:tcW w:w="567" w:type="dxa"/>
            <w:tcBorders>
              <w:top w:val="single" w:sz="4" w:space="0" w:color="auto"/>
            </w:tcBorders>
          </w:tcPr>
          <w:p w:rsidR="009F4B04" w:rsidRPr="00724865" w:rsidRDefault="009F4B04" w:rsidP="00F15C8D">
            <w:pPr>
              <w:keepNext/>
              <w:keepLines/>
              <w:spacing w:before="40"/>
              <w:jc w:val="center"/>
              <w:rPr>
                <w:rFonts w:ascii="Arial" w:hAnsi="Arial" w:cs="Arial"/>
                <w:b/>
                <w:sz w:val="22"/>
              </w:rPr>
            </w:pPr>
          </w:p>
        </w:tc>
        <w:tc>
          <w:tcPr>
            <w:tcW w:w="1984" w:type="dxa"/>
            <w:tcBorders>
              <w:top w:val="single" w:sz="4" w:space="0" w:color="auto"/>
            </w:tcBorders>
          </w:tcPr>
          <w:p w:rsidR="009F4B04" w:rsidRPr="00724865" w:rsidRDefault="009F4B04" w:rsidP="00F15C8D">
            <w:pPr>
              <w:keepNext/>
              <w:keepLines/>
              <w:spacing w:before="40"/>
              <w:ind w:left="74"/>
              <w:rPr>
                <w:rFonts w:ascii="Arial" w:hAnsi="Arial" w:cs="Arial"/>
                <w:b/>
                <w:sz w:val="22"/>
              </w:rPr>
            </w:pPr>
            <w:r>
              <w:rPr>
                <w:rFonts w:cs="Calibri"/>
                <w:b/>
                <w:color w:val="FFFFFF"/>
                <w:sz w:val="16"/>
                <w:szCs w:val="16"/>
              </w:rPr>
              <w:t>1504,26</w:t>
            </w:r>
          </w:p>
        </w:tc>
        <w:tc>
          <w:tcPr>
            <w:tcW w:w="3686" w:type="dxa"/>
            <w:gridSpan w:val="2"/>
            <w:tcBorders>
              <w:top w:val="single" w:sz="4" w:space="0" w:color="auto"/>
              <w:right w:val="single" w:sz="12" w:space="0" w:color="auto"/>
            </w:tcBorders>
          </w:tcPr>
          <w:p w:rsidR="009F4B04" w:rsidRPr="006830BC" w:rsidRDefault="009F4B04" w:rsidP="00F15C8D">
            <w:pPr>
              <w:keepNext/>
              <w:keepLines/>
              <w:spacing w:before="40"/>
              <w:ind w:left="-213"/>
              <w:jc w:val="right"/>
              <w:rPr>
                <w:rFonts w:cs="Calibri"/>
                <w:b/>
                <w:color w:val="4C4C4C"/>
              </w:rPr>
            </w:pPr>
            <w:r w:rsidRPr="006830BC">
              <w:rPr>
                <w:rFonts w:cs="Calibri"/>
                <w:b/>
                <w:color w:val="4C4C4C"/>
              </w:rPr>
              <w:t>Total T.T.C</w:t>
            </w:r>
            <w:r w:rsidRPr="006830BC">
              <w:rPr>
                <w:rFonts w:cs="Calibri"/>
                <w:b/>
                <w:color w:val="4C4C4C"/>
                <w:sz w:val="16"/>
                <w:szCs w:val="16"/>
              </w:rPr>
              <w:t>.</w:t>
            </w:r>
            <w:r w:rsidRPr="006830BC">
              <w:rPr>
                <w:rFonts w:cs="Calibri"/>
                <w:color w:val="4C4C4C"/>
              </w:rPr>
              <w:t> </w:t>
            </w:r>
          </w:p>
        </w:tc>
        <w:tc>
          <w:tcPr>
            <w:tcW w:w="1512" w:type="dxa"/>
            <w:tcBorders>
              <w:top w:val="single" w:sz="4" w:space="0" w:color="auto"/>
              <w:left w:val="single" w:sz="12" w:space="0" w:color="auto"/>
              <w:right w:val="nil"/>
            </w:tcBorders>
          </w:tcPr>
          <w:p w:rsidR="009F4B04" w:rsidRPr="006830BC" w:rsidRDefault="009F4B04" w:rsidP="00F15C8D">
            <w:pPr>
              <w:keepNext/>
              <w:keepLines/>
              <w:spacing w:before="40"/>
              <w:ind w:right="213"/>
              <w:jc w:val="right"/>
              <w:rPr>
                <w:rFonts w:cs="Calibri"/>
                <w:b/>
                <w:color w:val="4C4C4C"/>
              </w:rPr>
            </w:pPr>
            <w:r>
              <w:rPr>
                <w:rFonts w:cs="Calibri"/>
                <w:b/>
                <w:color w:val="4C4C4C"/>
              </w:rPr>
              <w:t>8096,69</w:t>
            </w:r>
            <w:r w:rsidRPr="006830BC">
              <w:rPr>
                <w:rFonts w:cs="Calibri"/>
                <w:b/>
                <w:color w:val="4C4C4C"/>
              </w:rPr>
              <w:t xml:space="preserve"> €</w:t>
            </w:r>
          </w:p>
        </w:tc>
      </w:tr>
      <w:tr w:rsidR="009F4B04" w:rsidRPr="0020360D" w:rsidTr="00A34B11">
        <w:trPr>
          <w:cantSplit/>
          <w:trHeight w:val="340"/>
        </w:trPr>
        <w:tc>
          <w:tcPr>
            <w:tcW w:w="7923" w:type="dxa"/>
            <w:gridSpan w:val="7"/>
            <w:tcBorders>
              <w:top w:val="single" w:sz="12" w:space="0" w:color="auto"/>
              <w:left w:val="nil"/>
              <w:right w:val="single" w:sz="12" w:space="0" w:color="auto"/>
            </w:tcBorders>
            <w:vAlign w:val="center"/>
          </w:tcPr>
          <w:p w:rsidR="009F4B04" w:rsidRPr="006830BC" w:rsidRDefault="009F4B04" w:rsidP="00F15C8D">
            <w:pPr>
              <w:keepNext/>
              <w:keepLines/>
              <w:ind w:left="215"/>
              <w:jc w:val="right"/>
              <w:rPr>
                <w:rFonts w:cs="Calibri"/>
                <w:b/>
                <w:color w:val="4C4C4C"/>
              </w:rPr>
            </w:pPr>
            <w:r w:rsidRPr="006830BC">
              <w:rPr>
                <w:rFonts w:cs="Calibri"/>
                <w:b/>
                <w:color w:val="4C4C4C"/>
              </w:rPr>
              <w:t xml:space="preserve">Remise </w:t>
            </w:r>
            <w:r w:rsidRPr="006830BC">
              <w:rPr>
                <w:rFonts w:cs="Calibri"/>
                <w:color w:val="4C4C4C"/>
              </w:rPr>
              <w:t> </w:t>
            </w:r>
          </w:p>
        </w:tc>
        <w:tc>
          <w:tcPr>
            <w:tcW w:w="1512" w:type="dxa"/>
            <w:tcBorders>
              <w:top w:val="single" w:sz="12" w:space="0" w:color="auto"/>
              <w:left w:val="single" w:sz="12" w:space="0" w:color="auto"/>
              <w:right w:val="nil"/>
            </w:tcBorders>
            <w:vAlign w:val="center"/>
          </w:tcPr>
          <w:p w:rsidR="009F4B04" w:rsidRPr="006830BC" w:rsidRDefault="009F4B04" w:rsidP="009F4B04">
            <w:pPr>
              <w:keepNext/>
              <w:keepLines/>
              <w:ind w:right="213"/>
              <w:jc w:val="right"/>
              <w:rPr>
                <w:rFonts w:cs="Calibri"/>
                <w:color w:val="4C4C4C"/>
              </w:rPr>
            </w:pPr>
            <w:r>
              <w:rPr>
                <w:rFonts w:cs="Calibri"/>
                <w:b/>
                <w:color w:val="4C4C4C"/>
              </w:rPr>
              <w:t>1504,26</w:t>
            </w:r>
            <w:r w:rsidRPr="006830BC">
              <w:rPr>
                <w:rFonts w:cs="Calibri"/>
                <w:color w:val="4C4C4C"/>
              </w:rPr>
              <w:t xml:space="preserve"> </w:t>
            </w:r>
            <w:r>
              <w:rPr>
                <w:rFonts w:cs="Calibri"/>
                <w:b/>
                <w:color w:val="4C4C4C"/>
              </w:rPr>
              <w:t>€</w:t>
            </w:r>
          </w:p>
        </w:tc>
      </w:tr>
      <w:tr w:rsidR="009F4B04" w:rsidRPr="0020360D" w:rsidTr="00A34B11">
        <w:trPr>
          <w:cantSplit/>
          <w:trHeight w:val="340"/>
        </w:trPr>
        <w:tc>
          <w:tcPr>
            <w:tcW w:w="474" w:type="dxa"/>
            <w:tcBorders>
              <w:top w:val="single" w:sz="12" w:space="0" w:color="auto"/>
              <w:left w:val="nil"/>
              <w:bottom w:val="single" w:sz="12" w:space="0" w:color="auto"/>
              <w:right w:val="nil"/>
            </w:tcBorders>
            <w:shd w:val="clear" w:color="auto" w:fill="A6A6A6"/>
            <w:vAlign w:val="center"/>
          </w:tcPr>
          <w:p w:rsidR="009F4B04" w:rsidRPr="0048450A" w:rsidRDefault="009F4B04" w:rsidP="00F15C8D">
            <w:pPr>
              <w:keepNext/>
              <w:keepLines/>
              <w:jc w:val="right"/>
              <w:rPr>
                <w:rFonts w:ascii="Arial" w:hAnsi="Arial" w:cs="Arial"/>
                <w:b/>
                <w:sz w:val="22"/>
              </w:rPr>
            </w:pPr>
          </w:p>
        </w:tc>
        <w:tc>
          <w:tcPr>
            <w:tcW w:w="928" w:type="dxa"/>
            <w:tcBorders>
              <w:top w:val="single" w:sz="12" w:space="0" w:color="auto"/>
              <w:left w:val="nil"/>
              <w:bottom w:val="single" w:sz="12" w:space="0" w:color="auto"/>
              <w:right w:val="nil"/>
            </w:tcBorders>
            <w:shd w:val="clear" w:color="auto" w:fill="A6A6A6"/>
            <w:vAlign w:val="center"/>
          </w:tcPr>
          <w:p w:rsidR="009F4B04" w:rsidRPr="0048450A" w:rsidRDefault="009F4B04" w:rsidP="00F15C8D">
            <w:pPr>
              <w:keepNext/>
              <w:keepLines/>
              <w:rPr>
                <w:rFonts w:ascii="Arial" w:hAnsi="Arial" w:cs="Arial"/>
                <w:b/>
                <w:sz w:val="22"/>
              </w:rPr>
            </w:pPr>
          </w:p>
        </w:tc>
        <w:tc>
          <w:tcPr>
            <w:tcW w:w="284" w:type="dxa"/>
            <w:tcBorders>
              <w:top w:val="single" w:sz="12" w:space="0" w:color="auto"/>
              <w:left w:val="nil"/>
              <w:bottom w:val="single" w:sz="12" w:space="0" w:color="auto"/>
              <w:right w:val="nil"/>
            </w:tcBorders>
            <w:shd w:val="clear" w:color="auto" w:fill="A6A6A6"/>
            <w:vAlign w:val="center"/>
          </w:tcPr>
          <w:p w:rsidR="009F4B04" w:rsidRPr="0048450A" w:rsidRDefault="009F4B04" w:rsidP="00F15C8D">
            <w:pPr>
              <w:keepNext/>
              <w:keepLines/>
              <w:jc w:val="center"/>
              <w:rPr>
                <w:rFonts w:ascii="Arial" w:hAnsi="Arial" w:cs="Arial"/>
                <w:b/>
                <w:sz w:val="22"/>
              </w:rPr>
            </w:pPr>
          </w:p>
        </w:tc>
        <w:tc>
          <w:tcPr>
            <w:tcW w:w="3685" w:type="dxa"/>
            <w:gridSpan w:val="3"/>
            <w:tcBorders>
              <w:top w:val="single" w:sz="12" w:space="0" w:color="auto"/>
              <w:left w:val="nil"/>
              <w:bottom w:val="single" w:sz="12" w:space="0" w:color="auto"/>
              <w:right w:val="nil"/>
            </w:tcBorders>
            <w:shd w:val="clear" w:color="auto" w:fill="A6A6A6"/>
            <w:vAlign w:val="center"/>
          </w:tcPr>
          <w:p w:rsidR="009F4B04" w:rsidRPr="00FE2E83" w:rsidRDefault="009F4B04" w:rsidP="00F15C8D">
            <w:pPr>
              <w:keepNext/>
              <w:keepLines/>
              <w:jc w:val="right"/>
              <w:rPr>
                <w:rFonts w:ascii="Arial" w:hAnsi="Arial" w:cs="Arial"/>
                <w:sz w:val="16"/>
                <w:szCs w:val="16"/>
              </w:rPr>
            </w:pPr>
          </w:p>
        </w:tc>
        <w:tc>
          <w:tcPr>
            <w:tcW w:w="2552" w:type="dxa"/>
            <w:tcBorders>
              <w:top w:val="single" w:sz="12" w:space="0" w:color="auto"/>
              <w:left w:val="nil"/>
              <w:bottom w:val="single" w:sz="12" w:space="0" w:color="auto"/>
              <w:right w:val="single" w:sz="12" w:space="0" w:color="auto"/>
            </w:tcBorders>
            <w:shd w:val="clear" w:color="auto" w:fill="A6A6A6"/>
            <w:vAlign w:val="center"/>
          </w:tcPr>
          <w:p w:rsidR="009F4B04" w:rsidRPr="002415EE" w:rsidRDefault="009F4B04" w:rsidP="00F15C8D">
            <w:pPr>
              <w:keepNext/>
              <w:keepLines/>
              <w:ind w:left="319"/>
              <w:jc w:val="right"/>
              <w:rPr>
                <w:rFonts w:cs="Calibri"/>
                <w:b/>
                <w:color w:val="FFFFFF"/>
                <w:sz w:val="22"/>
                <w:szCs w:val="22"/>
              </w:rPr>
            </w:pPr>
            <w:r w:rsidRPr="002415EE">
              <w:rPr>
                <w:rFonts w:cs="Calibri"/>
                <w:b/>
                <w:color w:val="FFFFFF"/>
                <w:sz w:val="22"/>
                <w:szCs w:val="22"/>
              </w:rPr>
              <w:t>Total net T.T.C.</w:t>
            </w:r>
            <w:r w:rsidRPr="002415EE">
              <w:rPr>
                <w:rFonts w:cs="Calibri"/>
                <w:b/>
                <w:sz w:val="22"/>
                <w:szCs w:val="22"/>
              </w:rPr>
              <w:t> </w:t>
            </w:r>
          </w:p>
        </w:tc>
        <w:tc>
          <w:tcPr>
            <w:tcW w:w="1512" w:type="dxa"/>
            <w:tcBorders>
              <w:top w:val="single" w:sz="12" w:space="0" w:color="auto"/>
              <w:left w:val="single" w:sz="12" w:space="0" w:color="auto"/>
              <w:bottom w:val="single" w:sz="12" w:space="0" w:color="auto"/>
              <w:right w:val="nil"/>
            </w:tcBorders>
            <w:vAlign w:val="center"/>
          </w:tcPr>
          <w:p w:rsidR="009F4B04" w:rsidRPr="006830BC" w:rsidRDefault="009F4B04" w:rsidP="009F4B04">
            <w:pPr>
              <w:keepNext/>
              <w:keepLines/>
              <w:ind w:right="213"/>
              <w:jc w:val="right"/>
              <w:rPr>
                <w:rFonts w:cs="Calibri"/>
                <w:color w:val="4C4C4C"/>
                <w:sz w:val="22"/>
                <w:szCs w:val="22"/>
                <w:lang w:val="en-GB"/>
              </w:rPr>
            </w:pPr>
            <w:r>
              <w:rPr>
                <w:rFonts w:cs="Calibri"/>
                <w:b/>
                <w:color w:val="4C4C4C"/>
                <w:sz w:val="22"/>
                <w:szCs w:val="22"/>
                <w:lang w:val="en-GB"/>
              </w:rPr>
              <w:t>6592,43</w:t>
            </w:r>
            <w:r w:rsidRPr="006830BC">
              <w:rPr>
                <w:rFonts w:cs="Calibri"/>
                <w:color w:val="4C4C4C"/>
                <w:sz w:val="22"/>
                <w:szCs w:val="22"/>
                <w:lang w:val="en-GB"/>
              </w:rPr>
              <w:t xml:space="preserve"> </w:t>
            </w:r>
            <w:r>
              <w:rPr>
                <w:rFonts w:cs="Calibri"/>
                <w:b/>
                <w:color w:val="4C4C4C"/>
                <w:sz w:val="22"/>
                <w:szCs w:val="22"/>
                <w:lang w:val="en-GB"/>
              </w:rPr>
              <w:t>€</w:t>
            </w:r>
          </w:p>
        </w:tc>
      </w:tr>
      <w:tr w:rsidR="009F4B04" w:rsidRPr="009F4B04" w:rsidTr="009F4B04">
        <w:trPr>
          <w:cantSplit/>
          <w:trHeight w:hRule="exact" w:val="20"/>
        </w:trPr>
        <w:tc>
          <w:tcPr>
            <w:tcW w:w="474" w:type="dxa"/>
            <w:tcBorders>
              <w:top w:val="single" w:sz="12" w:space="0" w:color="auto"/>
              <w:left w:val="nil"/>
              <w:right w:val="nil"/>
            </w:tcBorders>
            <w:vAlign w:val="center"/>
          </w:tcPr>
          <w:p w:rsidR="009F4B04" w:rsidRPr="009F4B04" w:rsidRDefault="009F4B04" w:rsidP="00F15C8D">
            <w:pPr>
              <w:keepNext/>
              <w:keepLines/>
              <w:jc w:val="right"/>
              <w:rPr>
                <w:rFonts w:ascii="Arial" w:hAnsi="Arial" w:cs="Arial"/>
                <w:b/>
                <w:color w:val="FFFFFF"/>
                <w:sz w:val="16"/>
                <w:szCs w:val="16"/>
              </w:rPr>
            </w:pPr>
          </w:p>
        </w:tc>
        <w:tc>
          <w:tcPr>
            <w:tcW w:w="928" w:type="dxa"/>
            <w:tcBorders>
              <w:top w:val="single" w:sz="12" w:space="0" w:color="auto"/>
              <w:left w:val="nil"/>
              <w:right w:val="nil"/>
            </w:tcBorders>
            <w:vAlign w:val="center"/>
          </w:tcPr>
          <w:p w:rsidR="009F4B04" w:rsidRPr="009F4B04" w:rsidRDefault="009F4B04" w:rsidP="00F15C8D">
            <w:pPr>
              <w:keepNext/>
              <w:keepLines/>
              <w:rPr>
                <w:rFonts w:ascii="Arial" w:hAnsi="Arial" w:cs="Arial"/>
                <w:b/>
                <w:color w:val="FFFFFF"/>
                <w:sz w:val="16"/>
                <w:szCs w:val="16"/>
              </w:rPr>
            </w:pPr>
          </w:p>
        </w:tc>
        <w:tc>
          <w:tcPr>
            <w:tcW w:w="284" w:type="dxa"/>
            <w:tcBorders>
              <w:top w:val="single" w:sz="12" w:space="0" w:color="auto"/>
              <w:left w:val="nil"/>
              <w:right w:val="nil"/>
            </w:tcBorders>
            <w:vAlign w:val="center"/>
          </w:tcPr>
          <w:p w:rsidR="009F4B04" w:rsidRPr="009F4B04" w:rsidRDefault="009F4B04" w:rsidP="00F15C8D">
            <w:pPr>
              <w:keepNext/>
              <w:keepLines/>
              <w:jc w:val="center"/>
              <w:rPr>
                <w:rFonts w:ascii="Arial" w:hAnsi="Arial" w:cs="Arial"/>
                <w:b/>
                <w:color w:val="FFFFFF"/>
                <w:sz w:val="16"/>
                <w:szCs w:val="16"/>
              </w:rPr>
            </w:pPr>
          </w:p>
        </w:tc>
        <w:tc>
          <w:tcPr>
            <w:tcW w:w="3685" w:type="dxa"/>
            <w:gridSpan w:val="3"/>
            <w:tcBorders>
              <w:top w:val="single" w:sz="12" w:space="0" w:color="auto"/>
              <w:left w:val="nil"/>
              <w:right w:val="nil"/>
            </w:tcBorders>
            <w:vAlign w:val="center"/>
          </w:tcPr>
          <w:p w:rsidR="009F4B04" w:rsidRPr="009F4B04" w:rsidRDefault="009F4B04" w:rsidP="00F15C8D">
            <w:pPr>
              <w:keepNext/>
              <w:keepLines/>
              <w:jc w:val="right"/>
              <w:rPr>
                <w:rFonts w:ascii="Arial" w:hAnsi="Arial" w:cs="Arial"/>
                <w:color w:val="FFFFFF"/>
                <w:sz w:val="16"/>
                <w:szCs w:val="16"/>
              </w:rPr>
            </w:pPr>
            <w:r w:rsidRPr="009F4B04">
              <w:rPr>
                <w:rFonts w:cs="Calibri"/>
                <w:color w:val="FFFFFF"/>
                <w:sz w:val="16"/>
                <w:szCs w:val="16"/>
              </w:rPr>
              <w:t>Dont éco-Participation DEEE  :</w:t>
            </w:r>
          </w:p>
        </w:tc>
        <w:tc>
          <w:tcPr>
            <w:tcW w:w="2552" w:type="dxa"/>
            <w:tcBorders>
              <w:top w:val="single" w:sz="12" w:space="0" w:color="auto"/>
              <w:left w:val="nil"/>
            </w:tcBorders>
            <w:vAlign w:val="center"/>
          </w:tcPr>
          <w:p w:rsidR="009F4B04" w:rsidRPr="009F4B04" w:rsidRDefault="009F4B04" w:rsidP="009F4B04">
            <w:pPr>
              <w:keepNext/>
              <w:keepLines/>
              <w:ind w:left="-52"/>
              <w:rPr>
                <w:rFonts w:cs="Calibri"/>
                <w:color w:val="FFFFFF"/>
                <w:sz w:val="16"/>
                <w:szCs w:val="16"/>
              </w:rPr>
            </w:pPr>
            <w:r w:rsidRPr="009F4B04">
              <w:rPr>
                <w:rFonts w:cs="Calibri"/>
                <w:color w:val="FFFFFF"/>
                <w:sz w:val="16"/>
                <w:szCs w:val="16"/>
              </w:rPr>
              <w:t xml:space="preserve">0,00 </w:t>
            </w:r>
            <w:r>
              <w:rPr>
                <w:rFonts w:cs="Calibri"/>
                <w:color w:val="FFFFFF"/>
                <w:sz w:val="16"/>
                <w:szCs w:val="16"/>
              </w:rPr>
              <w:t>€</w:t>
            </w:r>
          </w:p>
        </w:tc>
        <w:tc>
          <w:tcPr>
            <w:tcW w:w="1512" w:type="dxa"/>
            <w:tcBorders>
              <w:top w:val="single" w:sz="12" w:space="0" w:color="auto"/>
              <w:right w:val="nil"/>
            </w:tcBorders>
            <w:vAlign w:val="center"/>
          </w:tcPr>
          <w:p w:rsidR="009F4B04" w:rsidRPr="009F4B04" w:rsidRDefault="009F4B04" w:rsidP="00F15C8D">
            <w:pPr>
              <w:keepNext/>
              <w:keepLines/>
              <w:ind w:left="71" w:right="213"/>
              <w:jc w:val="right"/>
              <w:rPr>
                <w:rFonts w:cs="Calibri"/>
                <w:color w:val="FFFFFF"/>
                <w:sz w:val="16"/>
                <w:szCs w:val="16"/>
                <w:lang w:val="en-GB"/>
              </w:rPr>
            </w:pPr>
          </w:p>
        </w:tc>
      </w:tr>
      <w:tr w:rsidR="009F4B04" w:rsidRPr="00545606" w:rsidTr="00A34B11">
        <w:trPr>
          <w:cantSplit/>
          <w:trHeight w:val="227"/>
        </w:trPr>
        <w:tc>
          <w:tcPr>
            <w:tcW w:w="474" w:type="dxa"/>
            <w:tcBorders>
              <w:top w:val="nil"/>
              <w:left w:val="nil"/>
              <w:right w:val="nil"/>
            </w:tcBorders>
            <w:vAlign w:val="center"/>
          </w:tcPr>
          <w:p w:rsidR="009F4B04" w:rsidRPr="00545606" w:rsidRDefault="009F4B04" w:rsidP="00F15C8D">
            <w:pPr>
              <w:keepNext/>
              <w:keepLines/>
              <w:jc w:val="right"/>
              <w:rPr>
                <w:rFonts w:ascii="Arial" w:hAnsi="Arial" w:cs="Arial"/>
                <w:b/>
                <w:sz w:val="16"/>
                <w:szCs w:val="16"/>
              </w:rPr>
            </w:pPr>
          </w:p>
        </w:tc>
        <w:tc>
          <w:tcPr>
            <w:tcW w:w="928" w:type="dxa"/>
            <w:tcBorders>
              <w:top w:val="nil"/>
              <w:left w:val="nil"/>
              <w:right w:val="nil"/>
            </w:tcBorders>
            <w:vAlign w:val="center"/>
          </w:tcPr>
          <w:p w:rsidR="009F4B04" w:rsidRPr="00545606" w:rsidRDefault="009F4B04" w:rsidP="00F15C8D">
            <w:pPr>
              <w:keepNext/>
              <w:keepLines/>
              <w:rPr>
                <w:rFonts w:ascii="Arial" w:hAnsi="Arial" w:cs="Arial"/>
                <w:b/>
                <w:sz w:val="16"/>
                <w:szCs w:val="16"/>
              </w:rPr>
            </w:pPr>
          </w:p>
        </w:tc>
        <w:tc>
          <w:tcPr>
            <w:tcW w:w="284" w:type="dxa"/>
            <w:tcBorders>
              <w:top w:val="nil"/>
              <w:left w:val="nil"/>
              <w:right w:val="nil"/>
            </w:tcBorders>
            <w:vAlign w:val="center"/>
          </w:tcPr>
          <w:p w:rsidR="009F4B04" w:rsidRPr="00545606" w:rsidRDefault="009F4B04" w:rsidP="00F15C8D">
            <w:pPr>
              <w:keepNext/>
              <w:keepLines/>
              <w:jc w:val="center"/>
              <w:rPr>
                <w:rFonts w:ascii="Arial" w:hAnsi="Arial" w:cs="Arial"/>
                <w:b/>
                <w:sz w:val="16"/>
                <w:szCs w:val="16"/>
              </w:rPr>
            </w:pPr>
          </w:p>
        </w:tc>
        <w:tc>
          <w:tcPr>
            <w:tcW w:w="3685" w:type="dxa"/>
            <w:gridSpan w:val="3"/>
            <w:tcBorders>
              <w:top w:val="nil"/>
              <w:left w:val="nil"/>
              <w:right w:val="nil"/>
            </w:tcBorders>
            <w:vAlign w:val="center"/>
          </w:tcPr>
          <w:p w:rsidR="009F4B04" w:rsidRPr="00545606" w:rsidRDefault="009F4B04" w:rsidP="00F15C8D">
            <w:pPr>
              <w:keepNext/>
              <w:keepLines/>
              <w:jc w:val="right"/>
              <w:rPr>
                <w:rFonts w:ascii="Arial" w:hAnsi="Arial" w:cs="Arial"/>
                <w:b/>
                <w:color w:val="FFFFFF"/>
                <w:sz w:val="16"/>
                <w:szCs w:val="16"/>
              </w:rPr>
            </w:pPr>
            <w:r w:rsidRPr="00545606">
              <w:rPr>
                <w:rFonts w:cs="Calibri"/>
                <w:color w:val="4C4C4C"/>
                <w:sz w:val="16"/>
                <w:szCs w:val="16"/>
              </w:rPr>
              <w:t>Dont éco-Participation Mobilier </w:t>
            </w:r>
            <w:r>
              <w:rPr>
                <w:rFonts w:cs="Calibri"/>
                <w:color w:val="4C4C4C"/>
                <w:sz w:val="16"/>
                <w:szCs w:val="16"/>
              </w:rPr>
              <w:t xml:space="preserve"> </w:t>
            </w:r>
            <w:r w:rsidRPr="00545606">
              <w:rPr>
                <w:rFonts w:cs="Calibri"/>
                <w:color w:val="4C4C4C"/>
                <w:sz w:val="16"/>
                <w:szCs w:val="16"/>
              </w:rPr>
              <w:t>:</w:t>
            </w:r>
          </w:p>
        </w:tc>
        <w:tc>
          <w:tcPr>
            <w:tcW w:w="2552" w:type="dxa"/>
            <w:tcBorders>
              <w:top w:val="nil"/>
              <w:left w:val="nil"/>
            </w:tcBorders>
            <w:vAlign w:val="center"/>
          </w:tcPr>
          <w:p w:rsidR="009F4B04" w:rsidRPr="00545606" w:rsidRDefault="009F4B04" w:rsidP="009F4B04">
            <w:pPr>
              <w:keepNext/>
              <w:keepLines/>
              <w:ind w:left="-52"/>
              <w:rPr>
                <w:rFonts w:cs="Calibri"/>
                <w:color w:val="4C4C4C"/>
                <w:sz w:val="16"/>
                <w:szCs w:val="16"/>
              </w:rPr>
            </w:pPr>
            <w:r>
              <w:rPr>
                <w:rFonts w:cs="Calibri"/>
                <w:color w:val="4C4C4C"/>
                <w:sz w:val="16"/>
                <w:szCs w:val="16"/>
              </w:rPr>
              <w:t>21,95</w:t>
            </w:r>
            <w:r w:rsidRPr="00545606">
              <w:rPr>
                <w:rFonts w:cs="Calibri"/>
                <w:color w:val="4C4C4C"/>
                <w:sz w:val="16"/>
                <w:szCs w:val="16"/>
              </w:rPr>
              <w:t xml:space="preserve"> </w:t>
            </w:r>
            <w:r>
              <w:rPr>
                <w:rFonts w:cs="Calibri"/>
                <w:color w:val="4C4C4C"/>
                <w:sz w:val="16"/>
                <w:szCs w:val="16"/>
              </w:rPr>
              <w:t>€</w:t>
            </w:r>
          </w:p>
        </w:tc>
        <w:tc>
          <w:tcPr>
            <w:tcW w:w="1512" w:type="dxa"/>
            <w:tcBorders>
              <w:top w:val="nil"/>
              <w:right w:val="nil"/>
            </w:tcBorders>
            <w:vAlign w:val="center"/>
          </w:tcPr>
          <w:p w:rsidR="009F4B04" w:rsidRPr="00545606" w:rsidRDefault="009F4B04" w:rsidP="00F15C8D">
            <w:pPr>
              <w:keepNext/>
              <w:keepLines/>
              <w:ind w:left="71" w:right="213"/>
              <w:jc w:val="right"/>
              <w:rPr>
                <w:rFonts w:cs="Calibri"/>
                <w:color w:val="4C4C4C"/>
                <w:sz w:val="16"/>
                <w:szCs w:val="16"/>
                <w:lang w:val="en-GB"/>
              </w:rPr>
            </w:pPr>
          </w:p>
        </w:tc>
      </w:tr>
    </w:tbl>
    <w:p w:rsidR="009F4B04" w:rsidRPr="005D1CF0" w:rsidRDefault="009F4B04">
      <w:pPr>
        <w:rPr>
          <w:rFonts w:cs="Calibri"/>
          <w:sz w:val="22"/>
          <w:szCs w:val="22"/>
          <w:lang w:val="en-US"/>
        </w:rPr>
      </w:pPr>
    </w:p>
    <w:p w:rsidR="009F4B04" w:rsidRPr="005D1CF0" w:rsidRDefault="009F4B04">
      <w:pPr>
        <w:rPr>
          <w:rFonts w:cs="Calibri"/>
          <w:sz w:val="22"/>
          <w:szCs w:val="22"/>
          <w:lang w:val="en-US"/>
        </w:rPr>
      </w:pPr>
    </w:p>
    <w:tbl>
      <w:tblPr>
        <w:tblW w:w="0" w:type="auto"/>
        <w:tblInd w:w="-4" w:type="dxa"/>
        <w:tblLook w:val="04A0" w:firstRow="1" w:lastRow="0" w:firstColumn="1" w:lastColumn="0" w:noHBand="0" w:noVBand="1"/>
      </w:tblPr>
      <w:tblGrid>
        <w:gridCol w:w="6916"/>
        <w:gridCol w:w="2942"/>
      </w:tblGrid>
      <w:tr w:rsidR="009F4B04" w:rsidRPr="007B118E" w:rsidTr="007B6D1B">
        <w:trPr>
          <w:trHeight w:hRule="exact" w:val="510"/>
        </w:trPr>
        <w:tc>
          <w:tcPr>
            <w:tcW w:w="6916" w:type="dxa"/>
            <w:tcBorders>
              <w:top w:val="single" w:sz="18" w:space="0" w:color="auto"/>
              <w:bottom w:val="single" w:sz="18" w:space="0" w:color="auto"/>
              <w:right w:val="single" w:sz="18" w:space="0" w:color="auto"/>
            </w:tcBorders>
            <w:shd w:val="clear" w:color="auto" w:fill="FA0000"/>
            <w:vAlign w:val="center"/>
          </w:tcPr>
          <w:p w:rsidR="009F4B04" w:rsidRPr="007B118E" w:rsidRDefault="009F4B04" w:rsidP="009F4B04">
            <w:pPr>
              <w:keepNext/>
              <w:keepLines/>
              <w:rPr>
                <w:rFonts w:cs="Calibri"/>
                <w:b/>
                <w:color w:val="FFFFFF"/>
                <w:sz w:val="22"/>
                <w:szCs w:val="22"/>
                <w:lang w:val="en-GB"/>
              </w:rPr>
            </w:pPr>
            <w:r w:rsidRPr="007B118E">
              <w:rPr>
                <w:rFonts w:cs="Calibri"/>
                <w:b/>
                <w:color w:val="FFFFFF"/>
                <w:sz w:val="22"/>
                <w:szCs w:val="22"/>
                <w:lang w:val="en-GB"/>
              </w:rPr>
              <w:t xml:space="preserve">MODELE </w:t>
            </w:r>
            <w:r>
              <w:rPr>
                <w:rFonts w:cs="Calibri"/>
                <w:b/>
                <w:color w:val="FFFFFF"/>
                <w:sz w:val="22"/>
                <w:szCs w:val="22"/>
                <w:lang w:val="en-GB"/>
              </w:rPr>
              <w:t xml:space="preserve">.  Strass </w:t>
            </w:r>
            <w:proofErr w:type="spellStart"/>
            <w:r>
              <w:rPr>
                <w:rFonts w:cs="Calibri"/>
                <w:b/>
                <w:color w:val="FFFFFF"/>
                <w:sz w:val="22"/>
                <w:szCs w:val="22"/>
                <w:lang w:val="en-GB"/>
              </w:rPr>
              <w:t>brillant</w:t>
            </w:r>
            <w:proofErr w:type="spellEnd"/>
            <w:r w:rsidRPr="007B118E">
              <w:rPr>
                <w:rFonts w:cs="Calibri"/>
                <w:b/>
                <w:color w:val="FFFFFF"/>
                <w:sz w:val="22"/>
                <w:szCs w:val="22"/>
                <w:lang w:val="en-GB"/>
              </w:rPr>
              <w:t xml:space="preserve"> - (</w:t>
            </w:r>
            <w:r>
              <w:rPr>
                <w:rFonts w:cs="Calibri"/>
                <w:b/>
                <w:color w:val="FFFFFF"/>
                <w:sz w:val="22"/>
                <w:szCs w:val="22"/>
                <w:lang w:val="en-GB"/>
              </w:rPr>
              <w:t>SRB</w:t>
            </w:r>
            <w:r w:rsidRPr="007B118E">
              <w:rPr>
                <w:rFonts w:cs="Calibri"/>
                <w:b/>
                <w:color w:val="FFFFFF"/>
                <w:sz w:val="22"/>
                <w:szCs w:val="22"/>
                <w:lang w:val="en-GB"/>
              </w:rPr>
              <w:t>)</w:t>
            </w:r>
          </w:p>
        </w:tc>
        <w:tc>
          <w:tcPr>
            <w:tcW w:w="2942" w:type="dxa"/>
            <w:tcBorders>
              <w:top w:val="single" w:sz="18" w:space="0" w:color="auto"/>
              <w:left w:val="single" w:sz="18" w:space="0" w:color="auto"/>
              <w:bottom w:val="single" w:sz="18" w:space="0" w:color="auto"/>
            </w:tcBorders>
            <w:shd w:val="clear" w:color="auto" w:fill="auto"/>
            <w:vAlign w:val="center"/>
          </w:tcPr>
          <w:p w:rsidR="009F4B04" w:rsidRPr="007B118E" w:rsidRDefault="009F4B04" w:rsidP="00575B8E">
            <w:pPr>
              <w:keepNext/>
              <w:keepLines/>
              <w:rPr>
                <w:rFonts w:cs="Calibri"/>
                <w:sz w:val="18"/>
                <w:szCs w:val="18"/>
                <w:lang w:val="en-GB"/>
              </w:rPr>
            </w:pPr>
          </w:p>
        </w:tc>
      </w:tr>
    </w:tbl>
    <w:p w:rsidR="009F4B04" w:rsidRPr="007B6D1B" w:rsidRDefault="009F4B04" w:rsidP="00575B8E">
      <w:pPr>
        <w:pStyle w:val="En-tte"/>
        <w:keepNext/>
        <w:keepLines/>
        <w:tabs>
          <w:tab w:val="clear" w:pos="4536"/>
          <w:tab w:val="clear" w:pos="9072"/>
        </w:tabs>
        <w:rPr>
          <w:rFonts w:cs="Calibri"/>
          <w:lang w:val="en-GB"/>
        </w:rPr>
      </w:pPr>
    </w:p>
    <w:p w:rsidR="009F4B04" w:rsidRDefault="009F4B04" w:rsidP="00575B8E">
      <w:pPr>
        <w:widowControl w:val="0"/>
      </w:pPr>
      <w:r>
        <w:t>STRASS BRILLANT</w:t>
      </w:r>
    </w:p>
    <w:p w:rsidR="009F4B04" w:rsidRDefault="009F4B04" w:rsidP="00575B8E">
      <w:pPr>
        <w:widowControl w:val="0"/>
      </w:pPr>
      <w:r>
        <w:t xml:space="preserve">Surface : </w:t>
      </w:r>
    </w:p>
    <w:p w:rsidR="009F4B04" w:rsidRDefault="009F4B04" w:rsidP="00575B8E">
      <w:pPr>
        <w:widowControl w:val="0"/>
      </w:pPr>
      <w:r>
        <w:t>Face avant : laque brillante polyuréthane</w:t>
      </w:r>
    </w:p>
    <w:p w:rsidR="009F4B04" w:rsidRDefault="009F4B04" w:rsidP="00575B8E">
      <w:pPr>
        <w:widowControl w:val="0"/>
      </w:pPr>
      <w:r>
        <w:t>Face arrière : mate</w:t>
      </w:r>
    </w:p>
    <w:p w:rsidR="009F4B04" w:rsidRDefault="009F4B04" w:rsidP="00575B8E">
      <w:pPr>
        <w:widowControl w:val="0"/>
      </w:pPr>
      <w:r>
        <w:t>Matière : MDF (panneau de fibres de moyenne densité)</w:t>
      </w:r>
    </w:p>
    <w:p w:rsidR="009F4B04" w:rsidRDefault="009F4B04" w:rsidP="00575B8E">
      <w:pPr>
        <w:widowControl w:val="0"/>
      </w:pPr>
      <w:r>
        <w:t>Façade : Epaisseur 19 mm avec chants épais brillants assortis au coloris de façade</w:t>
      </w:r>
    </w:p>
    <w:p w:rsidR="009F4B04" w:rsidRDefault="009F4B04" w:rsidP="00575B8E">
      <w:pPr>
        <w:widowControl w:val="0"/>
      </w:pPr>
      <w:r>
        <w:t xml:space="preserve">Le corps de meuble est réalisé en panneaux de particules surfacé mélaminé et étagères épaisseur 19 </w:t>
      </w:r>
      <w:proofErr w:type="spellStart"/>
      <w:r>
        <w:t>mm.</w:t>
      </w:r>
      <w:proofErr w:type="spellEnd"/>
    </w:p>
    <w:p w:rsidR="009F4B04" w:rsidRDefault="009F4B04" w:rsidP="00575B8E">
      <w:pPr>
        <w:widowControl w:val="0"/>
      </w:pPr>
      <w:r>
        <w:t>Le dos du caisson est en panneau de fibres de bois, épaisseur 3 mm, collé et agrafé, pour une stabilité parfaite.</w:t>
      </w:r>
    </w:p>
    <w:p w:rsidR="009F4B04" w:rsidRPr="00203D7F" w:rsidRDefault="009F4B04" w:rsidP="00575B8E">
      <w:pPr>
        <w:widowControl w:val="0"/>
      </w:pPr>
      <w:r>
        <w:t>L’assemblage est fait par chevilles en bois et colle : traditionnel et résistant.</w:t>
      </w:r>
    </w:p>
    <w:p w:rsidR="009F4B04" w:rsidRPr="009F4B04" w:rsidRDefault="009F4B04" w:rsidP="00580ABC"/>
    <w:tbl>
      <w:tblPr>
        <w:tblW w:w="0" w:type="auto"/>
        <w:tblInd w:w="-41" w:type="dxa"/>
        <w:tblLayout w:type="fixed"/>
        <w:tblCellMar>
          <w:left w:w="71" w:type="dxa"/>
          <w:right w:w="71" w:type="dxa"/>
        </w:tblCellMar>
        <w:tblLook w:val="0000" w:firstRow="0" w:lastRow="0" w:firstColumn="0" w:lastColumn="0" w:noHBand="0" w:noVBand="0"/>
      </w:tblPr>
      <w:tblGrid>
        <w:gridCol w:w="2309"/>
        <w:gridCol w:w="2310"/>
        <w:gridCol w:w="2310"/>
      </w:tblGrid>
      <w:tr w:rsidR="009F4B04" w:rsidRPr="008B180E" w:rsidTr="0065375A">
        <w:trPr>
          <w:trHeight w:val="320"/>
        </w:trPr>
        <w:tc>
          <w:tcPr>
            <w:tcW w:w="2309" w:type="dxa"/>
            <w:tcBorders>
              <w:top w:val="single" w:sz="18" w:space="0" w:color="auto"/>
              <w:left w:val="nil"/>
              <w:bottom w:val="single" w:sz="18" w:space="0" w:color="auto"/>
              <w:right w:val="single" w:sz="18" w:space="0" w:color="auto"/>
            </w:tcBorders>
            <w:shd w:val="clear" w:color="auto" w:fill="A6A6A6"/>
            <w:vAlign w:val="center"/>
          </w:tcPr>
          <w:p w:rsidR="009F4B04" w:rsidRPr="008B180E" w:rsidRDefault="009F4B04" w:rsidP="00C56995">
            <w:pPr>
              <w:keepNext/>
              <w:keepLines/>
              <w:ind w:left="-43"/>
              <w:jc w:val="center"/>
              <w:rPr>
                <w:b/>
                <w:color w:val="FFFFFF"/>
                <w:sz w:val="22"/>
                <w:szCs w:val="22"/>
              </w:rPr>
            </w:pPr>
            <w:r w:rsidRPr="008B180E">
              <w:rPr>
                <w:b/>
                <w:color w:val="FFFFFF"/>
                <w:sz w:val="22"/>
                <w:szCs w:val="22"/>
              </w:rPr>
              <w:t>Type</w:t>
            </w:r>
          </w:p>
        </w:tc>
        <w:tc>
          <w:tcPr>
            <w:tcW w:w="2310" w:type="dxa"/>
            <w:tcBorders>
              <w:top w:val="single" w:sz="18" w:space="0" w:color="auto"/>
              <w:left w:val="single" w:sz="18" w:space="0" w:color="auto"/>
              <w:bottom w:val="single" w:sz="18" w:space="0" w:color="auto"/>
              <w:right w:val="single" w:sz="18" w:space="0" w:color="auto"/>
            </w:tcBorders>
            <w:shd w:val="clear" w:color="auto" w:fill="A6A6A6"/>
            <w:vAlign w:val="center"/>
          </w:tcPr>
          <w:p w:rsidR="009F4B04" w:rsidRPr="008B180E" w:rsidRDefault="009F4B04" w:rsidP="00C56995">
            <w:pPr>
              <w:keepNext/>
              <w:keepLines/>
              <w:jc w:val="center"/>
              <w:rPr>
                <w:b/>
                <w:color w:val="FFFFFF"/>
                <w:sz w:val="22"/>
                <w:szCs w:val="22"/>
              </w:rPr>
            </w:pPr>
            <w:r w:rsidRPr="008B180E">
              <w:rPr>
                <w:b/>
                <w:color w:val="FFFFFF"/>
                <w:sz w:val="22"/>
                <w:szCs w:val="22"/>
              </w:rPr>
              <w:t>Code</w:t>
            </w:r>
          </w:p>
        </w:tc>
        <w:tc>
          <w:tcPr>
            <w:tcW w:w="2310" w:type="dxa"/>
            <w:tcBorders>
              <w:top w:val="single" w:sz="18" w:space="0" w:color="auto"/>
              <w:left w:val="single" w:sz="18" w:space="0" w:color="auto"/>
              <w:bottom w:val="single" w:sz="18" w:space="0" w:color="auto"/>
              <w:right w:val="nil"/>
            </w:tcBorders>
            <w:shd w:val="clear" w:color="auto" w:fill="A6A6A6"/>
            <w:vAlign w:val="center"/>
          </w:tcPr>
          <w:p w:rsidR="009F4B04" w:rsidRPr="008B180E" w:rsidRDefault="009F4B04" w:rsidP="00C56995">
            <w:pPr>
              <w:keepNext/>
              <w:keepLines/>
              <w:jc w:val="center"/>
              <w:rPr>
                <w:b/>
                <w:color w:val="FFFFFF"/>
                <w:sz w:val="22"/>
                <w:szCs w:val="22"/>
              </w:rPr>
            </w:pPr>
            <w:r w:rsidRPr="008B180E">
              <w:rPr>
                <w:b/>
                <w:color w:val="FFFFFF"/>
                <w:sz w:val="22"/>
                <w:szCs w:val="22"/>
              </w:rPr>
              <w:t>Libellé</w:t>
            </w:r>
          </w:p>
        </w:tc>
      </w:tr>
      <w:tr w:rsidR="009F4B04" w:rsidRPr="003C4934" w:rsidTr="0065375A">
        <w:trPr>
          <w:trHeight w:val="320"/>
        </w:trPr>
        <w:tc>
          <w:tcPr>
            <w:tcW w:w="2309" w:type="dxa"/>
            <w:tcBorders>
              <w:top w:val="single" w:sz="18"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Coloris façade</w:t>
            </w:r>
          </w:p>
        </w:tc>
        <w:tc>
          <w:tcPr>
            <w:tcW w:w="2310" w:type="dxa"/>
            <w:tcBorders>
              <w:top w:val="single" w:sz="18"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L5B</w:t>
            </w:r>
          </w:p>
        </w:tc>
        <w:tc>
          <w:tcPr>
            <w:tcW w:w="2310" w:type="dxa"/>
            <w:tcBorders>
              <w:top w:val="single" w:sz="18"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Blanc (l. high gloss)</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Coloris tour</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BA9</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Blanc brillant 09</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Choix du caisson</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_GMO65</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Choix du caisson</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Coloris caisson</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BC2</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Blanc EW13</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Aménagement intérieur caisson</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BGC</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Premium</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Coloris chants caisson</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BC2</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Blanc EW13</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Epaisseur chant caisson</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E14</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Chant épaisseur 1,4 mm</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Coloris côtés plaqués</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L5B</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Blanc (l. high gloss)</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Type de poignées</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_POC7</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Poignées Centrales</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Poignées</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8YC</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**Poignée 8YC</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Coloris 1 poignée</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IN7</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Finition inox brossé</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Système Fermeture</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FSP</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Système Fermeture Silencieuse</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Hauteur de pieds</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100</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Pieds hauteur 10 cm</w:t>
            </w:r>
          </w:p>
        </w:tc>
      </w:tr>
      <w:tr w:rsidR="009F4B04" w:rsidRPr="003C4934" w:rsidTr="0065375A">
        <w:trPr>
          <w:trHeight w:val="320"/>
        </w:trPr>
        <w:tc>
          <w:tcPr>
            <w:tcW w:w="2309" w:type="dxa"/>
            <w:tcBorders>
              <w:top w:val="single" w:sz="4" w:space="0" w:color="auto"/>
              <w:left w:val="nil"/>
              <w:bottom w:val="single" w:sz="4" w:space="0" w:color="auto"/>
              <w:right w:val="single" w:sz="4" w:space="0" w:color="auto"/>
            </w:tcBorders>
            <w:vAlign w:val="center"/>
          </w:tcPr>
          <w:p w:rsidR="009F4B04" w:rsidRPr="003C4934" w:rsidRDefault="009F4B04" w:rsidP="00C56995">
            <w:pPr>
              <w:keepNext/>
              <w:keepLines/>
              <w:ind w:left="-43"/>
              <w:jc w:val="center"/>
              <w:rPr>
                <w:rFonts w:cs="Calibri"/>
                <w:sz w:val="18"/>
                <w:szCs w:val="18"/>
              </w:rPr>
            </w:pPr>
            <w:r>
              <w:rPr>
                <w:rFonts w:cs="Calibri"/>
                <w:sz w:val="18"/>
                <w:szCs w:val="18"/>
              </w:rPr>
              <w:t>Coloris socles</w:t>
            </w:r>
          </w:p>
        </w:tc>
        <w:tc>
          <w:tcPr>
            <w:tcW w:w="2310" w:type="dxa"/>
            <w:tcBorders>
              <w:top w:val="single" w:sz="4" w:space="0" w:color="auto"/>
              <w:left w:val="single" w:sz="4" w:space="0" w:color="auto"/>
              <w:bottom w:val="single" w:sz="4" w:space="0" w:color="auto"/>
              <w:right w:val="single" w:sz="4" w:space="0" w:color="auto"/>
            </w:tcBorders>
            <w:vAlign w:val="center"/>
          </w:tcPr>
          <w:p w:rsidR="009F4B04" w:rsidRPr="003C4934" w:rsidRDefault="009F4B04" w:rsidP="00C56995">
            <w:pPr>
              <w:keepNext/>
              <w:keepLines/>
              <w:jc w:val="center"/>
              <w:rPr>
                <w:rFonts w:cs="Calibri"/>
                <w:sz w:val="18"/>
                <w:szCs w:val="18"/>
              </w:rPr>
            </w:pPr>
            <w:r>
              <w:rPr>
                <w:rFonts w:cs="Calibri"/>
                <w:sz w:val="18"/>
                <w:szCs w:val="18"/>
              </w:rPr>
              <w:t>LAV</w:t>
            </w:r>
          </w:p>
        </w:tc>
        <w:tc>
          <w:tcPr>
            <w:tcW w:w="2310" w:type="dxa"/>
            <w:tcBorders>
              <w:top w:val="single" w:sz="4" w:space="0" w:color="auto"/>
              <w:left w:val="single" w:sz="4" w:space="0" w:color="auto"/>
              <w:bottom w:val="single" w:sz="4" w:space="0" w:color="auto"/>
              <w:right w:val="nil"/>
            </w:tcBorders>
            <w:vAlign w:val="center"/>
          </w:tcPr>
          <w:p w:rsidR="009F4B04" w:rsidRPr="003C4934" w:rsidRDefault="009F4B04" w:rsidP="00C56995">
            <w:pPr>
              <w:keepNext/>
              <w:keepLines/>
              <w:jc w:val="center"/>
              <w:rPr>
                <w:rFonts w:cs="Calibri"/>
                <w:sz w:val="18"/>
                <w:szCs w:val="18"/>
              </w:rPr>
            </w:pPr>
            <w:r>
              <w:rPr>
                <w:rFonts w:cs="Calibri"/>
                <w:sz w:val="18"/>
                <w:szCs w:val="18"/>
              </w:rPr>
              <w:t>Lava</w:t>
            </w:r>
          </w:p>
        </w:tc>
      </w:tr>
    </w:tbl>
    <w:p w:rsidR="009F4B04" w:rsidRPr="003C4934" w:rsidRDefault="009F4B04" w:rsidP="00C56995">
      <w:pPr>
        <w:widowControl w:val="0"/>
        <w:rPr>
          <w:rFonts w:cs="Calibri"/>
          <w:sz w:val="18"/>
          <w:szCs w:val="18"/>
        </w:rPr>
      </w:pPr>
    </w:p>
    <w:tbl>
      <w:tblPr>
        <w:tblW w:w="9421" w:type="dxa"/>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20" w:firstRow="1" w:lastRow="0" w:firstColumn="0" w:lastColumn="0" w:noHBand="0" w:noVBand="0"/>
      </w:tblPr>
      <w:tblGrid>
        <w:gridCol w:w="504"/>
        <w:gridCol w:w="1288"/>
        <w:gridCol w:w="504"/>
        <w:gridCol w:w="4620"/>
        <w:gridCol w:w="993"/>
        <w:gridCol w:w="1512"/>
      </w:tblGrid>
      <w:tr w:rsidR="009F4B04" w:rsidRPr="0026677A" w:rsidTr="00A34B11">
        <w:trPr>
          <w:cantSplit/>
          <w:trHeight w:hRule="exact" w:val="360"/>
          <w:tblHeader/>
        </w:trPr>
        <w:tc>
          <w:tcPr>
            <w:tcW w:w="504" w:type="dxa"/>
            <w:tcBorders>
              <w:top w:val="single" w:sz="12" w:space="0" w:color="auto"/>
              <w:left w:val="nil"/>
              <w:bottom w:val="single" w:sz="12" w:space="0" w:color="auto"/>
              <w:right w:val="single" w:sz="12" w:space="0" w:color="auto"/>
            </w:tcBorders>
            <w:shd w:val="clear" w:color="auto" w:fill="A6A6A6"/>
          </w:tcPr>
          <w:p w:rsidR="009F4B04" w:rsidRPr="00EB7C91" w:rsidRDefault="009F4B04" w:rsidP="00F15C8D">
            <w:pPr>
              <w:spacing w:before="40" w:after="40"/>
              <w:jc w:val="center"/>
              <w:rPr>
                <w:rFonts w:cs="Calibri"/>
                <w:b/>
                <w:color w:val="FFFFFF"/>
                <w:sz w:val="22"/>
                <w:szCs w:val="22"/>
              </w:rPr>
            </w:pPr>
            <w:r w:rsidRPr="00EB7C91">
              <w:rPr>
                <w:rFonts w:cs="Calibri"/>
                <w:b/>
                <w:color w:val="FFFFFF"/>
                <w:sz w:val="22"/>
                <w:szCs w:val="22"/>
              </w:rPr>
              <w:lastRenderedPageBreak/>
              <w:t>N°</w:t>
            </w:r>
          </w:p>
        </w:tc>
        <w:tc>
          <w:tcPr>
            <w:tcW w:w="1288" w:type="dxa"/>
            <w:tcBorders>
              <w:top w:val="single" w:sz="12" w:space="0" w:color="auto"/>
              <w:left w:val="single" w:sz="12" w:space="0" w:color="auto"/>
              <w:bottom w:val="single" w:sz="12" w:space="0" w:color="auto"/>
              <w:right w:val="single" w:sz="12" w:space="0" w:color="auto"/>
            </w:tcBorders>
            <w:shd w:val="clear" w:color="auto" w:fill="A6A6A6"/>
          </w:tcPr>
          <w:p w:rsidR="009F4B04" w:rsidRPr="00EB7C91" w:rsidRDefault="009F4B04" w:rsidP="00F15C8D">
            <w:pPr>
              <w:spacing w:before="40" w:after="40"/>
              <w:jc w:val="center"/>
              <w:rPr>
                <w:rFonts w:cs="Calibri"/>
                <w:b/>
                <w:color w:val="FFFFFF"/>
                <w:sz w:val="22"/>
                <w:szCs w:val="22"/>
              </w:rPr>
            </w:pPr>
            <w:r w:rsidRPr="00EB7C91">
              <w:rPr>
                <w:rFonts w:cs="Calibri"/>
                <w:b/>
                <w:color w:val="FFFFFF"/>
                <w:sz w:val="22"/>
                <w:szCs w:val="22"/>
              </w:rPr>
              <w:t>Référence</w:t>
            </w:r>
          </w:p>
        </w:tc>
        <w:tc>
          <w:tcPr>
            <w:tcW w:w="504" w:type="dxa"/>
            <w:tcBorders>
              <w:top w:val="single" w:sz="12" w:space="0" w:color="auto"/>
              <w:left w:val="single" w:sz="12" w:space="0" w:color="auto"/>
              <w:bottom w:val="single" w:sz="12" w:space="0" w:color="auto"/>
              <w:right w:val="single" w:sz="12" w:space="0" w:color="auto"/>
            </w:tcBorders>
            <w:shd w:val="clear" w:color="auto" w:fill="A6A6A6"/>
          </w:tcPr>
          <w:p w:rsidR="009F4B04" w:rsidRPr="00EB7C91" w:rsidRDefault="009F4B04" w:rsidP="00F15C8D">
            <w:pPr>
              <w:spacing w:before="40" w:after="40"/>
              <w:jc w:val="center"/>
              <w:rPr>
                <w:rFonts w:cs="Calibri"/>
                <w:b/>
                <w:color w:val="FFFFFF"/>
                <w:sz w:val="22"/>
                <w:szCs w:val="22"/>
              </w:rPr>
            </w:pPr>
            <w:r w:rsidRPr="00EB7C91">
              <w:rPr>
                <w:rFonts w:cs="Calibri"/>
                <w:b/>
                <w:color w:val="FFFFFF"/>
                <w:sz w:val="22"/>
                <w:szCs w:val="22"/>
              </w:rPr>
              <w:t>F.</w:t>
            </w:r>
          </w:p>
        </w:tc>
        <w:tc>
          <w:tcPr>
            <w:tcW w:w="4620" w:type="dxa"/>
            <w:tcBorders>
              <w:top w:val="single" w:sz="12" w:space="0" w:color="auto"/>
              <w:left w:val="single" w:sz="12" w:space="0" w:color="auto"/>
              <w:bottom w:val="single" w:sz="12" w:space="0" w:color="auto"/>
              <w:right w:val="single" w:sz="12" w:space="0" w:color="auto"/>
            </w:tcBorders>
            <w:shd w:val="clear" w:color="auto" w:fill="A6A6A6"/>
          </w:tcPr>
          <w:p w:rsidR="009F4B04" w:rsidRPr="00EB7C91" w:rsidRDefault="009F4B04" w:rsidP="00F15C8D">
            <w:pPr>
              <w:spacing w:before="40" w:after="40"/>
              <w:jc w:val="center"/>
              <w:rPr>
                <w:rFonts w:cs="Calibri"/>
                <w:b/>
                <w:color w:val="FFFFFF"/>
                <w:sz w:val="22"/>
                <w:szCs w:val="22"/>
              </w:rPr>
            </w:pPr>
            <w:r w:rsidRPr="00EB7C91">
              <w:rPr>
                <w:rFonts w:cs="Calibri"/>
                <w:b/>
                <w:color w:val="FFFFFF"/>
                <w:sz w:val="22"/>
                <w:szCs w:val="22"/>
              </w:rPr>
              <w:t>Descriptif</w:t>
            </w:r>
          </w:p>
        </w:tc>
        <w:tc>
          <w:tcPr>
            <w:tcW w:w="993" w:type="dxa"/>
            <w:tcBorders>
              <w:top w:val="single" w:sz="12" w:space="0" w:color="auto"/>
              <w:left w:val="single" w:sz="12" w:space="0" w:color="auto"/>
              <w:bottom w:val="single" w:sz="12" w:space="0" w:color="auto"/>
              <w:right w:val="single" w:sz="12" w:space="0" w:color="auto"/>
            </w:tcBorders>
            <w:shd w:val="clear" w:color="auto" w:fill="A6A6A6"/>
          </w:tcPr>
          <w:p w:rsidR="009F4B04" w:rsidRPr="00EB7C91" w:rsidRDefault="009F4B04" w:rsidP="00F15C8D">
            <w:pPr>
              <w:spacing w:before="40" w:after="40"/>
              <w:jc w:val="center"/>
              <w:rPr>
                <w:rFonts w:cs="Calibri"/>
                <w:b/>
                <w:color w:val="FFFFFF"/>
                <w:sz w:val="22"/>
                <w:szCs w:val="22"/>
              </w:rPr>
            </w:pPr>
            <w:r w:rsidRPr="00EB7C91">
              <w:rPr>
                <w:rFonts w:cs="Calibri"/>
                <w:b/>
                <w:color w:val="FFFFFF"/>
                <w:sz w:val="22"/>
                <w:szCs w:val="22"/>
              </w:rPr>
              <w:t>Quantité</w:t>
            </w:r>
          </w:p>
        </w:tc>
        <w:tc>
          <w:tcPr>
            <w:tcW w:w="1512" w:type="dxa"/>
            <w:tcBorders>
              <w:top w:val="single" w:sz="12" w:space="0" w:color="auto"/>
              <w:left w:val="single" w:sz="12" w:space="0" w:color="auto"/>
              <w:bottom w:val="single" w:sz="12" w:space="0" w:color="auto"/>
              <w:right w:val="nil"/>
            </w:tcBorders>
            <w:shd w:val="clear" w:color="auto" w:fill="A6A6A6"/>
          </w:tcPr>
          <w:p w:rsidR="009F4B04" w:rsidRPr="00EB7C91" w:rsidRDefault="009F4B04" w:rsidP="00F15C8D">
            <w:pPr>
              <w:spacing w:before="40" w:after="40"/>
              <w:jc w:val="center"/>
              <w:rPr>
                <w:rFonts w:cs="Calibri"/>
                <w:b/>
                <w:color w:val="FFFFFF"/>
                <w:sz w:val="22"/>
                <w:szCs w:val="22"/>
              </w:rPr>
            </w:pPr>
            <w:r w:rsidRPr="00EB7C91">
              <w:rPr>
                <w:rFonts w:cs="Calibri"/>
                <w:b/>
                <w:color w:val="FFFFFF"/>
                <w:sz w:val="22"/>
                <w:szCs w:val="22"/>
              </w:rPr>
              <w:t>Total TTC</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6</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FC1078</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FILEUR DE CAISSON</w:t>
            </w:r>
          </w:p>
          <w:p w:rsidR="009F4B04" w:rsidRPr="005C492F" w:rsidRDefault="009F4B04" w:rsidP="009F4B04">
            <w:pPr>
              <w:rPr>
                <w:rFonts w:ascii="Arial" w:hAnsi="Arial" w:cs="Arial"/>
                <w:b/>
                <w:color w:val="404040"/>
                <w:sz w:val="18"/>
                <w:szCs w:val="18"/>
              </w:rPr>
            </w:pPr>
            <w:r>
              <w:rPr>
                <w:rFonts w:cs="Calibri"/>
                <w:color w:val="4C4C4C"/>
                <w:sz w:val="18"/>
                <w:szCs w:val="18"/>
              </w:rPr>
              <w:t>Largeur : 7,5 cm, Hauteur : 78 cm</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37,55 €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0,15 €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12</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HX605235</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ELEMENT HAUT</w:t>
            </w:r>
          </w:p>
          <w:p w:rsidR="009F4B04" w:rsidRDefault="009F4B04" w:rsidP="009B3D39">
            <w:pPr>
              <w:rPr>
                <w:rFonts w:cs="Calibri"/>
                <w:color w:val="4C4C4C"/>
                <w:sz w:val="18"/>
                <w:szCs w:val="18"/>
              </w:rPr>
            </w:pPr>
            <w:r>
              <w:rPr>
                <w:rFonts w:cs="Calibri"/>
                <w:color w:val="4C4C4C"/>
                <w:sz w:val="18"/>
                <w:szCs w:val="18"/>
              </w:rPr>
              <w:t>1 porte "lift"</w:t>
            </w:r>
          </w:p>
          <w:p w:rsidR="009F4B04" w:rsidRDefault="009F4B04" w:rsidP="009B3D39">
            <w:pPr>
              <w:rPr>
                <w:rFonts w:cs="Calibri"/>
                <w:color w:val="4C4C4C"/>
                <w:sz w:val="18"/>
                <w:szCs w:val="18"/>
              </w:rPr>
            </w:pPr>
            <w:r>
              <w:rPr>
                <w:rFonts w:cs="Calibri"/>
                <w:color w:val="4C4C4C"/>
                <w:sz w:val="18"/>
                <w:szCs w:val="18"/>
              </w:rPr>
              <w:t>1 étagère réglable</w:t>
            </w:r>
          </w:p>
          <w:p w:rsidR="009F4B04" w:rsidRPr="006830BC" w:rsidRDefault="009F4B04" w:rsidP="009B3D39">
            <w:pPr>
              <w:rPr>
                <w:rFonts w:cs="Calibri"/>
                <w:color w:val="4C4C4C"/>
                <w:sz w:val="18"/>
                <w:szCs w:val="18"/>
              </w:rPr>
            </w:pPr>
            <w:r>
              <w:rPr>
                <w:rFonts w:cs="Calibri"/>
                <w:color w:val="4C4C4C"/>
                <w:sz w:val="18"/>
                <w:szCs w:val="18"/>
              </w:rPr>
              <w:t>Largeur : 60 cm, Profondeur : 37 cm, Hauteur : 52 cm</w:t>
            </w:r>
          </w:p>
          <w:p w:rsidR="009F4B04" w:rsidRPr="005C492F" w:rsidRDefault="009F4B04" w:rsidP="009F4B04">
            <w:pPr>
              <w:rPr>
                <w:rFonts w:ascii="Arial" w:hAnsi="Arial" w:cs="Arial"/>
                <w:b/>
                <w:color w:val="404040"/>
                <w:sz w:val="18"/>
                <w:szCs w:val="18"/>
              </w:rPr>
            </w:pPr>
            <w:r>
              <w:rPr>
                <w:rFonts w:cs="Calibri"/>
                <w:color w:val="4C4C4C"/>
                <w:sz w:val="18"/>
                <w:szCs w:val="18"/>
              </w:rPr>
              <w:t>Type de poignées : Pas de poignées (_SP7)Poignées : Pas de poignée (499)</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322,86 €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1,00 €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CGP</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Côté plaqué à gauche</w:t>
            </w:r>
          </w:p>
          <w:p w:rsidR="009F4B04" w:rsidRPr="005C492F" w:rsidRDefault="009F4B04" w:rsidP="009F4B04">
            <w:pPr>
              <w:rPr>
                <w:rFonts w:ascii="Arial" w:hAnsi="Arial" w:cs="Arial"/>
                <w:b/>
                <w:color w:val="404040"/>
                <w:sz w:val="18"/>
                <w:szCs w:val="18"/>
              </w:rPr>
            </w:pPr>
            <w:r>
              <w:rPr>
                <w:rFonts w:cs="Calibri"/>
                <w:color w:val="4C4C4C"/>
                <w:sz w:val="18"/>
                <w:szCs w:val="18"/>
              </w:rPr>
              <w:t>Type de poignées : Pas de poignées (_SP7)</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112,34 €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PS1</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PS1. Prise de main</w:t>
            </w:r>
          </w:p>
          <w:p w:rsidR="009F4B04" w:rsidRPr="005C492F" w:rsidRDefault="009F4B04" w:rsidP="009F4B04">
            <w:pPr>
              <w:rPr>
                <w:rFonts w:ascii="Arial" w:hAnsi="Arial" w:cs="Arial"/>
                <w:b/>
                <w:color w:val="404040"/>
                <w:sz w:val="18"/>
                <w:szCs w:val="18"/>
              </w:rPr>
            </w:pPr>
            <w:r>
              <w:rPr>
                <w:rFonts w:cs="Calibri"/>
                <w:color w:val="4C4C4C"/>
                <w:sz w:val="18"/>
                <w:szCs w:val="18"/>
              </w:rPr>
              <w:t>Type de poignées : Pas de poignées (_SP7)Type bouton/poignée : Pas de poignée (499)</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62,70 €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13</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HX605235</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ELEMENT HAUT</w:t>
            </w:r>
          </w:p>
          <w:p w:rsidR="009F4B04" w:rsidRDefault="009F4B04" w:rsidP="009B3D39">
            <w:pPr>
              <w:rPr>
                <w:rFonts w:cs="Calibri"/>
                <w:color w:val="4C4C4C"/>
                <w:sz w:val="18"/>
                <w:szCs w:val="18"/>
              </w:rPr>
            </w:pPr>
            <w:r>
              <w:rPr>
                <w:rFonts w:cs="Calibri"/>
                <w:color w:val="4C4C4C"/>
                <w:sz w:val="18"/>
                <w:szCs w:val="18"/>
              </w:rPr>
              <w:t>1 porte "lift"</w:t>
            </w:r>
          </w:p>
          <w:p w:rsidR="009F4B04" w:rsidRDefault="009F4B04" w:rsidP="009B3D39">
            <w:pPr>
              <w:rPr>
                <w:rFonts w:cs="Calibri"/>
                <w:color w:val="4C4C4C"/>
                <w:sz w:val="18"/>
                <w:szCs w:val="18"/>
              </w:rPr>
            </w:pPr>
            <w:r>
              <w:rPr>
                <w:rFonts w:cs="Calibri"/>
                <w:color w:val="4C4C4C"/>
                <w:sz w:val="18"/>
                <w:szCs w:val="18"/>
              </w:rPr>
              <w:t>1 étagère réglable</w:t>
            </w:r>
          </w:p>
          <w:p w:rsidR="009F4B04" w:rsidRPr="006830BC" w:rsidRDefault="009F4B04" w:rsidP="009B3D39">
            <w:pPr>
              <w:rPr>
                <w:rFonts w:cs="Calibri"/>
                <w:color w:val="4C4C4C"/>
                <w:sz w:val="18"/>
                <w:szCs w:val="18"/>
              </w:rPr>
            </w:pPr>
            <w:r>
              <w:rPr>
                <w:rFonts w:cs="Calibri"/>
                <w:color w:val="4C4C4C"/>
                <w:sz w:val="18"/>
                <w:szCs w:val="18"/>
              </w:rPr>
              <w:t>Largeur : 60 cm, Profondeur : 37 cm, Hauteur : 52 cm</w:t>
            </w:r>
          </w:p>
          <w:p w:rsidR="009F4B04" w:rsidRPr="005C492F" w:rsidRDefault="009F4B04" w:rsidP="009F4B04">
            <w:pPr>
              <w:rPr>
                <w:rFonts w:ascii="Arial" w:hAnsi="Arial" w:cs="Arial"/>
                <w:b/>
                <w:color w:val="404040"/>
                <w:sz w:val="18"/>
                <w:szCs w:val="18"/>
              </w:rPr>
            </w:pPr>
            <w:r>
              <w:rPr>
                <w:rFonts w:cs="Calibri"/>
                <w:color w:val="4C4C4C"/>
                <w:sz w:val="18"/>
                <w:szCs w:val="18"/>
              </w:rPr>
              <w:t>Type de poignées : Pas de poignées (_SP7)Poignées : Pas de poignée (499)</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322,86 €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1,00 €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PS1</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PS1. Prise de main</w:t>
            </w:r>
          </w:p>
          <w:p w:rsidR="009F4B04" w:rsidRPr="005C492F" w:rsidRDefault="009F4B04" w:rsidP="009F4B04">
            <w:pPr>
              <w:rPr>
                <w:rFonts w:ascii="Arial" w:hAnsi="Arial" w:cs="Arial"/>
                <w:b/>
                <w:color w:val="404040"/>
                <w:sz w:val="18"/>
                <w:szCs w:val="18"/>
              </w:rPr>
            </w:pPr>
            <w:r>
              <w:rPr>
                <w:rFonts w:cs="Calibri"/>
                <w:color w:val="4C4C4C"/>
                <w:sz w:val="18"/>
                <w:szCs w:val="18"/>
              </w:rPr>
              <w:t>Type de poignées : Pas de poignées (_SP7)Type bouton/poignée : Pas de poignée (499)</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62,70 €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16</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NRW</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PANNEAU DE CREDENCE STRATIFIE A LA DECOUPE, épaisseur 10 mm</w:t>
            </w:r>
          </w:p>
          <w:p w:rsidR="009F4B04" w:rsidRDefault="009F4B04" w:rsidP="009B3D39">
            <w:pPr>
              <w:rPr>
                <w:rFonts w:cs="Calibri"/>
                <w:color w:val="4C4C4C"/>
                <w:sz w:val="18"/>
                <w:szCs w:val="18"/>
              </w:rPr>
            </w:pPr>
            <w:r>
              <w:rPr>
                <w:rFonts w:cs="Calibri"/>
                <w:color w:val="4C4C4C"/>
                <w:sz w:val="18"/>
                <w:szCs w:val="18"/>
              </w:rPr>
              <w:t>Décor 1 face</w:t>
            </w:r>
          </w:p>
          <w:p w:rsidR="009F4B04" w:rsidRDefault="009F4B04" w:rsidP="009B3D39">
            <w:pPr>
              <w:rPr>
                <w:rFonts w:cs="Calibri"/>
                <w:color w:val="4C4C4C"/>
                <w:sz w:val="18"/>
                <w:szCs w:val="18"/>
              </w:rPr>
            </w:pPr>
            <w:r>
              <w:rPr>
                <w:rFonts w:cs="Calibri"/>
                <w:color w:val="4C4C4C"/>
                <w:sz w:val="18"/>
                <w:szCs w:val="18"/>
              </w:rPr>
              <w:t>Livré avec 4 chants plaqués épaisseur 1,4 mm jusqu'aux dimensions max. l. 120 cm x H. 350 cm</w:t>
            </w:r>
          </w:p>
          <w:p w:rsidR="009F4B04" w:rsidRDefault="009F4B04" w:rsidP="009B3D39">
            <w:pPr>
              <w:rPr>
                <w:rFonts w:cs="Calibri"/>
                <w:color w:val="4C4C4C"/>
                <w:sz w:val="18"/>
                <w:szCs w:val="18"/>
              </w:rPr>
            </w:pPr>
            <w:r>
              <w:rPr>
                <w:rFonts w:cs="Calibri"/>
                <w:color w:val="4C4C4C"/>
                <w:sz w:val="18"/>
                <w:szCs w:val="18"/>
              </w:rPr>
              <w:t>Ne pas utiliser ces panneaux derrière des plaques à gaz</w:t>
            </w:r>
          </w:p>
          <w:p w:rsidR="009F4B04" w:rsidRPr="006830BC" w:rsidRDefault="009F4B04" w:rsidP="009B3D39">
            <w:pPr>
              <w:rPr>
                <w:rFonts w:cs="Calibri"/>
                <w:color w:val="4C4C4C"/>
                <w:sz w:val="18"/>
                <w:szCs w:val="18"/>
              </w:rPr>
            </w:pPr>
            <w:r>
              <w:rPr>
                <w:rFonts w:cs="Calibri"/>
                <w:color w:val="4C4C4C"/>
                <w:sz w:val="18"/>
                <w:szCs w:val="18"/>
              </w:rPr>
              <w:t>Largeur : 222 cm, Hauteur : 70 cm, Epaisseur : 1 cm</w:t>
            </w:r>
          </w:p>
          <w:p w:rsidR="009F4B04" w:rsidRPr="005C492F" w:rsidRDefault="009F4B04" w:rsidP="009F4B04">
            <w:pPr>
              <w:rPr>
                <w:rFonts w:ascii="Arial" w:hAnsi="Arial" w:cs="Arial"/>
                <w:b/>
                <w:color w:val="404040"/>
                <w:sz w:val="18"/>
                <w:szCs w:val="18"/>
              </w:rPr>
            </w:pPr>
            <w:r>
              <w:rPr>
                <w:rFonts w:cs="Calibri"/>
                <w:color w:val="4C4C4C"/>
                <w:sz w:val="18"/>
                <w:szCs w:val="18"/>
              </w:rPr>
              <w:t>Panneau de crédence : Blanc brillant 09 (BA9)Forfait : inclus (_FD035)</w:t>
            </w:r>
            <w:r w:rsidRPr="005C492F">
              <w:rPr>
                <w:rFonts w:ascii="Arial" w:hAnsi="Arial" w:cs="Arial"/>
                <w:b/>
                <w:color w:val="404040"/>
                <w:sz w:val="18"/>
                <w:szCs w:val="18"/>
              </w:rPr>
              <w:t xml:space="preserve">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332,85 €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1,00 €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21</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RSOC9010</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PIECE DE RACCORDEMENT pour socles</w:t>
            </w:r>
          </w:p>
          <w:p w:rsidR="009F4B04" w:rsidRPr="005C492F" w:rsidRDefault="009F4B04" w:rsidP="009F4B04">
            <w:pPr>
              <w:rPr>
                <w:rFonts w:ascii="Arial" w:hAnsi="Arial" w:cs="Arial"/>
                <w:b/>
                <w:color w:val="404040"/>
                <w:sz w:val="18"/>
                <w:szCs w:val="18"/>
              </w:rPr>
            </w:pPr>
            <w:r>
              <w:rPr>
                <w:rFonts w:cs="Calibri"/>
                <w:color w:val="4C4C4C"/>
                <w:sz w:val="18"/>
                <w:szCs w:val="18"/>
              </w:rPr>
              <w:t>Hauteur : 10 cm</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10,46 €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0,01 €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22</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RSOC9010</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PIECE DE RACCORDEMENT pour socles</w:t>
            </w:r>
          </w:p>
          <w:p w:rsidR="009F4B04" w:rsidRPr="005C492F" w:rsidRDefault="009F4B04" w:rsidP="009F4B04">
            <w:pPr>
              <w:rPr>
                <w:rFonts w:ascii="Arial" w:hAnsi="Arial" w:cs="Arial"/>
                <w:b/>
                <w:color w:val="404040"/>
                <w:sz w:val="18"/>
                <w:szCs w:val="18"/>
              </w:rPr>
            </w:pPr>
            <w:r>
              <w:rPr>
                <w:rFonts w:cs="Calibri"/>
                <w:color w:val="4C4C4C"/>
                <w:sz w:val="18"/>
                <w:szCs w:val="18"/>
              </w:rPr>
              <w:t>Hauteur : 10 cm</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10,46 €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0,01 €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23</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RSOC9010</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PIECE DE RACCORDEMENT pour socles</w:t>
            </w:r>
          </w:p>
          <w:p w:rsidR="009F4B04" w:rsidRPr="005C492F" w:rsidRDefault="009F4B04" w:rsidP="009F4B04">
            <w:pPr>
              <w:rPr>
                <w:rFonts w:ascii="Arial" w:hAnsi="Arial" w:cs="Arial"/>
                <w:b/>
                <w:color w:val="404040"/>
                <w:sz w:val="18"/>
                <w:szCs w:val="18"/>
              </w:rPr>
            </w:pPr>
            <w:r>
              <w:rPr>
                <w:rFonts w:cs="Calibri"/>
                <w:color w:val="4C4C4C"/>
                <w:sz w:val="18"/>
                <w:szCs w:val="18"/>
              </w:rPr>
              <w:t>Hauteur : 10 cm</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10,46 €</w:t>
            </w: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0,01 €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p>
        </w:tc>
      </w:tr>
      <w:tr w:rsidR="009F4B04" w:rsidRPr="005C492F" w:rsidTr="009B3D39">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9B3D39">
            <w:pPr>
              <w:spacing w:before="100"/>
              <w:rPr>
                <w:rFonts w:cs="Calibri"/>
                <w:color w:val="4C4C4C"/>
                <w:sz w:val="18"/>
              </w:rPr>
            </w:pPr>
            <w:r>
              <w:rPr>
                <w:rFonts w:cs="Calibri"/>
                <w:color w:val="4C4C4C"/>
                <w:sz w:val="18"/>
              </w:rPr>
              <w:t>24</w:t>
            </w: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b/>
                <w:color w:val="4C4C4C"/>
                <w:sz w:val="18"/>
              </w:rPr>
            </w:pPr>
            <w:r>
              <w:rPr>
                <w:rFonts w:cs="Calibri"/>
                <w:b/>
                <w:color w:val="4C4C4C"/>
                <w:sz w:val="18"/>
              </w:rPr>
              <w:t>RSOC9010</w:t>
            </w: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rPr>
                <w:rFonts w:cs="Calibri"/>
                <w:color w:val="4C4C4C"/>
                <w:sz w:val="18"/>
                <w:szCs w:val="18"/>
              </w:rPr>
            </w:pPr>
            <w:r>
              <w:rPr>
                <w:rFonts w:cs="Calibri"/>
                <w:color w:val="4C4C4C"/>
                <w:sz w:val="18"/>
                <w:szCs w:val="18"/>
              </w:rPr>
              <w:t>PIECE DE RACCORDEMENT pour socles</w:t>
            </w:r>
          </w:p>
          <w:p w:rsidR="009F4B04" w:rsidRPr="005C492F" w:rsidRDefault="009F4B04" w:rsidP="009F4B04">
            <w:pPr>
              <w:rPr>
                <w:rFonts w:ascii="Arial" w:hAnsi="Arial" w:cs="Arial"/>
                <w:b/>
                <w:color w:val="404040"/>
                <w:sz w:val="18"/>
                <w:szCs w:val="18"/>
              </w:rPr>
            </w:pPr>
            <w:r>
              <w:rPr>
                <w:rFonts w:cs="Calibri"/>
                <w:color w:val="4C4C4C"/>
                <w:sz w:val="18"/>
                <w:szCs w:val="18"/>
              </w:rPr>
              <w:t>Hauteur : 10 cm</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9B3D39">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9B3D39">
            <w:pPr>
              <w:spacing w:before="100"/>
              <w:ind w:right="71"/>
              <w:rPr>
                <w:rFonts w:cs="Calibri"/>
                <w:color w:val="4C4C4C"/>
                <w:sz w:val="18"/>
              </w:rPr>
            </w:pPr>
            <w:r>
              <w:rPr>
                <w:rFonts w:cs="Calibri"/>
                <w:sz w:val="18"/>
              </w:rPr>
              <w:t>10,46 €</w:t>
            </w:r>
          </w:p>
        </w:tc>
      </w:tr>
      <w:tr w:rsidR="009F4B04" w:rsidRPr="005C492F" w:rsidTr="00A34B11">
        <w:tblPrEx>
          <w:tblCellMar>
            <w:left w:w="71" w:type="dxa"/>
            <w:right w:w="71" w:type="dxa"/>
          </w:tblCellMar>
        </w:tblPrEx>
        <w:trPr>
          <w:cantSplit/>
        </w:trPr>
        <w:tc>
          <w:tcPr>
            <w:tcW w:w="504" w:type="dxa"/>
            <w:tcBorders>
              <w:top w:val="single" w:sz="12" w:space="0" w:color="auto"/>
              <w:left w:val="nil"/>
              <w:bottom w:val="single" w:sz="12" w:space="0" w:color="auto"/>
              <w:right w:val="single" w:sz="6" w:space="0" w:color="auto"/>
            </w:tcBorders>
          </w:tcPr>
          <w:p w:rsidR="009F4B04" w:rsidRPr="006830BC" w:rsidRDefault="009F4B04" w:rsidP="00F15C8D">
            <w:pPr>
              <w:spacing w:before="100"/>
              <w:rPr>
                <w:rFonts w:cs="Calibri"/>
                <w:color w:val="4C4C4C"/>
                <w:sz w:val="18"/>
              </w:rPr>
            </w:pPr>
          </w:p>
        </w:tc>
        <w:tc>
          <w:tcPr>
            <w:tcW w:w="1288" w:type="dxa"/>
            <w:tcBorders>
              <w:top w:val="single" w:sz="12" w:space="0" w:color="auto"/>
              <w:left w:val="single" w:sz="6" w:space="0" w:color="auto"/>
              <w:bottom w:val="single" w:sz="12" w:space="0" w:color="auto"/>
              <w:right w:val="single" w:sz="6" w:space="0" w:color="auto"/>
            </w:tcBorders>
          </w:tcPr>
          <w:p w:rsidR="009F4B04" w:rsidRPr="006830BC" w:rsidRDefault="009F4B04" w:rsidP="00F15C8D">
            <w:pPr>
              <w:spacing w:before="100"/>
              <w:rPr>
                <w:rFonts w:cs="Calibri"/>
                <w:b/>
                <w:color w:val="4C4C4C"/>
                <w:sz w:val="18"/>
              </w:rPr>
            </w:pPr>
          </w:p>
        </w:tc>
        <w:tc>
          <w:tcPr>
            <w:tcW w:w="504" w:type="dxa"/>
            <w:tcBorders>
              <w:top w:val="single" w:sz="12" w:space="0" w:color="auto"/>
              <w:left w:val="single" w:sz="6" w:space="0" w:color="auto"/>
              <w:bottom w:val="single" w:sz="12" w:space="0" w:color="auto"/>
              <w:right w:val="single" w:sz="6" w:space="0" w:color="auto"/>
            </w:tcBorders>
          </w:tcPr>
          <w:p w:rsidR="009F4B04" w:rsidRPr="006830BC" w:rsidRDefault="009F4B04" w:rsidP="00F15C8D">
            <w:pPr>
              <w:spacing w:before="100"/>
              <w:rPr>
                <w:rFonts w:cs="Calibri"/>
                <w:color w:val="4C4C4C"/>
                <w:sz w:val="18"/>
              </w:rPr>
            </w:pPr>
          </w:p>
        </w:tc>
        <w:tc>
          <w:tcPr>
            <w:tcW w:w="4620" w:type="dxa"/>
            <w:tcBorders>
              <w:top w:val="single" w:sz="12" w:space="0" w:color="auto"/>
              <w:left w:val="single" w:sz="6" w:space="0" w:color="auto"/>
              <w:bottom w:val="single" w:sz="12" w:space="0" w:color="auto"/>
              <w:right w:val="single" w:sz="6" w:space="0" w:color="auto"/>
            </w:tcBorders>
          </w:tcPr>
          <w:p w:rsidR="009F4B04" w:rsidRPr="005C492F" w:rsidRDefault="009F4B04" w:rsidP="009F4B04">
            <w:pPr>
              <w:rPr>
                <w:rFonts w:ascii="Arial" w:hAnsi="Arial" w:cs="Arial"/>
                <w:b/>
                <w:color w:val="404040"/>
                <w:sz w:val="18"/>
                <w:szCs w:val="18"/>
              </w:rPr>
            </w:pPr>
            <w:r>
              <w:rPr>
                <w:rFonts w:cs="Calibri"/>
                <w:color w:val="4C4C4C"/>
                <w:sz w:val="18"/>
                <w:szCs w:val="18"/>
              </w:rPr>
              <w:t>dont Eco-participation mobilier 0,01 €</w:t>
            </w:r>
          </w:p>
        </w:tc>
        <w:tc>
          <w:tcPr>
            <w:tcW w:w="993" w:type="dxa"/>
            <w:tcBorders>
              <w:top w:val="single" w:sz="12" w:space="0" w:color="auto"/>
              <w:left w:val="single" w:sz="6" w:space="0" w:color="auto"/>
              <w:bottom w:val="single" w:sz="12" w:space="0" w:color="auto"/>
              <w:right w:val="single" w:sz="6" w:space="0" w:color="auto"/>
            </w:tcBorders>
          </w:tcPr>
          <w:p w:rsidR="009F4B04" w:rsidRPr="006830BC" w:rsidRDefault="009F4B04" w:rsidP="00F15C8D">
            <w:pPr>
              <w:spacing w:before="100"/>
              <w:ind w:right="70"/>
              <w:rPr>
                <w:rFonts w:cs="Calibri"/>
                <w:color w:val="4C4C4C"/>
                <w:sz w:val="18"/>
              </w:rPr>
            </w:pPr>
            <w:r>
              <w:rPr>
                <w:rFonts w:cs="Calibri"/>
                <w:color w:val="4C4C4C"/>
                <w:sz w:val="18"/>
              </w:rPr>
              <w:t>1</w:t>
            </w:r>
          </w:p>
        </w:tc>
        <w:tc>
          <w:tcPr>
            <w:tcW w:w="1512" w:type="dxa"/>
            <w:tcBorders>
              <w:top w:val="single" w:sz="12" w:space="0" w:color="auto"/>
              <w:left w:val="single" w:sz="6" w:space="0" w:color="auto"/>
              <w:bottom w:val="single" w:sz="12" w:space="0" w:color="auto"/>
              <w:right w:val="nil"/>
            </w:tcBorders>
          </w:tcPr>
          <w:p w:rsidR="009F4B04" w:rsidRPr="005D1CF0" w:rsidRDefault="009F4B04" w:rsidP="00F15C8D">
            <w:pPr>
              <w:spacing w:before="100"/>
              <w:ind w:right="71"/>
              <w:rPr>
                <w:rFonts w:cs="Calibri"/>
                <w:color w:val="4C4C4C"/>
                <w:sz w:val="18"/>
              </w:rPr>
            </w:pPr>
          </w:p>
        </w:tc>
      </w:tr>
    </w:tbl>
    <w:p w:rsidR="009F4B04" w:rsidRPr="00BA0A8B" w:rsidRDefault="009F4B04" w:rsidP="00F15C8D">
      <w:pPr>
        <w:widowControl w:val="0"/>
        <w:pBdr>
          <w:right w:val="single" w:sz="12" w:space="0" w:color="auto"/>
        </w:pBdr>
        <w:ind w:right="1871"/>
        <w:rPr>
          <w:rFonts w:cs="Calibri"/>
          <w:sz w:val="2"/>
          <w:szCs w:val="2"/>
          <w:lang w:val="en-GB"/>
        </w:rPr>
      </w:pPr>
    </w:p>
    <w:tbl>
      <w:tblPr>
        <w:tblW w:w="9435" w:type="dxa"/>
        <w:tblInd w:w="-55" w:type="dxa"/>
        <w:tblLayout w:type="fixed"/>
        <w:tblCellMar>
          <w:left w:w="71" w:type="dxa"/>
          <w:right w:w="71" w:type="dxa"/>
        </w:tblCellMar>
        <w:tblLook w:val="0000" w:firstRow="0" w:lastRow="0" w:firstColumn="0" w:lastColumn="0" w:noHBand="0" w:noVBand="0"/>
      </w:tblPr>
      <w:tblGrid>
        <w:gridCol w:w="474"/>
        <w:gridCol w:w="928"/>
        <w:gridCol w:w="284"/>
        <w:gridCol w:w="567"/>
        <w:gridCol w:w="1984"/>
        <w:gridCol w:w="1134"/>
        <w:gridCol w:w="2552"/>
        <w:gridCol w:w="1512"/>
      </w:tblGrid>
      <w:tr w:rsidR="009F4B04" w:rsidRPr="00473A72" w:rsidTr="00A34B11">
        <w:trPr>
          <w:cantSplit/>
        </w:trPr>
        <w:tc>
          <w:tcPr>
            <w:tcW w:w="1686" w:type="dxa"/>
            <w:gridSpan w:val="3"/>
            <w:tcBorders>
              <w:left w:val="nil"/>
              <w:bottom w:val="single" w:sz="4" w:space="0" w:color="auto"/>
              <w:right w:val="nil"/>
            </w:tcBorders>
          </w:tcPr>
          <w:p w:rsidR="009F4B04" w:rsidRPr="00473A72" w:rsidRDefault="009F4B04" w:rsidP="00F15C8D">
            <w:pPr>
              <w:keepNext/>
              <w:keepLines/>
              <w:rPr>
                <w:rFonts w:cs="Calibri"/>
                <w:sz w:val="2"/>
                <w:szCs w:val="2"/>
              </w:rPr>
            </w:pPr>
          </w:p>
        </w:tc>
        <w:tc>
          <w:tcPr>
            <w:tcW w:w="2551" w:type="dxa"/>
            <w:gridSpan w:val="2"/>
            <w:tcBorders>
              <w:left w:val="nil"/>
              <w:bottom w:val="single" w:sz="4" w:space="0" w:color="auto"/>
              <w:right w:val="nil"/>
            </w:tcBorders>
          </w:tcPr>
          <w:p w:rsidR="009F4B04" w:rsidRPr="00473A72" w:rsidRDefault="009F4B04" w:rsidP="00F15C8D">
            <w:pPr>
              <w:keepNext/>
              <w:keepLines/>
              <w:rPr>
                <w:rFonts w:cs="Calibri"/>
                <w:sz w:val="2"/>
                <w:szCs w:val="2"/>
              </w:rPr>
            </w:pPr>
          </w:p>
        </w:tc>
        <w:tc>
          <w:tcPr>
            <w:tcW w:w="3686" w:type="dxa"/>
            <w:gridSpan w:val="2"/>
            <w:tcBorders>
              <w:left w:val="nil"/>
              <w:bottom w:val="single" w:sz="4" w:space="0" w:color="auto"/>
              <w:right w:val="single" w:sz="12" w:space="0" w:color="auto"/>
            </w:tcBorders>
          </w:tcPr>
          <w:p w:rsidR="009F4B04" w:rsidRPr="00473A72" w:rsidRDefault="009F4B04" w:rsidP="00F15C8D">
            <w:pPr>
              <w:keepNext/>
              <w:keepLines/>
              <w:rPr>
                <w:rFonts w:cs="Calibri"/>
                <w:sz w:val="2"/>
                <w:szCs w:val="2"/>
              </w:rPr>
            </w:pPr>
          </w:p>
        </w:tc>
        <w:tc>
          <w:tcPr>
            <w:tcW w:w="1512" w:type="dxa"/>
            <w:tcBorders>
              <w:left w:val="single" w:sz="12" w:space="0" w:color="auto"/>
              <w:bottom w:val="single" w:sz="4" w:space="0" w:color="auto"/>
              <w:right w:val="nil"/>
            </w:tcBorders>
          </w:tcPr>
          <w:p w:rsidR="009F4B04" w:rsidRPr="00473A72" w:rsidRDefault="009F4B04" w:rsidP="00F15C8D">
            <w:pPr>
              <w:keepNext/>
              <w:keepLines/>
              <w:rPr>
                <w:rFonts w:cs="Calibri"/>
                <w:sz w:val="2"/>
                <w:szCs w:val="2"/>
              </w:rPr>
            </w:pPr>
          </w:p>
        </w:tc>
      </w:tr>
      <w:tr w:rsidR="009F4B04" w:rsidRPr="0020360D" w:rsidTr="00A34B11">
        <w:trPr>
          <w:cantSplit/>
          <w:trHeight w:val="340"/>
        </w:trPr>
        <w:tc>
          <w:tcPr>
            <w:tcW w:w="474" w:type="dxa"/>
            <w:tcBorders>
              <w:top w:val="single" w:sz="4" w:space="0" w:color="auto"/>
              <w:left w:val="nil"/>
            </w:tcBorders>
          </w:tcPr>
          <w:p w:rsidR="009F4B04" w:rsidRPr="00724865" w:rsidRDefault="009F4B04" w:rsidP="00F15C8D">
            <w:pPr>
              <w:keepNext/>
              <w:keepLines/>
              <w:spacing w:before="40"/>
              <w:jc w:val="right"/>
              <w:rPr>
                <w:rFonts w:ascii="Arial" w:hAnsi="Arial" w:cs="Arial"/>
                <w:b/>
                <w:sz w:val="22"/>
              </w:rPr>
            </w:pPr>
          </w:p>
        </w:tc>
        <w:tc>
          <w:tcPr>
            <w:tcW w:w="1212" w:type="dxa"/>
            <w:gridSpan w:val="2"/>
            <w:tcBorders>
              <w:top w:val="single" w:sz="4" w:space="0" w:color="auto"/>
            </w:tcBorders>
          </w:tcPr>
          <w:p w:rsidR="009F4B04" w:rsidRPr="00724865" w:rsidRDefault="009F4B04" w:rsidP="00F15C8D">
            <w:pPr>
              <w:keepNext/>
              <w:keepLines/>
              <w:spacing w:before="40"/>
              <w:rPr>
                <w:rFonts w:ascii="Arial" w:hAnsi="Arial" w:cs="Arial"/>
                <w:b/>
                <w:sz w:val="22"/>
              </w:rPr>
            </w:pPr>
          </w:p>
        </w:tc>
        <w:tc>
          <w:tcPr>
            <w:tcW w:w="567" w:type="dxa"/>
            <w:tcBorders>
              <w:top w:val="single" w:sz="4" w:space="0" w:color="auto"/>
            </w:tcBorders>
          </w:tcPr>
          <w:p w:rsidR="009F4B04" w:rsidRPr="00724865" w:rsidRDefault="009F4B04" w:rsidP="00F15C8D">
            <w:pPr>
              <w:keepNext/>
              <w:keepLines/>
              <w:spacing w:before="40"/>
              <w:jc w:val="center"/>
              <w:rPr>
                <w:rFonts w:ascii="Arial" w:hAnsi="Arial" w:cs="Arial"/>
                <w:b/>
                <w:sz w:val="22"/>
              </w:rPr>
            </w:pPr>
          </w:p>
        </w:tc>
        <w:tc>
          <w:tcPr>
            <w:tcW w:w="1984" w:type="dxa"/>
            <w:tcBorders>
              <w:top w:val="single" w:sz="4" w:space="0" w:color="auto"/>
            </w:tcBorders>
          </w:tcPr>
          <w:p w:rsidR="009F4B04" w:rsidRPr="00724865" w:rsidRDefault="009F4B04" w:rsidP="00F15C8D">
            <w:pPr>
              <w:keepNext/>
              <w:keepLines/>
              <w:spacing w:before="40"/>
              <w:ind w:left="74"/>
              <w:rPr>
                <w:rFonts w:ascii="Arial" w:hAnsi="Arial" w:cs="Arial"/>
                <w:b/>
                <w:sz w:val="22"/>
              </w:rPr>
            </w:pPr>
            <w:r>
              <w:rPr>
                <w:rFonts w:cs="Calibri"/>
                <w:b/>
                <w:color w:val="FFFFFF"/>
                <w:sz w:val="16"/>
                <w:szCs w:val="16"/>
              </w:rPr>
              <w:t>0,37</w:t>
            </w:r>
          </w:p>
        </w:tc>
        <w:tc>
          <w:tcPr>
            <w:tcW w:w="3686" w:type="dxa"/>
            <w:gridSpan w:val="2"/>
            <w:tcBorders>
              <w:top w:val="single" w:sz="4" w:space="0" w:color="auto"/>
              <w:right w:val="single" w:sz="12" w:space="0" w:color="auto"/>
            </w:tcBorders>
          </w:tcPr>
          <w:p w:rsidR="009F4B04" w:rsidRPr="006830BC" w:rsidRDefault="009F4B04" w:rsidP="00F15C8D">
            <w:pPr>
              <w:keepNext/>
              <w:keepLines/>
              <w:spacing w:before="40"/>
              <w:ind w:left="-213"/>
              <w:jc w:val="right"/>
              <w:rPr>
                <w:rFonts w:cs="Calibri"/>
                <w:b/>
                <w:color w:val="4C4C4C"/>
              </w:rPr>
            </w:pPr>
            <w:r w:rsidRPr="006830BC">
              <w:rPr>
                <w:rFonts w:cs="Calibri"/>
                <w:b/>
                <w:color w:val="4C4C4C"/>
              </w:rPr>
              <w:t>Total T.T.C</w:t>
            </w:r>
            <w:r w:rsidRPr="006830BC">
              <w:rPr>
                <w:rFonts w:cs="Calibri"/>
                <w:b/>
                <w:color w:val="4C4C4C"/>
                <w:sz w:val="16"/>
                <w:szCs w:val="16"/>
              </w:rPr>
              <w:t>.</w:t>
            </w:r>
            <w:r w:rsidRPr="006830BC">
              <w:rPr>
                <w:rFonts w:cs="Calibri"/>
                <w:color w:val="4C4C4C"/>
              </w:rPr>
              <w:t> </w:t>
            </w:r>
          </w:p>
        </w:tc>
        <w:tc>
          <w:tcPr>
            <w:tcW w:w="1512" w:type="dxa"/>
            <w:tcBorders>
              <w:top w:val="single" w:sz="4" w:space="0" w:color="auto"/>
              <w:left w:val="single" w:sz="12" w:space="0" w:color="auto"/>
              <w:right w:val="nil"/>
            </w:tcBorders>
          </w:tcPr>
          <w:p w:rsidR="009F4B04" w:rsidRPr="006830BC" w:rsidRDefault="009F4B04" w:rsidP="00F15C8D">
            <w:pPr>
              <w:keepNext/>
              <w:keepLines/>
              <w:spacing w:before="40"/>
              <w:ind w:right="213"/>
              <w:jc w:val="right"/>
              <w:rPr>
                <w:rFonts w:cs="Calibri"/>
                <w:b/>
                <w:color w:val="4C4C4C"/>
              </w:rPr>
            </w:pPr>
            <w:r>
              <w:rPr>
                <w:rFonts w:cs="Calibri"/>
                <w:b/>
                <w:color w:val="4C4C4C"/>
              </w:rPr>
              <w:t>1295,70</w:t>
            </w:r>
            <w:r w:rsidRPr="006830BC">
              <w:rPr>
                <w:rFonts w:cs="Calibri"/>
                <w:b/>
                <w:color w:val="4C4C4C"/>
              </w:rPr>
              <w:t xml:space="preserve"> €</w:t>
            </w:r>
          </w:p>
        </w:tc>
      </w:tr>
      <w:tr w:rsidR="009F4B04" w:rsidRPr="0020360D" w:rsidTr="00A34B11">
        <w:trPr>
          <w:cantSplit/>
          <w:trHeight w:val="340"/>
        </w:trPr>
        <w:tc>
          <w:tcPr>
            <w:tcW w:w="7923" w:type="dxa"/>
            <w:gridSpan w:val="7"/>
            <w:tcBorders>
              <w:top w:val="single" w:sz="12" w:space="0" w:color="auto"/>
              <w:left w:val="nil"/>
              <w:right w:val="single" w:sz="12" w:space="0" w:color="auto"/>
            </w:tcBorders>
            <w:vAlign w:val="center"/>
          </w:tcPr>
          <w:p w:rsidR="009F4B04" w:rsidRPr="006830BC" w:rsidRDefault="009F4B04" w:rsidP="00F15C8D">
            <w:pPr>
              <w:keepNext/>
              <w:keepLines/>
              <w:ind w:left="215"/>
              <w:jc w:val="right"/>
              <w:rPr>
                <w:rFonts w:cs="Calibri"/>
                <w:b/>
                <w:color w:val="4C4C4C"/>
              </w:rPr>
            </w:pPr>
            <w:r w:rsidRPr="006830BC">
              <w:rPr>
                <w:rFonts w:cs="Calibri"/>
                <w:b/>
                <w:color w:val="4C4C4C"/>
              </w:rPr>
              <w:t xml:space="preserve">Remise </w:t>
            </w:r>
            <w:r w:rsidRPr="006830BC">
              <w:rPr>
                <w:rFonts w:cs="Calibri"/>
                <w:color w:val="4C4C4C"/>
              </w:rPr>
              <w:t> </w:t>
            </w:r>
          </w:p>
        </w:tc>
        <w:tc>
          <w:tcPr>
            <w:tcW w:w="1512" w:type="dxa"/>
            <w:tcBorders>
              <w:top w:val="single" w:sz="12" w:space="0" w:color="auto"/>
              <w:left w:val="single" w:sz="12" w:space="0" w:color="auto"/>
              <w:right w:val="nil"/>
            </w:tcBorders>
            <w:vAlign w:val="center"/>
          </w:tcPr>
          <w:p w:rsidR="009F4B04" w:rsidRPr="006830BC" w:rsidRDefault="009F4B04" w:rsidP="009F4B04">
            <w:pPr>
              <w:keepNext/>
              <w:keepLines/>
              <w:ind w:right="213"/>
              <w:jc w:val="right"/>
              <w:rPr>
                <w:rFonts w:cs="Calibri"/>
                <w:color w:val="4C4C4C"/>
              </w:rPr>
            </w:pPr>
            <w:r>
              <w:rPr>
                <w:rFonts w:cs="Calibri"/>
                <w:b/>
                <w:color w:val="4C4C4C"/>
              </w:rPr>
              <w:t>0,37</w:t>
            </w:r>
            <w:r w:rsidRPr="006830BC">
              <w:rPr>
                <w:rFonts w:cs="Calibri"/>
                <w:color w:val="4C4C4C"/>
              </w:rPr>
              <w:t xml:space="preserve"> </w:t>
            </w:r>
            <w:r>
              <w:rPr>
                <w:rFonts w:cs="Calibri"/>
                <w:b/>
                <w:color w:val="4C4C4C"/>
              </w:rPr>
              <w:t>€</w:t>
            </w:r>
          </w:p>
        </w:tc>
      </w:tr>
      <w:tr w:rsidR="009F4B04" w:rsidRPr="0020360D" w:rsidTr="00A34B11">
        <w:trPr>
          <w:cantSplit/>
          <w:trHeight w:val="340"/>
        </w:trPr>
        <w:tc>
          <w:tcPr>
            <w:tcW w:w="474" w:type="dxa"/>
            <w:tcBorders>
              <w:top w:val="single" w:sz="12" w:space="0" w:color="auto"/>
              <w:left w:val="nil"/>
              <w:bottom w:val="single" w:sz="12" w:space="0" w:color="auto"/>
              <w:right w:val="nil"/>
            </w:tcBorders>
            <w:shd w:val="clear" w:color="auto" w:fill="A6A6A6"/>
            <w:vAlign w:val="center"/>
          </w:tcPr>
          <w:p w:rsidR="009F4B04" w:rsidRPr="0048450A" w:rsidRDefault="009F4B04" w:rsidP="00F15C8D">
            <w:pPr>
              <w:keepNext/>
              <w:keepLines/>
              <w:jc w:val="right"/>
              <w:rPr>
                <w:rFonts w:ascii="Arial" w:hAnsi="Arial" w:cs="Arial"/>
                <w:b/>
                <w:sz w:val="22"/>
              </w:rPr>
            </w:pPr>
          </w:p>
        </w:tc>
        <w:tc>
          <w:tcPr>
            <w:tcW w:w="928" w:type="dxa"/>
            <w:tcBorders>
              <w:top w:val="single" w:sz="12" w:space="0" w:color="auto"/>
              <w:left w:val="nil"/>
              <w:bottom w:val="single" w:sz="12" w:space="0" w:color="auto"/>
              <w:right w:val="nil"/>
            </w:tcBorders>
            <w:shd w:val="clear" w:color="auto" w:fill="A6A6A6"/>
            <w:vAlign w:val="center"/>
          </w:tcPr>
          <w:p w:rsidR="009F4B04" w:rsidRPr="0048450A" w:rsidRDefault="009F4B04" w:rsidP="00F15C8D">
            <w:pPr>
              <w:keepNext/>
              <w:keepLines/>
              <w:rPr>
                <w:rFonts w:ascii="Arial" w:hAnsi="Arial" w:cs="Arial"/>
                <w:b/>
                <w:sz w:val="22"/>
              </w:rPr>
            </w:pPr>
          </w:p>
        </w:tc>
        <w:tc>
          <w:tcPr>
            <w:tcW w:w="284" w:type="dxa"/>
            <w:tcBorders>
              <w:top w:val="single" w:sz="12" w:space="0" w:color="auto"/>
              <w:left w:val="nil"/>
              <w:bottom w:val="single" w:sz="12" w:space="0" w:color="auto"/>
              <w:right w:val="nil"/>
            </w:tcBorders>
            <w:shd w:val="clear" w:color="auto" w:fill="A6A6A6"/>
            <w:vAlign w:val="center"/>
          </w:tcPr>
          <w:p w:rsidR="009F4B04" w:rsidRPr="0048450A" w:rsidRDefault="009F4B04" w:rsidP="00F15C8D">
            <w:pPr>
              <w:keepNext/>
              <w:keepLines/>
              <w:jc w:val="center"/>
              <w:rPr>
                <w:rFonts w:ascii="Arial" w:hAnsi="Arial" w:cs="Arial"/>
                <w:b/>
                <w:sz w:val="22"/>
              </w:rPr>
            </w:pPr>
          </w:p>
        </w:tc>
        <w:tc>
          <w:tcPr>
            <w:tcW w:w="3685" w:type="dxa"/>
            <w:gridSpan w:val="3"/>
            <w:tcBorders>
              <w:top w:val="single" w:sz="12" w:space="0" w:color="auto"/>
              <w:left w:val="nil"/>
              <w:bottom w:val="single" w:sz="12" w:space="0" w:color="auto"/>
              <w:right w:val="nil"/>
            </w:tcBorders>
            <w:shd w:val="clear" w:color="auto" w:fill="A6A6A6"/>
            <w:vAlign w:val="center"/>
          </w:tcPr>
          <w:p w:rsidR="009F4B04" w:rsidRPr="00FE2E83" w:rsidRDefault="009F4B04" w:rsidP="00F15C8D">
            <w:pPr>
              <w:keepNext/>
              <w:keepLines/>
              <w:jc w:val="right"/>
              <w:rPr>
                <w:rFonts w:ascii="Arial" w:hAnsi="Arial" w:cs="Arial"/>
                <w:sz w:val="16"/>
                <w:szCs w:val="16"/>
              </w:rPr>
            </w:pPr>
          </w:p>
        </w:tc>
        <w:tc>
          <w:tcPr>
            <w:tcW w:w="2552" w:type="dxa"/>
            <w:tcBorders>
              <w:top w:val="single" w:sz="12" w:space="0" w:color="auto"/>
              <w:left w:val="nil"/>
              <w:bottom w:val="single" w:sz="12" w:space="0" w:color="auto"/>
              <w:right w:val="single" w:sz="12" w:space="0" w:color="auto"/>
            </w:tcBorders>
            <w:shd w:val="clear" w:color="auto" w:fill="A6A6A6"/>
            <w:vAlign w:val="center"/>
          </w:tcPr>
          <w:p w:rsidR="009F4B04" w:rsidRPr="002415EE" w:rsidRDefault="009F4B04" w:rsidP="00F15C8D">
            <w:pPr>
              <w:keepNext/>
              <w:keepLines/>
              <w:ind w:left="319"/>
              <w:jc w:val="right"/>
              <w:rPr>
                <w:rFonts w:cs="Calibri"/>
                <w:b/>
                <w:color w:val="FFFFFF"/>
                <w:sz w:val="22"/>
                <w:szCs w:val="22"/>
              </w:rPr>
            </w:pPr>
            <w:r w:rsidRPr="002415EE">
              <w:rPr>
                <w:rFonts w:cs="Calibri"/>
                <w:b/>
                <w:color w:val="FFFFFF"/>
                <w:sz w:val="22"/>
                <w:szCs w:val="22"/>
              </w:rPr>
              <w:t>Total net T.T.C.</w:t>
            </w:r>
            <w:r w:rsidRPr="002415EE">
              <w:rPr>
                <w:rFonts w:cs="Calibri"/>
                <w:b/>
                <w:sz w:val="22"/>
                <w:szCs w:val="22"/>
              </w:rPr>
              <w:t> </w:t>
            </w:r>
          </w:p>
        </w:tc>
        <w:tc>
          <w:tcPr>
            <w:tcW w:w="1512" w:type="dxa"/>
            <w:tcBorders>
              <w:top w:val="single" w:sz="12" w:space="0" w:color="auto"/>
              <w:left w:val="single" w:sz="12" w:space="0" w:color="auto"/>
              <w:bottom w:val="single" w:sz="12" w:space="0" w:color="auto"/>
              <w:right w:val="nil"/>
            </w:tcBorders>
            <w:vAlign w:val="center"/>
          </w:tcPr>
          <w:p w:rsidR="009F4B04" w:rsidRPr="006830BC" w:rsidRDefault="009F4B04" w:rsidP="009F4B04">
            <w:pPr>
              <w:keepNext/>
              <w:keepLines/>
              <w:ind w:right="213"/>
              <w:jc w:val="right"/>
              <w:rPr>
                <w:rFonts w:cs="Calibri"/>
                <w:color w:val="4C4C4C"/>
                <w:sz w:val="22"/>
                <w:szCs w:val="22"/>
                <w:lang w:val="en-GB"/>
              </w:rPr>
            </w:pPr>
            <w:r>
              <w:rPr>
                <w:rFonts w:cs="Calibri"/>
                <w:b/>
                <w:color w:val="4C4C4C"/>
                <w:sz w:val="22"/>
                <w:szCs w:val="22"/>
                <w:lang w:val="en-GB"/>
              </w:rPr>
              <w:t>1295,33</w:t>
            </w:r>
            <w:r w:rsidRPr="006830BC">
              <w:rPr>
                <w:rFonts w:cs="Calibri"/>
                <w:color w:val="4C4C4C"/>
                <w:sz w:val="22"/>
                <w:szCs w:val="22"/>
                <w:lang w:val="en-GB"/>
              </w:rPr>
              <w:t xml:space="preserve"> </w:t>
            </w:r>
            <w:r>
              <w:rPr>
                <w:rFonts w:cs="Calibri"/>
                <w:b/>
                <w:color w:val="4C4C4C"/>
                <w:sz w:val="22"/>
                <w:szCs w:val="22"/>
                <w:lang w:val="en-GB"/>
              </w:rPr>
              <w:t>€</w:t>
            </w:r>
          </w:p>
        </w:tc>
      </w:tr>
      <w:tr w:rsidR="009F4B04" w:rsidRPr="009F4B04" w:rsidTr="009F4B04">
        <w:trPr>
          <w:cantSplit/>
          <w:trHeight w:hRule="exact" w:val="20"/>
        </w:trPr>
        <w:tc>
          <w:tcPr>
            <w:tcW w:w="474" w:type="dxa"/>
            <w:tcBorders>
              <w:top w:val="single" w:sz="12" w:space="0" w:color="auto"/>
              <w:left w:val="nil"/>
              <w:right w:val="nil"/>
            </w:tcBorders>
            <w:vAlign w:val="center"/>
          </w:tcPr>
          <w:p w:rsidR="009F4B04" w:rsidRPr="009F4B04" w:rsidRDefault="009F4B04" w:rsidP="00F15C8D">
            <w:pPr>
              <w:keepNext/>
              <w:keepLines/>
              <w:jc w:val="right"/>
              <w:rPr>
                <w:rFonts w:ascii="Arial" w:hAnsi="Arial" w:cs="Arial"/>
                <w:b/>
                <w:color w:val="FFFFFF"/>
                <w:sz w:val="16"/>
                <w:szCs w:val="16"/>
              </w:rPr>
            </w:pPr>
          </w:p>
        </w:tc>
        <w:tc>
          <w:tcPr>
            <w:tcW w:w="928" w:type="dxa"/>
            <w:tcBorders>
              <w:top w:val="single" w:sz="12" w:space="0" w:color="auto"/>
              <w:left w:val="nil"/>
              <w:right w:val="nil"/>
            </w:tcBorders>
            <w:vAlign w:val="center"/>
          </w:tcPr>
          <w:p w:rsidR="009F4B04" w:rsidRPr="009F4B04" w:rsidRDefault="009F4B04" w:rsidP="00F15C8D">
            <w:pPr>
              <w:keepNext/>
              <w:keepLines/>
              <w:rPr>
                <w:rFonts w:ascii="Arial" w:hAnsi="Arial" w:cs="Arial"/>
                <w:b/>
                <w:color w:val="FFFFFF"/>
                <w:sz w:val="16"/>
                <w:szCs w:val="16"/>
              </w:rPr>
            </w:pPr>
          </w:p>
        </w:tc>
        <w:tc>
          <w:tcPr>
            <w:tcW w:w="284" w:type="dxa"/>
            <w:tcBorders>
              <w:top w:val="single" w:sz="12" w:space="0" w:color="auto"/>
              <w:left w:val="nil"/>
              <w:right w:val="nil"/>
            </w:tcBorders>
            <w:vAlign w:val="center"/>
          </w:tcPr>
          <w:p w:rsidR="009F4B04" w:rsidRPr="009F4B04" w:rsidRDefault="009F4B04" w:rsidP="00F15C8D">
            <w:pPr>
              <w:keepNext/>
              <w:keepLines/>
              <w:jc w:val="center"/>
              <w:rPr>
                <w:rFonts w:ascii="Arial" w:hAnsi="Arial" w:cs="Arial"/>
                <w:b/>
                <w:color w:val="FFFFFF"/>
                <w:sz w:val="16"/>
                <w:szCs w:val="16"/>
              </w:rPr>
            </w:pPr>
          </w:p>
        </w:tc>
        <w:tc>
          <w:tcPr>
            <w:tcW w:w="3685" w:type="dxa"/>
            <w:gridSpan w:val="3"/>
            <w:tcBorders>
              <w:top w:val="single" w:sz="12" w:space="0" w:color="auto"/>
              <w:left w:val="nil"/>
              <w:right w:val="nil"/>
            </w:tcBorders>
            <w:vAlign w:val="center"/>
          </w:tcPr>
          <w:p w:rsidR="009F4B04" w:rsidRPr="009F4B04" w:rsidRDefault="009F4B04" w:rsidP="00F15C8D">
            <w:pPr>
              <w:keepNext/>
              <w:keepLines/>
              <w:jc w:val="right"/>
              <w:rPr>
                <w:rFonts w:ascii="Arial" w:hAnsi="Arial" w:cs="Arial"/>
                <w:color w:val="FFFFFF"/>
                <w:sz w:val="16"/>
                <w:szCs w:val="16"/>
              </w:rPr>
            </w:pPr>
            <w:r w:rsidRPr="009F4B04">
              <w:rPr>
                <w:rFonts w:cs="Calibri"/>
                <w:color w:val="FFFFFF"/>
                <w:sz w:val="16"/>
                <w:szCs w:val="16"/>
              </w:rPr>
              <w:t>Dont éco-Participation DEEE  :</w:t>
            </w:r>
          </w:p>
        </w:tc>
        <w:tc>
          <w:tcPr>
            <w:tcW w:w="2552" w:type="dxa"/>
            <w:tcBorders>
              <w:top w:val="single" w:sz="12" w:space="0" w:color="auto"/>
              <w:left w:val="nil"/>
            </w:tcBorders>
            <w:vAlign w:val="center"/>
          </w:tcPr>
          <w:p w:rsidR="009F4B04" w:rsidRPr="009F4B04" w:rsidRDefault="009F4B04" w:rsidP="009F4B04">
            <w:pPr>
              <w:keepNext/>
              <w:keepLines/>
              <w:ind w:left="-52"/>
              <w:rPr>
                <w:rFonts w:cs="Calibri"/>
                <w:color w:val="FFFFFF"/>
                <w:sz w:val="16"/>
                <w:szCs w:val="16"/>
              </w:rPr>
            </w:pPr>
            <w:r w:rsidRPr="009F4B04">
              <w:rPr>
                <w:rFonts w:cs="Calibri"/>
                <w:color w:val="FFFFFF"/>
                <w:sz w:val="16"/>
                <w:szCs w:val="16"/>
              </w:rPr>
              <w:t xml:space="preserve">0,00 </w:t>
            </w:r>
            <w:r>
              <w:rPr>
                <w:rFonts w:cs="Calibri"/>
                <w:color w:val="FFFFFF"/>
                <w:sz w:val="16"/>
                <w:szCs w:val="16"/>
              </w:rPr>
              <w:t>€</w:t>
            </w:r>
          </w:p>
        </w:tc>
        <w:tc>
          <w:tcPr>
            <w:tcW w:w="1512" w:type="dxa"/>
            <w:tcBorders>
              <w:top w:val="single" w:sz="12" w:space="0" w:color="auto"/>
              <w:right w:val="nil"/>
            </w:tcBorders>
            <w:vAlign w:val="center"/>
          </w:tcPr>
          <w:p w:rsidR="009F4B04" w:rsidRPr="009F4B04" w:rsidRDefault="009F4B04" w:rsidP="00F15C8D">
            <w:pPr>
              <w:keepNext/>
              <w:keepLines/>
              <w:ind w:left="71" w:right="213"/>
              <w:jc w:val="right"/>
              <w:rPr>
                <w:rFonts w:cs="Calibri"/>
                <w:color w:val="FFFFFF"/>
                <w:sz w:val="16"/>
                <w:szCs w:val="16"/>
                <w:lang w:val="en-GB"/>
              </w:rPr>
            </w:pPr>
          </w:p>
        </w:tc>
      </w:tr>
      <w:tr w:rsidR="009F4B04" w:rsidRPr="00545606" w:rsidTr="00A34B11">
        <w:trPr>
          <w:cantSplit/>
          <w:trHeight w:val="227"/>
        </w:trPr>
        <w:tc>
          <w:tcPr>
            <w:tcW w:w="474" w:type="dxa"/>
            <w:tcBorders>
              <w:top w:val="nil"/>
              <w:left w:val="nil"/>
              <w:right w:val="nil"/>
            </w:tcBorders>
            <w:vAlign w:val="center"/>
          </w:tcPr>
          <w:p w:rsidR="009F4B04" w:rsidRPr="00545606" w:rsidRDefault="009F4B04" w:rsidP="00F15C8D">
            <w:pPr>
              <w:keepNext/>
              <w:keepLines/>
              <w:jc w:val="right"/>
              <w:rPr>
                <w:rFonts w:ascii="Arial" w:hAnsi="Arial" w:cs="Arial"/>
                <w:b/>
                <w:sz w:val="16"/>
                <w:szCs w:val="16"/>
              </w:rPr>
            </w:pPr>
          </w:p>
        </w:tc>
        <w:tc>
          <w:tcPr>
            <w:tcW w:w="928" w:type="dxa"/>
            <w:tcBorders>
              <w:top w:val="nil"/>
              <w:left w:val="nil"/>
              <w:right w:val="nil"/>
            </w:tcBorders>
            <w:vAlign w:val="center"/>
          </w:tcPr>
          <w:p w:rsidR="009F4B04" w:rsidRPr="00545606" w:rsidRDefault="009F4B04" w:rsidP="00F15C8D">
            <w:pPr>
              <w:keepNext/>
              <w:keepLines/>
              <w:rPr>
                <w:rFonts w:ascii="Arial" w:hAnsi="Arial" w:cs="Arial"/>
                <w:b/>
                <w:sz w:val="16"/>
                <w:szCs w:val="16"/>
              </w:rPr>
            </w:pPr>
          </w:p>
        </w:tc>
        <w:tc>
          <w:tcPr>
            <w:tcW w:w="284" w:type="dxa"/>
            <w:tcBorders>
              <w:top w:val="nil"/>
              <w:left w:val="nil"/>
              <w:right w:val="nil"/>
            </w:tcBorders>
            <w:vAlign w:val="center"/>
          </w:tcPr>
          <w:p w:rsidR="009F4B04" w:rsidRPr="00545606" w:rsidRDefault="009F4B04" w:rsidP="00F15C8D">
            <w:pPr>
              <w:keepNext/>
              <w:keepLines/>
              <w:jc w:val="center"/>
              <w:rPr>
                <w:rFonts w:ascii="Arial" w:hAnsi="Arial" w:cs="Arial"/>
                <w:b/>
                <w:sz w:val="16"/>
                <w:szCs w:val="16"/>
              </w:rPr>
            </w:pPr>
          </w:p>
        </w:tc>
        <w:tc>
          <w:tcPr>
            <w:tcW w:w="3685" w:type="dxa"/>
            <w:gridSpan w:val="3"/>
            <w:tcBorders>
              <w:top w:val="nil"/>
              <w:left w:val="nil"/>
              <w:right w:val="nil"/>
            </w:tcBorders>
            <w:vAlign w:val="center"/>
          </w:tcPr>
          <w:p w:rsidR="009F4B04" w:rsidRPr="00545606" w:rsidRDefault="009F4B04" w:rsidP="00F15C8D">
            <w:pPr>
              <w:keepNext/>
              <w:keepLines/>
              <w:jc w:val="right"/>
              <w:rPr>
                <w:rFonts w:ascii="Arial" w:hAnsi="Arial" w:cs="Arial"/>
                <w:b/>
                <w:color w:val="FFFFFF"/>
                <w:sz w:val="16"/>
                <w:szCs w:val="16"/>
              </w:rPr>
            </w:pPr>
            <w:r w:rsidRPr="00545606">
              <w:rPr>
                <w:rFonts w:cs="Calibri"/>
                <w:color w:val="4C4C4C"/>
                <w:sz w:val="16"/>
                <w:szCs w:val="16"/>
              </w:rPr>
              <w:t>Dont éco-Participation Mobilier </w:t>
            </w:r>
            <w:r>
              <w:rPr>
                <w:rFonts w:cs="Calibri"/>
                <w:color w:val="4C4C4C"/>
                <w:sz w:val="16"/>
                <w:szCs w:val="16"/>
              </w:rPr>
              <w:t xml:space="preserve"> </w:t>
            </w:r>
            <w:r w:rsidRPr="00545606">
              <w:rPr>
                <w:rFonts w:cs="Calibri"/>
                <w:color w:val="4C4C4C"/>
                <w:sz w:val="16"/>
                <w:szCs w:val="16"/>
              </w:rPr>
              <w:t>:</w:t>
            </w:r>
          </w:p>
        </w:tc>
        <w:tc>
          <w:tcPr>
            <w:tcW w:w="2552" w:type="dxa"/>
            <w:tcBorders>
              <w:top w:val="nil"/>
              <w:left w:val="nil"/>
            </w:tcBorders>
            <w:vAlign w:val="center"/>
          </w:tcPr>
          <w:p w:rsidR="009F4B04" w:rsidRPr="00545606" w:rsidRDefault="009F4B04" w:rsidP="009F4B04">
            <w:pPr>
              <w:keepNext/>
              <w:keepLines/>
              <w:ind w:left="-52"/>
              <w:rPr>
                <w:rFonts w:cs="Calibri"/>
                <w:color w:val="4C4C4C"/>
                <w:sz w:val="16"/>
                <w:szCs w:val="16"/>
              </w:rPr>
            </w:pPr>
            <w:r>
              <w:rPr>
                <w:rFonts w:cs="Calibri"/>
                <w:color w:val="4C4C4C"/>
                <w:sz w:val="16"/>
                <w:szCs w:val="16"/>
              </w:rPr>
              <w:t>3,19</w:t>
            </w:r>
            <w:r w:rsidRPr="00545606">
              <w:rPr>
                <w:rFonts w:cs="Calibri"/>
                <w:color w:val="4C4C4C"/>
                <w:sz w:val="16"/>
                <w:szCs w:val="16"/>
              </w:rPr>
              <w:t xml:space="preserve"> </w:t>
            </w:r>
            <w:r>
              <w:rPr>
                <w:rFonts w:cs="Calibri"/>
                <w:color w:val="4C4C4C"/>
                <w:sz w:val="16"/>
                <w:szCs w:val="16"/>
              </w:rPr>
              <w:t>€</w:t>
            </w:r>
          </w:p>
        </w:tc>
        <w:tc>
          <w:tcPr>
            <w:tcW w:w="1512" w:type="dxa"/>
            <w:tcBorders>
              <w:top w:val="nil"/>
              <w:right w:val="nil"/>
            </w:tcBorders>
            <w:vAlign w:val="center"/>
          </w:tcPr>
          <w:p w:rsidR="009F4B04" w:rsidRPr="00545606" w:rsidRDefault="009F4B04" w:rsidP="00F15C8D">
            <w:pPr>
              <w:keepNext/>
              <w:keepLines/>
              <w:ind w:left="71" w:right="213"/>
              <w:jc w:val="right"/>
              <w:rPr>
                <w:rFonts w:cs="Calibri"/>
                <w:color w:val="4C4C4C"/>
                <w:sz w:val="16"/>
                <w:szCs w:val="16"/>
                <w:lang w:val="en-GB"/>
              </w:rPr>
            </w:pPr>
          </w:p>
        </w:tc>
      </w:tr>
    </w:tbl>
    <w:p w:rsidR="009F4B04" w:rsidRDefault="009F4B04">
      <w:pPr>
        <w:rPr>
          <w:rFonts w:cs="Calibri"/>
          <w:sz w:val="22"/>
          <w:szCs w:val="22"/>
          <w:lang w:val="en-US"/>
        </w:rPr>
      </w:pPr>
    </w:p>
    <w:p w:rsidR="00220516" w:rsidRDefault="00220516">
      <w:pPr>
        <w:rPr>
          <w:rFonts w:cs="Calibri"/>
          <w:sz w:val="22"/>
          <w:szCs w:val="22"/>
          <w:lang w:val="en-US"/>
        </w:rPr>
      </w:pPr>
    </w:p>
    <w:p w:rsidR="00220516" w:rsidRDefault="00220516">
      <w:pPr>
        <w:rPr>
          <w:rFonts w:cs="Calibri"/>
          <w:sz w:val="22"/>
          <w:szCs w:val="22"/>
          <w:lang w:val="en-US"/>
        </w:rPr>
      </w:pPr>
    </w:p>
    <w:p w:rsidR="00220516" w:rsidRPr="005D1CF0" w:rsidRDefault="00220516">
      <w:pPr>
        <w:rPr>
          <w:rFonts w:cs="Calibri"/>
          <w:sz w:val="22"/>
          <w:szCs w:val="22"/>
          <w:lang w:val="en-US"/>
        </w:rPr>
      </w:pPr>
    </w:p>
    <w:p w:rsidR="009F4B04" w:rsidRPr="005D1CF0" w:rsidRDefault="009F4B04">
      <w:pPr>
        <w:rPr>
          <w:rFonts w:cs="Calibri"/>
          <w:sz w:val="22"/>
          <w:szCs w:val="22"/>
          <w:lang w:val="en-US"/>
        </w:rPr>
      </w:pPr>
    </w:p>
    <w:tbl>
      <w:tblPr>
        <w:tblW w:w="0" w:type="auto"/>
        <w:jc w:val="center"/>
        <w:tblLook w:val="04A0" w:firstRow="1" w:lastRow="0" w:firstColumn="1" w:lastColumn="0" w:noHBand="0" w:noVBand="1"/>
      </w:tblPr>
      <w:tblGrid>
        <w:gridCol w:w="6911"/>
        <w:gridCol w:w="2943"/>
      </w:tblGrid>
      <w:tr w:rsidR="009F4B04" w:rsidRPr="0049060A" w:rsidTr="00CE502D">
        <w:trPr>
          <w:trHeight w:hRule="exact" w:val="510"/>
          <w:jc w:val="center"/>
        </w:trPr>
        <w:tc>
          <w:tcPr>
            <w:tcW w:w="6911" w:type="dxa"/>
            <w:tcBorders>
              <w:top w:val="single" w:sz="18" w:space="0" w:color="auto"/>
              <w:bottom w:val="single" w:sz="18" w:space="0" w:color="auto"/>
              <w:right w:val="single" w:sz="18" w:space="0" w:color="auto"/>
            </w:tcBorders>
            <w:shd w:val="clear" w:color="auto" w:fill="FA0000"/>
            <w:vAlign w:val="center"/>
          </w:tcPr>
          <w:p w:rsidR="009F4B04" w:rsidRPr="0049060A" w:rsidRDefault="009F4B04" w:rsidP="009F4B04">
            <w:pPr>
              <w:rPr>
                <w:b/>
                <w:color w:val="FFFFFF" w:themeColor="background1"/>
                <w:sz w:val="22"/>
                <w:szCs w:val="22"/>
              </w:rPr>
            </w:pPr>
            <w:r w:rsidRPr="0049060A">
              <w:rPr>
                <w:rFonts w:ascii="Arial" w:hAnsi="Arial" w:cs="Arial"/>
                <w:b/>
                <w:i/>
                <w:color w:val="FFFFFF" w:themeColor="background1"/>
                <w:sz w:val="22"/>
                <w:szCs w:val="22"/>
              </w:rPr>
              <w:lastRenderedPageBreak/>
              <w:t xml:space="preserve"> </w:t>
            </w:r>
            <w:r>
              <w:rPr>
                <w:b/>
                <w:color w:val="FFFFFF" w:themeColor="background1"/>
                <w:sz w:val="22"/>
                <w:szCs w:val="22"/>
              </w:rPr>
              <w:t>Appareils ménagers</w:t>
            </w:r>
          </w:p>
        </w:tc>
        <w:tc>
          <w:tcPr>
            <w:tcW w:w="2943" w:type="dxa"/>
            <w:tcBorders>
              <w:top w:val="single" w:sz="18" w:space="0" w:color="auto"/>
              <w:left w:val="single" w:sz="18" w:space="0" w:color="auto"/>
              <w:bottom w:val="single" w:sz="18" w:space="0" w:color="auto"/>
            </w:tcBorders>
            <w:vAlign w:val="center"/>
          </w:tcPr>
          <w:p w:rsidR="009F4B04" w:rsidRPr="0049060A" w:rsidRDefault="009F4B04" w:rsidP="001F0FF1">
            <w:pPr>
              <w:rPr>
                <w:b/>
                <w:color w:val="FFFFFF" w:themeColor="background1"/>
                <w:sz w:val="22"/>
                <w:szCs w:val="22"/>
              </w:rPr>
            </w:pPr>
          </w:p>
        </w:tc>
      </w:tr>
    </w:tbl>
    <w:p w:rsidR="009F4B04" w:rsidRDefault="009F4B04" w:rsidP="001F0FF1">
      <w:pPr>
        <w:rPr>
          <w:rFonts w:asciiTheme="minorHAnsi" w:hAnsiTheme="minorHAnsi" w:cs="Calibri"/>
          <w:bCs/>
          <w:iCs/>
          <w:sz w:val="24"/>
        </w:rPr>
      </w:pPr>
    </w:p>
    <w:tbl>
      <w:tblPr>
        <w:tblW w:w="9421" w:type="dxa"/>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92"/>
        <w:gridCol w:w="5123"/>
        <w:gridCol w:w="994"/>
        <w:gridCol w:w="1512"/>
      </w:tblGrid>
      <w:tr w:rsidR="009F4B04" w:rsidRPr="000C07CB" w:rsidTr="00976BB5">
        <w:trPr>
          <w:cantSplit/>
          <w:trHeight w:hRule="exact" w:val="360"/>
          <w:tblHeader/>
        </w:trPr>
        <w:tc>
          <w:tcPr>
            <w:tcW w:w="1792" w:type="dxa"/>
            <w:tcBorders>
              <w:top w:val="single" w:sz="12" w:space="0" w:color="auto"/>
              <w:left w:val="nil"/>
              <w:bottom w:val="single" w:sz="12" w:space="0" w:color="auto"/>
              <w:right w:val="single" w:sz="12" w:space="0" w:color="auto"/>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Référence</w:t>
            </w:r>
          </w:p>
        </w:tc>
        <w:tc>
          <w:tcPr>
            <w:tcW w:w="5123"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Descriptif</w:t>
            </w:r>
          </w:p>
        </w:tc>
        <w:tc>
          <w:tcPr>
            <w:tcW w:w="99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Quantité</w:t>
            </w:r>
          </w:p>
        </w:tc>
        <w:tc>
          <w:tcPr>
            <w:tcW w:w="1512" w:type="dxa"/>
            <w:tcBorders>
              <w:top w:val="single" w:sz="12" w:space="0" w:color="auto"/>
              <w:left w:val="single" w:sz="12" w:space="0" w:color="auto"/>
              <w:bottom w:val="single" w:sz="12" w:space="0" w:color="auto"/>
              <w:right w:val="nil"/>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Total TTC</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B12P32N0</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 xml:space="preserve">**Four multifonction pyrolyse NEFF, inox, 57L, classe A, porte froide 4 vitres, 5 modes de cuisson, 5 niveaux de cuisson, programmateur électronique </w:t>
            </w:r>
            <w:proofErr w:type="spellStart"/>
            <w:r>
              <w:rPr>
                <w:rFonts w:cs="Calibri"/>
                <w:bCs/>
                <w:color w:val="4C4C4C"/>
                <w:sz w:val="18"/>
                <w:szCs w:val="18"/>
              </w:rPr>
              <w:t>EasyClock</w:t>
            </w:r>
            <w:proofErr w:type="spellEnd"/>
            <w:r>
              <w:rPr>
                <w:rFonts w:cs="Calibri"/>
                <w:bCs/>
                <w:color w:val="4C4C4C"/>
                <w:sz w:val="18"/>
                <w:szCs w:val="18"/>
              </w:rPr>
              <w:t>, préconisation de température, préchauffage rapide, boutons escamotables, intérieur de porte plein verre - garantie 2 ans pièce, main d'</w:t>
            </w:r>
            <w:proofErr w:type="spellStart"/>
            <w:r>
              <w:rPr>
                <w:rFonts w:cs="Calibri"/>
                <w:bCs/>
                <w:color w:val="4C4C4C"/>
                <w:sz w:val="18"/>
                <w:szCs w:val="18"/>
              </w:rPr>
              <w:t>oeuvre</w:t>
            </w:r>
            <w:proofErr w:type="spellEnd"/>
            <w:r>
              <w:rPr>
                <w:rFonts w:cs="Calibri"/>
                <w:bCs/>
                <w:color w:val="4C4C4C"/>
                <w:sz w:val="18"/>
                <w:szCs w:val="18"/>
              </w:rPr>
              <w:t xml:space="preserve"> et déplacement</w:t>
            </w:r>
          </w:p>
          <w:p w:rsidR="009F4B04" w:rsidRDefault="009F4B04" w:rsidP="009B3D39">
            <w:pPr>
              <w:spacing w:after="60"/>
              <w:ind w:left="55"/>
              <w:rPr>
                <w:rFonts w:cs="Calibri"/>
                <w:color w:val="4C4C4C"/>
                <w:sz w:val="18"/>
                <w:szCs w:val="18"/>
              </w:rPr>
            </w:pPr>
          </w:p>
          <w:p w:rsidR="009F4B04" w:rsidRPr="009F4B04" w:rsidRDefault="009F4B04" w:rsidP="009F4B04">
            <w:pPr>
              <w:spacing w:after="60"/>
              <w:ind w:left="55"/>
              <w:rPr>
                <w:rFonts w:cs="Calibri"/>
                <w:b/>
                <w:bCs/>
                <w:iCs/>
                <w:color w:val="4C4C4C"/>
                <w:sz w:val="18"/>
                <w:szCs w:val="18"/>
              </w:rPr>
            </w:pPr>
            <w:r>
              <w:rPr>
                <w:rFonts w:cs="Calibri"/>
                <w:color w:val="4C4C4C"/>
                <w:sz w:val="18"/>
                <w:szCs w:val="18"/>
              </w:rPr>
              <w:t>DONT VOTRE AVANTAGE SCHMIDT DE 110 EUR</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555,00 €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p>
        </w:tc>
        <w:tc>
          <w:tcPr>
            <w:tcW w:w="5123" w:type="dxa"/>
            <w:tcBorders>
              <w:top w:val="single" w:sz="12" w:space="0" w:color="auto"/>
              <w:bottom w:val="single" w:sz="2" w:space="0" w:color="auto"/>
            </w:tcBorders>
          </w:tcPr>
          <w:p w:rsidR="009F4B04" w:rsidRPr="009F4B04" w:rsidRDefault="009F4B04" w:rsidP="009F4B04">
            <w:pPr>
              <w:spacing w:before="100" w:after="60"/>
              <w:ind w:left="74"/>
              <w:jc w:val="both"/>
              <w:rPr>
                <w:rFonts w:cs="Calibri"/>
                <w:b/>
                <w:bCs/>
                <w:iCs/>
                <w:color w:val="4C4C4C"/>
                <w:sz w:val="18"/>
                <w:szCs w:val="18"/>
              </w:rPr>
            </w:pPr>
            <w:r>
              <w:rPr>
                <w:rFonts w:cs="Calibri"/>
                <w:bCs/>
                <w:color w:val="4C4C4C"/>
                <w:sz w:val="18"/>
                <w:szCs w:val="18"/>
              </w:rPr>
              <w:t>dont Eco-participation DEEE 6,00 €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H12WE60N0</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 xml:space="preserve">**Micro-ondes NEFF, inox, intégrable, 25 L, 5 puissances, </w:t>
            </w:r>
            <w:proofErr w:type="spellStart"/>
            <w:r>
              <w:rPr>
                <w:rFonts w:cs="Calibri"/>
                <w:bCs/>
                <w:color w:val="4C4C4C"/>
                <w:sz w:val="18"/>
                <w:szCs w:val="18"/>
              </w:rPr>
              <w:t>easyclock</w:t>
            </w:r>
            <w:proofErr w:type="spellEnd"/>
            <w:r>
              <w:rPr>
                <w:rFonts w:cs="Calibri"/>
                <w:bCs/>
                <w:color w:val="4C4C4C"/>
                <w:sz w:val="18"/>
                <w:szCs w:val="18"/>
              </w:rPr>
              <w:t xml:space="preserve"> : programmateur électronique, horloge digitale, boutons escamotables, enceinte inox, porte latérale, plateau tournant, 7 programmes automatiques, fonction mémoire 1 position, éclairage intérieur -  garantie 2 ans, pièce, main d'</w:t>
            </w:r>
            <w:proofErr w:type="spellStart"/>
            <w:r>
              <w:rPr>
                <w:rFonts w:cs="Calibri"/>
                <w:bCs/>
                <w:color w:val="4C4C4C"/>
                <w:sz w:val="18"/>
                <w:szCs w:val="18"/>
              </w:rPr>
              <w:t>oeuvre</w:t>
            </w:r>
            <w:proofErr w:type="spellEnd"/>
            <w:r>
              <w:rPr>
                <w:rFonts w:cs="Calibri"/>
                <w:bCs/>
                <w:color w:val="4C4C4C"/>
                <w:sz w:val="18"/>
                <w:szCs w:val="18"/>
              </w:rPr>
              <w:t xml:space="preserve"> et déplacement</w:t>
            </w:r>
          </w:p>
          <w:p w:rsidR="009F4B04" w:rsidRDefault="009F4B04" w:rsidP="009B3D39">
            <w:pPr>
              <w:spacing w:after="60"/>
              <w:ind w:left="55"/>
              <w:rPr>
                <w:rFonts w:cs="Calibri"/>
                <w:color w:val="4C4C4C"/>
                <w:sz w:val="18"/>
                <w:szCs w:val="18"/>
              </w:rPr>
            </w:pPr>
          </w:p>
          <w:p w:rsidR="009F4B04" w:rsidRPr="009F4B04" w:rsidRDefault="009F4B04" w:rsidP="009F4B04">
            <w:pPr>
              <w:spacing w:after="60"/>
              <w:ind w:left="55"/>
              <w:rPr>
                <w:rFonts w:cs="Calibri"/>
                <w:b/>
                <w:bCs/>
                <w:iCs/>
                <w:color w:val="4C4C4C"/>
                <w:sz w:val="18"/>
                <w:szCs w:val="18"/>
              </w:rPr>
            </w:pPr>
            <w:r>
              <w:rPr>
                <w:rFonts w:cs="Calibri"/>
                <w:color w:val="4C4C4C"/>
                <w:sz w:val="18"/>
                <w:szCs w:val="18"/>
              </w:rPr>
              <w:t>DONT VOTRE AVANTAGE SCHMIDT DE 101 EUR</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401,00 €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p>
        </w:tc>
        <w:tc>
          <w:tcPr>
            <w:tcW w:w="5123" w:type="dxa"/>
            <w:tcBorders>
              <w:top w:val="single" w:sz="12" w:space="0" w:color="auto"/>
              <w:bottom w:val="single" w:sz="2" w:space="0" w:color="auto"/>
            </w:tcBorders>
          </w:tcPr>
          <w:p w:rsidR="009F4B04" w:rsidRPr="009F4B04" w:rsidRDefault="009F4B04" w:rsidP="009F4B04">
            <w:pPr>
              <w:spacing w:before="100" w:after="60"/>
              <w:ind w:left="74"/>
              <w:jc w:val="both"/>
              <w:rPr>
                <w:rFonts w:cs="Calibri"/>
                <w:b/>
                <w:bCs/>
                <w:iCs/>
                <w:color w:val="4C4C4C"/>
                <w:sz w:val="18"/>
                <w:szCs w:val="18"/>
              </w:rPr>
            </w:pPr>
            <w:r>
              <w:rPr>
                <w:rFonts w:cs="Calibri"/>
                <w:bCs/>
                <w:color w:val="4C4C4C"/>
                <w:sz w:val="18"/>
                <w:szCs w:val="18"/>
              </w:rPr>
              <w:t>dont Eco-participation DEEE 2,00 €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T41B10X2</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 xml:space="preserve">**Plaque induction NEFF, devant biseauté, 60 cm, affichage digital, commande </w:t>
            </w:r>
            <w:proofErr w:type="spellStart"/>
            <w:r>
              <w:rPr>
                <w:rFonts w:cs="Calibri"/>
                <w:bCs/>
                <w:color w:val="4C4C4C"/>
                <w:sz w:val="18"/>
                <w:szCs w:val="18"/>
              </w:rPr>
              <w:t>easytouch</w:t>
            </w:r>
            <w:proofErr w:type="spellEnd"/>
            <w:r>
              <w:rPr>
                <w:rFonts w:cs="Calibri"/>
                <w:bCs/>
                <w:color w:val="4C4C4C"/>
                <w:sz w:val="18"/>
                <w:szCs w:val="18"/>
              </w:rPr>
              <w:t xml:space="preserve"> (+/,), 3 foyers, fonction </w:t>
            </w:r>
            <w:proofErr w:type="spellStart"/>
            <w:r>
              <w:rPr>
                <w:rFonts w:cs="Calibri"/>
                <w:bCs/>
                <w:color w:val="4C4C4C"/>
                <w:sz w:val="18"/>
                <w:szCs w:val="18"/>
              </w:rPr>
              <w:t>quickstart</w:t>
            </w:r>
            <w:proofErr w:type="spellEnd"/>
            <w:r>
              <w:rPr>
                <w:rFonts w:cs="Calibri"/>
                <w:bCs/>
                <w:color w:val="4C4C4C"/>
                <w:sz w:val="18"/>
                <w:szCs w:val="18"/>
              </w:rPr>
              <w:t xml:space="preserve">, fonction </w:t>
            </w:r>
            <w:proofErr w:type="spellStart"/>
            <w:r>
              <w:rPr>
                <w:rFonts w:cs="Calibri"/>
                <w:bCs/>
                <w:color w:val="4C4C4C"/>
                <w:sz w:val="18"/>
                <w:szCs w:val="18"/>
              </w:rPr>
              <w:t>re-start</w:t>
            </w:r>
            <w:proofErr w:type="spellEnd"/>
            <w:r>
              <w:rPr>
                <w:rFonts w:cs="Calibri"/>
                <w:bCs/>
                <w:color w:val="4C4C4C"/>
                <w:sz w:val="18"/>
                <w:szCs w:val="18"/>
              </w:rPr>
              <w:t>, 17 positions de réglage, boosters, minuterie coupe-circuit, indicateurs lumineux de chaleur résiduelle, 9 niveaux de sécurité dont sécurité enfants, sécurité anti-surchauffe, reconnaissance casseroles - garantie 2 ans pièce, main d'</w:t>
            </w:r>
            <w:proofErr w:type="spellStart"/>
            <w:r>
              <w:rPr>
                <w:rFonts w:cs="Calibri"/>
                <w:bCs/>
                <w:color w:val="4C4C4C"/>
                <w:sz w:val="18"/>
                <w:szCs w:val="18"/>
              </w:rPr>
              <w:t>oeuvre</w:t>
            </w:r>
            <w:proofErr w:type="spellEnd"/>
            <w:r>
              <w:rPr>
                <w:rFonts w:cs="Calibri"/>
                <w:bCs/>
                <w:color w:val="4C4C4C"/>
                <w:sz w:val="18"/>
                <w:szCs w:val="18"/>
              </w:rPr>
              <w:t xml:space="preserve"> et déplacement</w:t>
            </w:r>
          </w:p>
          <w:p w:rsidR="009F4B04" w:rsidRDefault="009F4B04" w:rsidP="009B3D39">
            <w:pPr>
              <w:spacing w:after="60"/>
              <w:ind w:left="55"/>
              <w:rPr>
                <w:rFonts w:cs="Calibri"/>
                <w:color w:val="4C4C4C"/>
                <w:sz w:val="18"/>
                <w:szCs w:val="18"/>
              </w:rPr>
            </w:pPr>
          </w:p>
          <w:p w:rsidR="009F4B04" w:rsidRPr="009F4B04" w:rsidRDefault="009F4B04" w:rsidP="009F4B04">
            <w:pPr>
              <w:spacing w:after="60"/>
              <w:ind w:left="55"/>
              <w:rPr>
                <w:rFonts w:cs="Calibri"/>
                <w:b/>
                <w:bCs/>
                <w:iCs/>
                <w:color w:val="4C4C4C"/>
                <w:sz w:val="18"/>
                <w:szCs w:val="18"/>
              </w:rPr>
            </w:pPr>
            <w:r>
              <w:rPr>
                <w:rFonts w:cs="Calibri"/>
                <w:color w:val="4C4C4C"/>
                <w:sz w:val="18"/>
                <w:szCs w:val="18"/>
              </w:rPr>
              <w:t>DONT VOTRE AVANTAGE SCHMIDT DE 60 EUR</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401,00 €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p>
        </w:tc>
        <w:tc>
          <w:tcPr>
            <w:tcW w:w="5123" w:type="dxa"/>
            <w:tcBorders>
              <w:top w:val="single" w:sz="12" w:space="0" w:color="auto"/>
              <w:bottom w:val="single" w:sz="2" w:space="0" w:color="auto"/>
            </w:tcBorders>
          </w:tcPr>
          <w:p w:rsidR="009F4B04" w:rsidRPr="009F4B04" w:rsidRDefault="009F4B04" w:rsidP="009F4B04">
            <w:pPr>
              <w:spacing w:before="100" w:after="60"/>
              <w:ind w:left="74"/>
              <w:jc w:val="both"/>
              <w:rPr>
                <w:rFonts w:cs="Calibri"/>
                <w:b/>
                <w:bCs/>
                <w:iCs/>
                <w:color w:val="4C4C4C"/>
                <w:sz w:val="18"/>
                <w:szCs w:val="18"/>
              </w:rPr>
            </w:pPr>
            <w:r>
              <w:rPr>
                <w:rFonts w:cs="Calibri"/>
                <w:bCs/>
                <w:color w:val="4C4C4C"/>
                <w:sz w:val="18"/>
                <w:szCs w:val="18"/>
              </w:rPr>
              <w:t>dont Eco-participation DEEE 2,00 €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D39E49S0</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 xml:space="preserve">**Hotte décorative NEFF, noire, murale inclinée, 90 cm, finition verre noir, classe C, aspiration </w:t>
            </w:r>
            <w:proofErr w:type="spellStart"/>
            <w:r>
              <w:rPr>
                <w:rFonts w:cs="Calibri"/>
                <w:bCs/>
                <w:color w:val="4C4C4C"/>
                <w:sz w:val="18"/>
                <w:szCs w:val="18"/>
              </w:rPr>
              <w:t>périmétrale</w:t>
            </w:r>
            <w:proofErr w:type="spellEnd"/>
            <w:r>
              <w:rPr>
                <w:rFonts w:cs="Calibri"/>
                <w:bCs/>
                <w:color w:val="4C4C4C"/>
                <w:sz w:val="18"/>
                <w:szCs w:val="18"/>
              </w:rPr>
              <w:t xml:space="preserve">, fonctionnement en mode évacuation ou recyclage avec filtre à charbon actif en option, commande </w:t>
            </w:r>
            <w:proofErr w:type="spellStart"/>
            <w:r>
              <w:rPr>
                <w:rFonts w:cs="Calibri"/>
                <w:bCs/>
                <w:color w:val="4C4C4C"/>
                <w:sz w:val="18"/>
                <w:szCs w:val="18"/>
              </w:rPr>
              <w:t>touchcontrol</w:t>
            </w:r>
            <w:proofErr w:type="spellEnd"/>
            <w:r>
              <w:rPr>
                <w:rFonts w:cs="Calibri"/>
                <w:bCs/>
                <w:color w:val="4C4C4C"/>
                <w:sz w:val="18"/>
                <w:szCs w:val="18"/>
              </w:rPr>
              <w:t xml:space="preserve"> (avec variateur de puissance à 4 vitesses dont 1 intensive) avec affichage </w:t>
            </w:r>
            <w:proofErr w:type="spellStart"/>
            <w:r>
              <w:rPr>
                <w:rFonts w:cs="Calibri"/>
                <w:bCs/>
                <w:color w:val="4C4C4C"/>
                <w:sz w:val="18"/>
                <w:szCs w:val="18"/>
              </w:rPr>
              <w:t>led</w:t>
            </w:r>
            <w:proofErr w:type="spellEnd"/>
            <w:r>
              <w:rPr>
                <w:rFonts w:cs="Calibri"/>
                <w:bCs/>
                <w:color w:val="4C4C4C"/>
                <w:sz w:val="18"/>
                <w:szCs w:val="18"/>
              </w:rPr>
              <w:t xml:space="preserve">, protège filtre en verre, niveau sonore selon les normes en 60704,3 et en 60704,2,13 en évacuation :  max. utilisation normale : 67 dB(A) </w:t>
            </w:r>
            <w:proofErr w:type="spellStart"/>
            <w:r>
              <w:rPr>
                <w:rFonts w:cs="Calibri"/>
                <w:bCs/>
                <w:color w:val="4C4C4C"/>
                <w:sz w:val="18"/>
                <w:szCs w:val="18"/>
              </w:rPr>
              <w:t>re</w:t>
            </w:r>
            <w:proofErr w:type="spellEnd"/>
            <w:r>
              <w:rPr>
                <w:rFonts w:cs="Calibri"/>
                <w:bCs/>
                <w:color w:val="4C4C4C"/>
                <w:sz w:val="18"/>
                <w:szCs w:val="18"/>
              </w:rPr>
              <w:t xml:space="preserve"> 1 </w:t>
            </w:r>
            <w:proofErr w:type="spellStart"/>
            <w:r>
              <w:rPr>
                <w:rFonts w:cs="Calibri"/>
                <w:bCs/>
                <w:color w:val="4C4C4C"/>
                <w:sz w:val="18"/>
                <w:szCs w:val="18"/>
              </w:rPr>
              <w:t>pw</w:t>
            </w:r>
            <w:proofErr w:type="spellEnd"/>
            <w:r>
              <w:rPr>
                <w:rFonts w:cs="Calibri"/>
                <w:bCs/>
                <w:color w:val="4C4C4C"/>
                <w:sz w:val="18"/>
                <w:szCs w:val="18"/>
              </w:rPr>
              <w:t xml:space="preserve"> (53 dB(A) </w:t>
            </w:r>
            <w:proofErr w:type="spellStart"/>
            <w:r>
              <w:rPr>
                <w:rFonts w:cs="Calibri"/>
                <w:bCs/>
                <w:color w:val="4C4C4C"/>
                <w:sz w:val="18"/>
                <w:szCs w:val="18"/>
              </w:rPr>
              <w:t>re</w:t>
            </w:r>
            <w:proofErr w:type="spellEnd"/>
            <w:r>
              <w:rPr>
                <w:rFonts w:cs="Calibri"/>
                <w:bCs/>
                <w:color w:val="4C4C4C"/>
                <w:sz w:val="18"/>
                <w:szCs w:val="18"/>
              </w:rPr>
              <w:t xml:space="preserve"> 20 µ</w:t>
            </w:r>
            <w:proofErr w:type="spellStart"/>
            <w:r>
              <w:rPr>
                <w:rFonts w:cs="Calibri"/>
                <w:bCs/>
                <w:color w:val="4C4C4C"/>
                <w:sz w:val="18"/>
                <w:szCs w:val="18"/>
              </w:rPr>
              <w:t>pa</w:t>
            </w:r>
            <w:proofErr w:type="spellEnd"/>
            <w:r>
              <w:rPr>
                <w:rFonts w:cs="Calibri"/>
                <w:bCs/>
                <w:color w:val="4C4C4C"/>
                <w:sz w:val="18"/>
                <w:szCs w:val="18"/>
              </w:rPr>
              <w:t xml:space="preserve"> en pression </w:t>
            </w:r>
            <w:proofErr w:type="spellStart"/>
            <w:r>
              <w:rPr>
                <w:rFonts w:cs="Calibri"/>
                <w:bCs/>
                <w:color w:val="4C4C4C"/>
                <w:sz w:val="18"/>
                <w:szCs w:val="18"/>
              </w:rPr>
              <w:t>accoustique</w:t>
            </w:r>
            <w:proofErr w:type="spellEnd"/>
            <w:r>
              <w:rPr>
                <w:rFonts w:cs="Calibri"/>
                <w:bCs/>
                <w:color w:val="4C4C4C"/>
                <w:sz w:val="18"/>
                <w:szCs w:val="18"/>
              </w:rPr>
              <w:t xml:space="preserve">)  intensif : 70 dB(A) </w:t>
            </w:r>
            <w:proofErr w:type="spellStart"/>
            <w:r>
              <w:rPr>
                <w:rFonts w:cs="Calibri"/>
                <w:bCs/>
                <w:color w:val="4C4C4C"/>
                <w:sz w:val="18"/>
                <w:szCs w:val="18"/>
              </w:rPr>
              <w:t>re</w:t>
            </w:r>
            <w:proofErr w:type="spellEnd"/>
            <w:r>
              <w:rPr>
                <w:rFonts w:cs="Calibri"/>
                <w:bCs/>
                <w:color w:val="4C4C4C"/>
                <w:sz w:val="18"/>
                <w:szCs w:val="18"/>
              </w:rPr>
              <w:t xml:space="preserve"> 1 </w:t>
            </w:r>
            <w:proofErr w:type="spellStart"/>
            <w:r>
              <w:rPr>
                <w:rFonts w:cs="Calibri"/>
                <w:bCs/>
                <w:color w:val="4C4C4C"/>
                <w:sz w:val="18"/>
                <w:szCs w:val="18"/>
              </w:rPr>
              <w:t>pw</w:t>
            </w:r>
            <w:proofErr w:type="spellEnd"/>
            <w:r>
              <w:rPr>
                <w:rFonts w:cs="Calibri"/>
                <w:bCs/>
                <w:color w:val="4C4C4C"/>
                <w:sz w:val="18"/>
                <w:szCs w:val="18"/>
              </w:rPr>
              <w:t xml:space="preserve"> (56 </w:t>
            </w:r>
            <w:proofErr w:type="spellStart"/>
            <w:r>
              <w:rPr>
                <w:rFonts w:cs="Calibri"/>
                <w:bCs/>
                <w:color w:val="4C4C4C"/>
                <w:sz w:val="18"/>
                <w:szCs w:val="18"/>
              </w:rPr>
              <w:t>db</w:t>
            </w:r>
            <w:proofErr w:type="spellEnd"/>
            <w:r>
              <w:rPr>
                <w:rFonts w:cs="Calibri"/>
                <w:bCs/>
                <w:color w:val="4C4C4C"/>
                <w:sz w:val="18"/>
                <w:szCs w:val="18"/>
              </w:rPr>
              <w:t xml:space="preserve">(A) </w:t>
            </w:r>
            <w:proofErr w:type="spellStart"/>
            <w:r>
              <w:rPr>
                <w:rFonts w:cs="Calibri"/>
                <w:bCs/>
                <w:color w:val="4C4C4C"/>
                <w:sz w:val="18"/>
                <w:szCs w:val="18"/>
              </w:rPr>
              <w:t>re</w:t>
            </w:r>
            <w:proofErr w:type="spellEnd"/>
            <w:r>
              <w:rPr>
                <w:rFonts w:cs="Calibri"/>
                <w:bCs/>
                <w:color w:val="4C4C4C"/>
                <w:sz w:val="18"/>
                <w:szCs w:val="18"/>
              </w:rPr>
              <w:t xml:space="preserve"> 20 µ</w:t>
            </w:r>
            <w:proofErr w:type="spellStart"/>
            <w:r>
              <w:rPr>
                <w:rFonts w:cs="Calibri"/>
                <w:bCs/>
                <w:color w:val="4C4C4C"/>
                <w:sz w:val="18"/>
                <w:szCs w:val="18"/>
              </w:rPr>
              <w:t>pa</w:t>
            </w:r>
            <w:proofErr w:type="spellEnd"/>
            <w:r>
              <w:rPr>
                <w:rFonts w:cs="Calibri"/>
                <w:bCs/>
                <w:color w:val="4C4C4C"/>
                <w:sz w:val="18"/>
                <w:szCs w:val="18"/>
              </w:rPr>
              <w:t xml:space="preserve"> en pression </w:t>
            </w:r>
            <w:proofErr w:type="spellStart"/>
            <w:r>
              <w:rPr>
                <w:rFonts w:cs="Calibri"/>
                <w:bCs/>
                <w:color w:val="4C4C4C"/>
                <w:sz w:val="18"/>
                <w:szCs w:val="18"/>
              </w:rPr>
              <w:t>accoustique</w:t>
            </w:r>
            <w:proofErr w:type="spellEnd"/>
            <w:r>
              <w:rPr>
                <w:rFonts w:cs="Calibri"/>
                <w:bCs/>
                <w:color w:val="4C4C4C"/>
                <w:sz w:val="18"/>
                <w:szCs w:val="18"/>
              </w:rPr>
              <w:t xml:space="preserve">), débit d'air en évacuation selon la norme </w:t>
            </w:r>
            <w:proofErr w:type="spellStart"/>
            <w:r>
              <w:rPr>
                <w:rFonts w:cs="Calibri"/>
                <w:bCs/>
                <w:color w:val="4C4C4C"/>
                <w:sz w:val="18"/>
                <w:szCs w:val="18"/>
              </w:rPr>
              <w:t>din</w:t>
            </w:r>
            <w:proofErr w:type="spellEnd"/>
            <w:r>
              <w:rPr>
                <w:rFonts w:cs="Calibri"/>
                <w:bCs/>
                <w:color w:val="4C4C4C"/>
                <w:sz w:val="18"/>
                <w:szCs w:val="18"/>
              </w:rPr>
              <w:t xml:space="preserve">/en 61591  fonctionnement normal : 600 m³/h  position intensive : 690 m³/h, fonction arrêt différé de 30 minutes après la cuisson, position intensive avec retour automatique après 10 minutes, éclairage du plan de travail: 2 lampes halogènes de 20 W, classe d'efficacité filtre à graisse: E*, consommation énergétique moyenne: 122.3 </w:t>
            </w:r>
            <w:proofErr w:type="spellStart"/>
            <w:r>
              <w:rPr>
                <w:rFonts w:cs="Calibri"/>
                <w:bCs/>
                <w:color w:val="4C4C4C"/>
                <w:sz w:val="18"/>
                <w:szCs w:val="18"/>
              </w:rPr>
              <w:t>kwh</w:t>
            </w:r>
            <w:proofErr w:type="spellEnd"/>
            <w:r>
              <w:rPr>
                <w:rFonts w:cs="Calibri"/>
                <w:bCs/>
                <w:color w:val="4C4C4C"/>
                <w:sz w:val="18"/>
                <w:szCs w:val="18"/>
              </w:rPr>
              <w:t>/an* - garantie 2 ans, pièce, main d'</w:t>
            </w:r>
            <w:proofErr w:type="spellStart"/>
            <w:r>
              <w:rPr>
                <w:rFonts w:cs="Calibri"/>
                <w:bCs/>
                <w:color w:val="4C4C4C"/>
                <w:sz w:val="18"/>
                <w:szCs w:val="18"/>
              </w:rPr>
              <w:t>oeuvre</w:t>
            </w:r>
            <w:proofErr w:type="spellEnd"/>
            <w:r>
              <w:rPr>
                <w:rFonts w:cs="Calibri"/>
                <w:bCs/>
                <w:color w:val="4C4C4C"/>
                <w:sz w:val="18"/>
                <w:szCs w:val="18"/>
              </w:rPr>
              <w:t xml:space="preserve"> et déplacement</w:t>
            </w:r>
          </w:p>
          <w:p w:rsidR="009F4B04" w:rsidRDefault="009F4B04" w:rsidP="009B3D39">
            <w:pPr>
              <w:spacing w:after="60"/>
              <w:ind w:left="55"/>
              <w:rPr>
                <w:rFonts w:cs="Calibri"/>
                <w:color w:val="4C4C4C"/>
                <w:sz w:val="18"/>
                <w:szCs w:val="18"/>
              </w:rPr>
            </w:pPr>
          </w:p>
          <w:p w:rsidR="009F4B04" w:rsidRPr="009F4B04" w:rsidRDefault="009F4B04" w:rsidP="009F4B04">
            <w:pPr>
              <w:spacing w:after="60"/>
              <w:ind w:left="55"/>
              <w:rPr>
                <w:rFonts w:cs="Calibri"/>
                <w:b/>
                <w:bCs/>
                <w:iCs/>
                <w:color w:val="4C4C4C"/>
                <w:sz w:val="18"/>
                <w:szCs w:val="18"/>
              </w:rPr>
            </w:pPr>
            <w:r>
              <w:rPr>
                <w:rFonts w:cs="Calibri"/>
                <w:color w:val="4C4C4C"/>
                <w:sz w:val="18"/>
                <w:szCs w:val="18"/>
              </w:rPr>
              <w:t>DONT VOTRE AVANTAGE SCHMIDT DE 70 EUR</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731,00 €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p>
        </w:tc>
        <w:tc>
          <w:tcPr>
            <w:tcW w:w="5123" w:type="dxa"/>
            <w:tcBorders>
              <w:top w:val="single" w:sz="12" w:space="0" w:color="auto"/>
              <w:bottom w:val="single" w:sz="2" w:space="0" w:color="auto"/>
            </w:tcBorders>
          </w:tcPr>
          <w:p w:rsidR="009F4B04" w:rsidRPr="009F4B04" w:rsidRDefault="009F4B04" w:rsidP="009F4B04">
            <w:pPr>
              <w:spacing w:before="100" w:after="60"/>
              <w:ind w:left="74"/>
              <w:jc w:val="both"/>
              <w:rPr>
                <w:rFonts w:cs="Calibri"/>
                <w:b/>
                <w:bCs/>
                <w:iCs/>
                <w:color w:val="4C4C4C"/>
                <w:sz w:val="18"/>
                <w:szCs w:val="18"/>
              </w:rPr>
            </w:pPr>
            <w:r>
              <w:rPr>
                <w:rFonts w:cs="Calibri"/>
                <w:bCs/>
                <w:color w:val="4C4C4C"/>
                <w:sz w:val="18"/>
                <w:szCs w:val="18"/>
              </w:rPr>
              <w:t>dont Eco-participation DEEE 2,00 €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S51D50X1EU</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 xml:space="preserve">**Lave -vaisselle tout intégrable NEFF, 60 cm, classe A+, niveau sonore 46 dB(A), 12 couverts, 5 programmes, auto 3 en 1, départ différé 3-6-9 h, triple filtre auto nettoyant, aqua stop, aqua </w:t>
            </w:r>
            <w:proofErr w:type="spellStart"/>
            <w:r>
              <w:rPr>
                <w:rFonts w:cs="Calibri"/>
                <w:bCs/>
                <w:color w:val="4C4C4C"/>
                <w:sz w:val="18"/>
                <w:szCs w:val="18"/>
              </w:rPr>
              <w:t>sensor</w:t>
            </w:r>
            <w:proofErr w:type="spellEnd"/>
            <w:r>
              <w:rPr>
                <w:rFonts w:cs="Calibri"/>
                <w:bCs/>
                <w:color w:val="4C4C4C"/>
                <w:sz w:val="18"/>
                <w:szCs w:val="18"/>
              </w:rPr>
              <w:t>, demi charge - garantie 2 ans, pièce, main d'</w:t>
            </w:r>
            <w:proofErr w:type="spellStart"/>
            <w:r>
              <w:rPr>
                <w:rFonts w:cs="Calibri"/>
                <w:bCs/>
                <w:color w:val="4C4C4C"/>
                <w:sz w:val="18"/>
                <w:szCs w:val="18"/>
              </w:rPr>
              <w:t>oeuvre</w:t>
            </w:r>
            <w:proofErr w:type="spellEnd"/>
            <w:r>
              <w:rPr>
                <w:rFonts w:cs="Calibri"/>
                <w:bCs/>
                <w:color w:val="4C4C4C"/>
                <w:sz w:val="18"/>
                <w:szCs w:val="18"/>
              </w:rPr>
              <w:t xml:space="preserve"> et déplacement</w:t>
            </w:r>
          </w:p>
          <w:p w:rsidR="009F4B04" w:rsidRDefault="009F4B04" w:rsidP="009B3D39">
            <w:pPr>
              <w:spacing w:after="60"/>
              <w:ind w:left="55"/>
              <w:rPr>
                <w:rFonts w:cs="Calibri"/>
                <w:color w:val="4C4C4C"/>
                <w:sz w:val="18"/>
                <w:szCs w:val="18"/>
              </w:rPr>
            </w:pPr>
          </w:p>
          <w:p w:rsidR="009F4B04" w:rsidRPr="009F4B04" w:rsidRDefault="009F4B04" w:rsidP="009F4B04">
            <w:pPr>
              <w:spacing w:after="60"/>
              <w:ind w:left="55"/>
              <w:rPr>
                <w:rFonts w:cs="Calibri"/>
                <w:b/>
                <w:bCs/>
                <w:iCs/>
                <w:color w:val="4C4C4C"/>
                <w:sz w:val="18"/>
                <w:szCs w:val="18"/>
              </w:rPr>
            </w:pPr>
            <w:r>
              <w:rPr>
                <w:rFonts w:cs="Calibri"/>
                <w:color w:val="4C4C4C"/>
                <w:sz w:val="18"/>
                <w:szCs w:val="18"/>
              </w:rPr>
              <w:t>DONT VOTRE AVANTAGE SCHMIDT DE 20 EUR</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485,00 €</w:t>
            </w:r>
          </w:p>
        </w:tc>
      </w:tr>
      <w:tr w:rsidR="009F4B04" w:rsidRPr="00786729" w:rsidTr="00976BB5">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786729" w:rsidRDefault="009F4B04" w:rsidP="001F0FF1">
            <w:pPr>
              <w:spacing w:before="100"/>
              <w:rPr>
                <w:rFonts w:asciiTheme="minorHAnsi" w:hAnsiTheme="minorHAnsi" w:cs="Calibri"/>
                <w:b/>
                <w:bCs/>
                <w:color w:val="4C4C4C"/>
                <w:sz w:val="18"/>
                <w:szCs w:val="18"/>
              </w:rPr>
            </w:pPr>
          </w:p>
        </w:tc>
        <w:tc>
          <w:tcPr>
            <w:tcW w:w="5123" w:type="dxa"/>
            <w:tcBorders>
              <w:top w:val="single" w:sz="12" w:space="0" w:color="auto"/>
              <w:bottom w:val="single" w:sz="2" w:space="0" w:color="auto"/>
            </w:tcBorders>
          </w:tcPr>
          <w:p w:rsidR="009F4B04" w:rsidRPr="00786729" w:rsidRDefault="009F4B04" w:rsidP="009F4B04">
            <w:pPr>
              <w:spacing w:before="100" w:after="60"/>
              <w:ind w:left="74"/>
              <w:jc w:val="both"/>
              <w:rPr>
                <w:rFonts w:asciiTheme="minorHAnsi" w:hAnsiTheme="minorHAnsi" w:cs="Calibri"/>
                <w:b/>
                <w:bCs/>
                <w:iCs/>
                <w:color w:val="4C4C4C"/>
                <w:sz w:val="18"/>
                <w:szCs w:val="18"/>
              </w:rPr>
            </w:pPr>
            <w:r w:rsidRPr="009F4B04">
              <w:rPr>
                <w:rFonts w:cs="Calibri"/>
                <w:bCs/>
                <w:color w:val="4C4C4C"/>
                <w:sz w:val="18"/>
                <w:szCs w:val="18"/>
              </w:rPr>
              <w:t>dont Eco-participation DEEE 6,00 €</w:t>
            </w:r>
          </w:p>
        </w:tc>
        <w:tc>
          <w:tcPr>
            <w:tcW w:w="994" w:type="dxa"/>
            <w:tcBorders>
              <w:top w:val="single" w:sz="12" w:space="0" w:color="auto"/>
              <w:bottom w:val="single" w:sz="2" w:space="0" w:color="auto"/>
            </w:tcBorders>
          </w:tcPr>
          <w:p w:rsidR="009F4B04" w:rsidRPr="00786729" w:rsidRDefault="009F4B04" w:rsidP="001F0FF1">
            <w:pPr>
              <w:spacing w:before="100"/>
              <w:ind w:right="70"/>
              <w:rPr>
                <w:rFonts w:asciiTheme="minorHAnsi" w:hAnsiTheme="minorHAnsi" w:cs="Calibri"/>
                <w:bCs/>
                <w:color w:val="4C4C4C"/>
                <w:sz w:val="18"/>
                <w:szCs w:val="18"/>
                <w:lang w:val="en-GB"/>
              </w:rPr>
            </w:pPr>
            <w:r>
              <w:rPr>
                <w:rFonts w:asciiTheme="minorHAnsi" w:hAnsiTheme="minorHAnsi"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786729" w:rsidRDefault="009F4B04" w:rsidP="001F0FF1">
            <w:pPr>
              <w:spacing w:before="100"/>
              <w:ind w:right="71"/>
              <w:rPr>
                <w:rFonts w:asciiTheme="minorHAnsi" w:hAnsiTheme="minorHAnsi" w:cs="Calibri"/>
                <w:bCs/>
                <w:color w:val="4C4C4C"/>
                <w:sz w:val="18"/>
                <w:szCs w:val="18"/>
                <w:lang w:val="en-GB"/>
              </w:rPr>
            </w:pPr>
          </w:p>
        </w:tc>
      </w:tr>
    </w:tbl>
    <w:p w:rsidR="009F4B04" w:rsidRPr="00BA0A8B" w:rsidRDefault="009F4B04" w:rsidP="00D409B8">
      <w:pPr>
        <w:widowControl w:val="0"/>
        <w:ind w:right="1928"/>
        <w:rPr>
          <w:rFonts w:cs="Calibri"/>
          <w:sz w:val="2"/>
          <w:szCs w:val="2"/>
          <w:lang w:val="en-GB"/>
        </w:rPr>
      </w:pPr>
    </w:p>
    <w:tbl>
      <w:tblPr>
        <w:tblW w:w="9421" w:type="dxa"/>
        <w:tblInd w:w="-41" w:type="dxa"/>
        <w:tblLayout w:type="fixed"/>
        <w:tblCellMar>
          <w:left w:w="71" w:type="dxa"/>
          <w:right w:w="71" w:type="dxa"/>
        </w:tblCellMar>
        <w:tblLook w:val="0000" w:firstRow="0" w:lastRow="0" w:firstColumn="0" w:lastColumn="0" w:noHBand="0" w:noVBand="0"/>
      </w:tblPr>
      <w:tblGrid>
        <w:gridCol w:w="460"/>
        <w:gridCol w:w="1332"/>
        <w:gridCol w:w="447"/>
        <w:gridCol w:w="1984"/>
        <w:gridCol w:w="1139"/>
        <w:gridCol w:w="2547"/>
        <w:gridCol w:w="1512"/>
      </w:tblGrid>
      <w:tr w:rsidR="009F4B04" w:rsidRPr="00A816B7" w:rsidTr="00976BB5">
        <w:trPr>
          <w:cantSplit/>
        </w:trPr>
        <w:tc>
          <w:tcPr>
            <w:tcW w:w="1792" w:type="dxa"/>
            <w:gridSpan w:val="2"/>
            <w:tcBorders>
              <w:left w:val="nil"/>
              <w:bottom w:val="single" w:sz="4" w:space="0" w:color="auto"/>
              <w:right w:val="nil"/>
            </w:tcBorders>
          </w:tcPr>
          <w:p w:rsidR="009F4B04" w:rsidRPr="00A816B7" w:rsidRDefault="009F4B04" w:rsidP="00D409B8">
            <w:pPr>
              <w:keepNext/>
              <w:keepLines/>
              <w:rPr>
                <w:rFonts w:cs="Calibri"/>
                <w:sz w:val="2"/>
                <w:szCs w:val="2"/>
              </w:rPr>
            </w:pPr>
          </w:p>
        </w:tc>
        <w:tc>
          <w:tcPr>
            <w:tcW w:w="2431" w:type="dxa"/>
            <w:gridSpan w:val="2"/>
            <w:tcBorders>
              <w:left w:val="nil"/>
              <w:bottom w:val="single" w:sz="4" w:space="0" w:color="auto"/>
              <w:right w:val="nil"/>
            </w:tcBorders>
          </w:tcPr>
          <w:p w:rsidR="009F4B04" w:rsidRPr="00A816B7" w:rsidRDefault="009F4B04" w:rsidP="00D409B8">
            <w:pPr>
              <w:keepNext/>
              <w:keepLines/>
              <w:rPr>
                <w:rFonts w:cs="Calibri"/>
                <w:sz w:val="2"/>
                <w:szCs w:val="2"/>
              </w:rPr>
            </w:pPr>
          </w:p>
        </w:tc>
        <w:tc>
          <w:tcPr>
            <w:tcW w:w="3686" w:type="dxa"/>
            <w:gridSpan w:val="2"/>
            <w:tcBorders>
              <w:left w:val="nil"/>
              <w:bottom w:val="single" w:sz="4" w:space="0" w:color="auto"/>
              <w:right w:val="single" w:sz="12" w:space="0" w:color="auto"/>
            </w:tcBorders>
          </w:tcPr>
          <w:p w:rsidR="009F4B04" w:rsidRPr="00A816B7" w:rsidRDefault="009F4B04" w:rsidP="00D409B8">
            <w:pPr>
              <w:keepNext/>
              <w:keepLines/>
              <w:rPr>
                <w:rFonts w:cs="Calibri"/>
                <w:sz w:val="2"/>
                <w:szCs w:val="2"/>
              </w:rPr>
            </w:pPr>
          </w:p>
        </w:tc>
        <w:tc>
          <w:tcPr>
            <w:tcW w:w="1512" w:type="dxa"/>
            <w:tcBorders>
              <w:left w:val="single" w:sz="12" w:space="0" w:color="auto"/>
              <w:bottom w:val="single" w:sz="4" w:space="0" w:color="auto"/>
              <w:right w:val="nil"/>
            </w:tcBorders>
          </w:tcPr>
          <w:p w:rsidR="009F4B04" w:rsidRPr="00A816B7" w:rsidRDefault="009F4B04" w:rsidP="00D409B8">
            <w:pPr>
              <w:keepNext/>
              <w:keepLines/>
              <w:rPr>
                <w:rFonts w:cs="Calibri"/>
                <w:sz w:val="2"/>
                <w:szCs w:val="2"/>
              </w:rPr>
            </w:pPr>
          </w:p>
        </w:tc>
      </w:tr>
      <w:tr w:rsidR="009F4B04" w:rsidRPr="009F4B04" w:rsidTr="009F4B04">
        <w:trPr>
          <w:cantSplit/>
          <w:trHeight w:hRule="exact" w:val="20"/>
        </w:trPr>
        <w:tc>
          <w:tcPr>
            <w:tcW w:w="460" w:type="dxa"/>
            <w:tcBorders>
              <w:top w:val="single" w:sz="4" w:space="0" w:color="auto"/>
              <w:left w:val="nil"/>
            </w:tcBorders>
          </w:tcPr>
          <w:p w:rsidR="009F4B04" w:rsidRPr="009F4B04" w:rsidRDefault="009F4B04" w:rsidP="001F0FF1">
            <w:pPr>
              <w:keepNext/>
              <w:keepLines/>
              <w:spacing w:before="40"/>
              <w:jc w:val="right"/>
              <w:rPr>
                <w:rFonts w:ascii="Arial" w:hAnsi="Arial" w:cs="Arial"/>
                <w:b/>
                <w:color w:val="FFFFFF"/>
                <w:sz w:val="22"/>
              </w:rPr>
            </w:pPr>
          </w:p>
        </w:tc>
        <w:tc>
          <w:tcPr>
            <w:tcW w:w="1332" w:type="dxa"/>
            <w:tcBorders>
              <w:top w:val="single" w:sz="4" w:space="0" w:color="auto"/>
            </w:tcBorders>
          </w:tcPr>
          <w:p w:rsidR="009F4B04" w:rsidRPr="009F4B04" w:rsidRDefault="009F4B04" w:rsidP="001F0FF1">
            <w:pPr>
              <w:keepNext/>
              <w:keepLines/>
              <w:spacing w:before="40"/>
              <w:rPr>
                <w:rFonts w:ascii="Arial" w:hAnsi="Arial" w:cs="Arial"/>
                <w:b/>
                <w:color w:val="FFFFFF"/>
                <w:sz w:val="22"/>
              </w:rPr>
            </w:pPr>
          </w:p>
        </w:tc>
        <w:tc>
          <w:tcPr>
            <w:tcW w:w="447" w:type="dxa"/>
            <w:tcBorders>
              <w:top w:val="single" w:sz="4" w:space="0" w:color="auto"/>
            </w:tcBorders>
          </w:tcPr>
          <w:p w:rsidR="009F4B04" w:rsidRPr="009F4B04" w:rsidRDefault="009F4B04" w:rsidP="001F0FF1">
            <w:pPr>
              <w:keepNext/>
              <w:keepLines/>
              <w:spacing w:before="40"/>
              <w:jc w:val="center"/>
              <w:rPr>
                <w:rFonts w:ascii="Arial" w:hAnsi="Arial" w:cs="Arial"/>
                <w:b/>
                <w:color w:val="FFFFFF"/>
                <w:sz w:val="22"/>
              </w:rPr>
            </w:pPr>
          </w:p>
        </w:tc>
        <w:tc>
          <w:tcPr>
            <w:tcW w:w="1984" w:type="dxa"/>
            <w:tcBorders>
              <w:top w:val="single" w:sz="4" w:space="0" w:color="auto"/>
            </w:tcBorders>
          </w:tcPr>
          <w:p w:rsidR="009F4B04" w:rsidRPr="009F4B04" w:rsidRDefault="009F4B04" w:rsidP="001F0FF1">
            <w:pPr>
              <w:keepNext/>
              <w:keepLines/>
              <w:spacing w:before="40"/>
              <w:ind w:left="74"/>
              <w:rPr>
                <w:rFonts w:ascii="Arial" w:hAnsi="Arial" w:cs="Arial"/>
                <w:b/>
                <w:color w:val="FFFFFF"/>
                <w:sz w:val="22"/>
              </w:rPr>
            </w:pPr>
            <w:r w:rsidRPr="009F4B04">
              <w:rPr>
                <w:rFonts w:cs="Calibri"/>
                <w:b/>
                <w:color w:val="FFFFFF"/>
                <w:sz w:val="16"/>
                <w:szCs w:val="16"/>
              </w:rPr>
              <w:t>0,00</w:t>
            </w:r>
          </w:p>
        </w:tc>
        <w:tc>
          <w:tcPr>
            <w:tcW w:w="3686" w:type="dxa"/>
            <w:gridSpan w:val="2"/>
            <w:tcBorders>
              <w:top w:val="single" w:sz="4" w:space="0" w:color="auto"/>
              <w:right w:val="single" w:sz="12" w:space="0" w:color="auto"/>
            </w:tcBorders>
          </w:tcPr>
          <w:p w:rsidR="009F4B04" w:rsidRPr="009F4B04" w:rsidRDefault="009F4B04" w:rsidP="001F0FF1">
            <w:pPr>
              <w:keepNext/>
              <w:keepLines/>
              <w:spacing w:before="40"/>
              <w:ind w:left="-213"/>
              <w:jc w:val="right"/>
              <w:rPr>
                <w:rFonts w:cs="Calibri"/>
                <w:b/>
                <w:color w:val="FFFFFF"/>
              </w:rPr>
            </w:pPr>
            <w:r w:rsidRPr="009F4B04">
              <w:rPr>
                <w:rFonts w:cs="Calibri"/>
                <w:b/>
                <w:color w:val="FFFFFF"/>
              </w:rPr>
              <w:t>Total T.T.C</w:t>
            </w:r>
            <w:r w:rsidRPr="009F4B04">
              <w:rPr>
                <w:rFonts w:cs="Calibri"/>
                <w:b/>
                <w:color w:val="FFFFFF"/>
                <w:sz w:val="16"/>
                <w:szCs w:val="16"/>
              </w:rPr>
              <w:t>.</w:t>
            </w:r>
          </w:p>
        </w:tc>
        <w:tc>
          <w:tcPr>
            <w:tcW w:w="1512" w:type="dxa"/>
            <w:tcBorders>
              <w:top w:val="single" w:sz="4" w:space="0" w:color="auto"/>
              <w:left w:val="single" w:sz="12" w:space="0" w:color="auto"/>
              <w:right w:val="nil"/>
            </w:tcBorders>
          </w:tcPr>
          <w:p w:rsidR="009F4B04" w:rsidRPr="009F4B04" w:rsidRDefault="009F4B04" w:rsidP="001F0FF1">
            <w:pPr>
              <w:keepNext/>
              <w:keepLines/>
              <w:spacing w:before="40"/>
              <w:ind w:right="213"/>
              <w:jc w:val="right"/>
              <w:rPr>
                <w:rFonts w:cs="Calibri"/>
                <w:b/>
                <w:color w:val="FFFFFF"/>
              </w:rPr>
            </w:pPr>
            <w:r>
              <w:rPr>
                <w:rFonts w:cs="Calibri"/>
                <w:b/>
                <w:color w:val="FFFFFF"/>
              </w:rPr>
              <w:t>2573,00</w:t>
            </w:r>
            <w:r w:rsidRPr="009F4B04">
              <w:rPr>
                <w:rFonts w:cs="Calibri"/>
                <w:b/>
                <w:color w:val="FFFFFF"/>
              </w:rPr>
              <w:t xml:space="preserve"> €</w:t>
            </w:r>
          </w:p>
        </w:tc>
      </w:tr>
      <w:tr w:rsidR="009F4B04" w:rsidRPr="009F4B04" w:rsidTr="009F4B04">
        <w:trPr>
          <w:cantSplit/>
          <w:trHeight w:hRule="exact" w:val="20"/>
        </w:trPr>
        <w:tc>
          <w:tcPr>
            <w:tcW w:w="7909" w:type="dxa"/>
            <w:gridSpan w:val="6"/>
            <w:tcBorders>
              <w:top w:val="single" w:sz="12" w:space="0" w:color="auto"/>
              <w:left w:val="nil"/>
              <w:bottom w:val="single" w:sz="12" w:space="0" w:color="auto"/>
              <w:right w:val="single" w:sz="12" w:space="0" w:color="auto"/>
            </w:tcBorders>
            <w:vAlign w:val="center"/>
          </w:tcPr>
          <w:p w:rsidR="009F4B04" w:rsidRPr="009F4B04" w:rsidRDefault="009F4B04" w:rsidP="001F0FF1">
            <w:pPr>
              <w:keepNext/>
              <w:keepLines/>
              <w:ind w:left="215"/>
              <w:jc w:val="right"/>
              <w:rPr>
                <w:rFonts w:cs="Calibri"/>
                <w:b/>
                <w:color w:val="FFFFFF"/>
              </w:rPr>
            </w:pPr>
            <w:r w:rsidRPr="009F4B04">
              <w:rPr>
                <w:rFonts w:cs="Calibri"/>
                <w:b/>
                <w:color w:val="FFFFFF"/>
              </w:rPr>
              <w:t xml:space="preserve">Remise </w:t>
            </w:r>
            <w:r w:rsidRPr="009F4B04">
              <w:rPr>
                <w:rFonts w:cs="Calibri"/>
                <w:color w:val="FFFFFF"/>
              </w:rPr>
              <w:t> </w:t>
            </w:r>
          </w:p>
        </w:tc>
        <w:tc>
          <w:tcPr>
            <w:tcW w:w="1512" w:type="dxa"/>
            <w:tcBorders>
              <w:top w:val="single" w:sz="12" w:space="0" w:color="auto"/>
              <w:left w:val="single" w:sz="12" w:space="0" w:color="auto"/>
              <w:bottom w:val="single" w:sz="12" w:space="0" w:color="auto"/>
              <w:right w:val="nil"/>
            </w:tcBorders>
            <w:vAlign w:val="center"/>
          </w:tcPr>
          <w:p w:rsidR="009F4B04" w:rsidRPr="009F4B04" w:rsidRDefault="009F4B04" w:rsidP="009F4B04">
            <w:pPr>
              <w:keepNext/>
              <w:keepLines/>
              <w:ind w:right="213"/>
              <w:jc w:val="right"/>
              <w:rPr>
                <w:rFonts w:cs="Calibri"/>
                <w:color w:val="FFFFFF"/>
              </w:rPr>
            </w:pPr>
            <w:r w:rsidRPr="009F4B04">
              <w:rPr>
                <w:rFonts w:cs="Calibri"/>
                <w:b/>
                <w:color w:val="FFFFFF"/>
              </w:rPr>
              <w:t>0,00</w:t>
            </w:r>
            <w:r w:rsidRPr="009F4B04">
              <w:rPr>
                <w:rFonts w:cs="Calibri"/>
                <w:color w:val="FFFFFF"/>
              </w:rPr>
              <w:t xml:space="preserve"> </w:t>
            </w:r>
            <w:r>
              <w:rPr>
                <w:rFonts w:cs="Calibri"/>
                <w:b/>
                <w:color w:val="FFFFFF"/>
              </w:rPr>
              <w:t>€</w:t>
            </w:r>
          </w:p>
        </w:tc>
      </w:tr>
      <w:tr w:rsidR="009F4B04" w:rsidRPr="0020360D" w:rsidTr="00976BB5">
        <w:trPr>
          <w:cantSplit/>
          <w:trHeight w:val="340"/>
        </w:trPr>
        <w:tc>
          <w:tcPr>
            <w:tcW w:w="460" w:type="dxa"/>
            <w:tcBorders>
              <w:top w:val="single" w:sz="12" w:space="0" w:color="auto"/>
              <w:left w:val="nil"/>
              <w:bottom w:val="single" w:sz="12" w:space="0" w:color="auto"/>
              <w:right w:val="nil"/>
            </w:tcBorders>
            <w:shd w:val="clear" w:color="auto" w:fill="A6A6A6"/>
            <w:vAlign w:val="center"/>
          </w:tcPr>
          <w:p w:rsidR="009F4B04" w:rsidRPr="0048450A" w:rsidRDefault="009F4B04" w:rsidP="001F0FF1">
            <w:pPr>
              <w:keepNext/>
              <w:keepLines/>
              <w:jc w:val="right"/>
              <w:rPr>
                <w:rFonts w:ascii="Arial" w:hAnsi="Arial" w:cs="Arial"/>
                <w:b/>
                <w:sz w:val="22"/>
              </w:rPr>
            </w:pPr>
          </w:p>
        </w:tc>
        <w:tc>
          <w:tcPr>
            <w:tcW w:w="1332" w:type="dxa"/>
            <w:tcBorders>
              <w:top w:val="single" w:sz="12" w:space="0" w:color="auto"/>
              <w:left w:val="nil"/>
              <w:bottom w:val="single" w:sz="12" w:space="0" w:color="auto"/>
              <w:right w:val="nil"/>
            </w:tcBorders>
            <w:shd w:val="clear" w:color="auto" w:fill="A6A6A6"/>
            <w:vAlign w:val="center"/>
          </w:tcPr>
          <w:p w:rsidR="009F4B04" w:rsidRPr="0048450A" w:rsidRDefault="009F4B04" w:rsidP="001F0FF1">
            <w:pPr>
              <w:keepNext/>
              <w:keepLines/>
              <w:rPr>
                <w:rFonts w:ascii="Arial" w:hAnsi="Arial" w:cs="Arial"/>
                <w:b/>
                <w:sz w:val="22"/>
              </w:rPr>
            </w:pPr>
          </w:p>
        </w:tc>
        <w:tc>
          <w:tcPr>
            <w:tcW w:w="447" w:type="dxa"/>
            <w:tcBorders>
              <w:top w:val="single" w:sz="12" w:space="0" w:color="auto"/>
              <w:left w:val="nil"/>
              <w:bottom w:val="single" w:sz="12" w:space="0" w:color="auto"/>
              <w:right w:val="nil"/>
            </w:tcBorders>
            <w:shd w:val="clear" w:color="auto" w:fill="A6A6A6"/>
            <w:vAlign w:val="center"/>
          </w:tcPr>
          <w:p w:rsidR="009F4B04" w:rsidRPr="0048450A" w:rsidRDefault="009F4B04" w:rsidP="001F0FF1">
            <w:pPr>
              <w:keepNext/>
              <w:keepLines/>
              <w:jc w:val="center"/>
              <w:rPr>
                <w:rFonts w:ascii="Arial" w:hAnsi="Arial" w:cs="Arial"/>
                <w:b/>
                <w:sz w:val="22"/>
              </w:rPr>
            </w:pPr>
          </w:p>
        </w:tc>
        <w:tc>
          <w:tcPr>
            <w:tcW w:w="3123" w:type="dxa"/>
            <w:gridSpan w:val="2"/>
            <w:tcBorders>
              <w:top w:val="single" w:sz="12" w:space="0" w:color="auto"/>
              <w:left w:val="nil"/>
              <w:bottom w:val="single" w:sz="12" w:space="0" w:color="auto"/>
              <w:right w:val="nil"/>
            </w:tcBorders>
            <w:shd w:val="clear" w:color="auto" w:fill="A6A6A6"/>
            <w:vAlign w:val="center"/>
          </w:tcPr>
          <w:p w:rsidR="009F4B04" w:rsidRPr="00FE2E83" w:rsidRDefault="009F4B04" w:rsidP="001F0FF1">
            <w:pPr>
              <w:keepNext/>
              <w:keepLines/>
              <w:jc w:val="right"/>
              <w:rPr>
                <w:rFonts w:ascii="Arial" w:hAnsi="Arial" w:cs="Arial"/>
                <w:sz w:val="16"/>
                <w:szCs w:val="16"/>
              </w:rPr>
            </w:pPr>
          </w:p>
        </w:tc>
        <w:tc>
          <w:tcPr>
            <w:tcW w:w="2547" w:type="dxa"/>
            <w:tcBorders>
              <w:top w:val="single" w:sz="12" w:space="0" w:color="auto"/>
              <w:left w:val="nil"/>
              <w:bottom w:val="single" w:sz="12" w:space="0" w:color="auto"/>
              <w:right w:val="single" w:sz="12" w:space="0" w:color="auto"/>
            </w:tcBorders>
            <w:shd w:val="clear" w:color="auto" w:fill="A6A6A6"/>
            <w:vAlign w:val="center"/>
          </w:tcPr>
          <w:p w:rsidR="009F4B04" w:rsidRPr="002415EE" w:rsidRDefault="009F4B04" w:rsidP="001F0FF1">
            <w:pPr>
              <w:keepNext/>
              <w:keepLines/>
              <w:ind w:left="319"/>
              <w:jc w:val="right"/>
              <w:rPr>
                <w:rFonts w:cs="Calibri"/>
                <w:b/>
                <w:color w:val="FFFFFF"/>
                <w:sz w:val="22"/>
                <w:szCs w:val="22"/>
              </w:rPr>
            </w:pPr>
            <w:r w:rsidRPr="002415EE">
              <w:rPr>
                <w:rFonts w:cs="Calibri"/>
                <w:b/>
                <w:color w:val="FFFFFF"/>
                <w:sz w:val="22"/>
                <w:szCs w:val="22"/>
              </w:rPr>
              <w:t>Total net T.T.C.</w:t>
            </w:r>
            <w:r w:rsidRPr="002415EE">
              <w:rPr>
                <w:rFonts w:cs="Calibri"/>
                <w:b/>
                <w:sz w:val="22"/>
                <w:szCs w:val="22"/>
              </w:rPr>
              <w:t> </w:t>
            </w:r>
          </w:p>
        </w:tc>
        <w:tc>
          <w:tcPr>
            <w:tcW w:w="1512" w:type="dxa"/>
            <w:tcBorders>
              <w:top w:val="single" w:sz="12" w:space="0" w:color="auto"/>
              <w:left w:val="single" w:sz="12" w:space="0" w:color="auto"/>
              <w:bottom w:val="single" w:sz="12" w:space="0" w:color="auto"/>
              <w:right w:val="nil"/>
            </w:tcBorders>
            <w:vAlign w:val="center"/>
          </w:tcPr>
          <w:p w:rsidR="009F4B04" w:rsidRPr="006830BC" w:rsidRDefault="009F4B04" w:rsidP="009F4B04">
            <w:pPr>
              <w:keepNext/>
              <w:keepLines/>
              <w:ind w:right="170"/>
              <w:jc w:val="right"/>
              <w:rPr>
                <w:rFonts w:cs="Calibri"/>
                <w:color w:val="4C4C4C"/>
                <w:sz w:val="22"/>
                <w:szCs w:val="22"/>
                <w:lang w:val="en-GB"/>
              </w:rPr>
            </w:pPr>
            <w:r>
              <w:rPr>
                <w:rFonts w:cs="Calibri"/>
                <w:b/>
                <w:color w:val="4C4C4C"/>
                <w:sz w:val="22"/>
                <w:szCs w:val="22"/>
                <w:lang w:val="en-GB"/>
              </w:rPr>
              <w:t>2573,00</w:t>
            </w:r>
            <w:r w:rsidRPr="006830BC">
              <w:rPr>
                <w:rFonts w:cs="Calibri"/>
                <w:color w:val="4C4C4C"/>
                <w:sz w:val="22"/>
                <w:szCs w:val="22"/>
                <w:lang w:val="en-GB"/>
              </w:rPr>
              <w:t xml:space="preserve"> </w:t>
            </w:r>
            <w:r>
              <w:rPr>
                <w:rFonts w:cs="Calibri"/>
                <w:b/>
                <w:color w:val="4C4C4C"/>
                <w:sz w:val="22"/>
                <w:szCs w:val="22"/>
                <w:lang w:val="en-GB"/>
              </w:rPr>
              <w:t>€</w:t>
            </w:r>
          </w:p>
        </w:tc>
      </w:tr>
      <w:tr w:rsidR="009F4B04" w:rsidRPr="00DC59AF" w:rsidTr="00976BB5">
        <w:trPr>
          <w:cantSplit/>
          <w:trHeight w:val="227"/>
        </w:trPr>
        <w:tc>
          <w:tcPr>
            <w:tcW w:w="460" w:type="dxa"/>
            <w:tcBorders>
              <w:top w:val="single" w:sz="12" w:space="0" w:color="auto"/>
              <w:left w:val="nil"/>
            </w:tcBorders>
            <w:vAlign w:val="center"/>
          </w:tcPr>
          <w:p w:rsidR="009F4B04" w:rsidRPr="00DC59AF" w:rsidRDefault="009F4B04" w:rsidP="00207C26">
            <w:pPr>
              <w:keepNext/>
              <w:keepLines/>
              <w:jc w:val="right"/>
              <w:rPr>
                <w:rFonts w:ascii="Arial" w:hAnsi="Arial" w:cs="Arial"/>
                <w:b/>
                <w:sz w:val="16"/>
                <w:szCs w:val="16"/>
              </w:rPr>
            </w:pPr>
          </w:p>
        </w:tc>
        <w:tc>
          <w:tcPr>
            <w:tcW w:w="1332" w:type="dxa"/>
            <w:tcBorders>
              <w:top w:val="single" w:sz="12" w:space="0" w:color="auto"/>
            </w:tcBorders>
            <w:vAlign w:val="center"/>
          </w:tcPr>
          <w:p w:rsidR="009F4B04" w:rsidRPr="00DC59AF" w:rsidRDefault="009F4B04" w:rsidP="00207C26">
            <w:pPr>
              <w:keepNext/>
              <w:keepLines/>
              <w:rPr>
                <w:rFonts w:ascii="Arial" w:hAnsi="Arial" w:cs="Arial"/>
                <w:b/>
                <w:sz w:val="16"/>
                <w:szCs w:val="16"/>
              </w:rPr>
            </w:pPr>
          </w:p>
        </w:tc>
        <w:tc>
          <w:tcPr>
            <w:tcW w:w="447" w:type="dxa"/>
            <w:tcBorders>
              <w:top w:val="single" w:sz="12" w:space="0" w:color="auto"/>
            </w:tcBorders>
            <w:vAlign w:val="center"/>
          </w:tcPr>
          <w:p w:rsidR="009F4B04" w:rsidRPr="00DC59AF" w:rsidRDefault="009F4B04" w:rsidP="00207C26">
            <w:pPr>
              <w:keepNext/>
              <w:keepLines/>
              <w:jc w:val="center"/>
              <w:rPr>
                <w:rFonts w:ascii="Arial" w:hAnsi="Arial" w:cs="Arial"/>
                <w:b/>
                <w:sz w:val="16"/>
                <w:szCs w:val="16"/>
              </w:rPr>
            </w:pPr>
          </w:p>
        </w:tc>
        <w:tc>
          <w:tcPr>
            <w:tcW w:w="3123" w:type="dxa"/>
            <w:gridSpan w:val="2"/>
            <w:tcBorders>
              <w:top w:val="single" w:sz="12" w:space="0" w:color="auto"/>
            </w:tcBorders>
            <w:vAlign w:val="center"/>
          </w:tcPr>
          <w:p w:rsidR="009F4B04" w:rsidRPr="00DC59AF" w:rsidRDefault="009F4B04" w:rsidP="00207C26">
            <w:pPr>
              <w:keepNext/>
              <w:jc w:val="right"/>
              <w:rPr>
                <w:rFonts w:ascii="Arial" w:hAnsi="Arial" w:cs="Arial"/>
                <w:b/>
                <w:sz w:val="16"/>
                <w:szCs w:val="16"/>
              </w:rPr>
            </w:pPr>
            <w:r w:rsidRPr="00DC59AF">
              <w:rPr>
                <w:rFonts w:cs="Calibri"/>
                <w:color w:val="4C4C4C"/>
                <w:sz w:val="16"/>
                <w:szCs w:val="16"/>
              </w:rPr>
              <w:t>Dont éco-Participation DEEE  :</w:t>
            </w:r>
          </w:p>
        </w:tc>
        <w:tc>
          <w:tcPr>
            <w:tcW w:w="2547" w:type="dxa"/>
            <w:tcBorders>
              <w:top w:val="single" w:sz="12" w:space="0" w:color="auto"/>
            </w:tcBorders>
            <w:vAlign w:val="center"/>
          </w:tcPr>
          <w:p w:rsidR="009F4B04" w:rsidRPr="00DC59AF" w:rsidRDefault="009F4B04" w:rsidP="009F4B04">
            <w:pPr>
              <w:keepNext/>
              <w:keepLines/>
              <w:ind w:left="-52"/>
              <w:rPr>
                <w:rFonts w:cs="Calibri"/>
                <w:color w:val="4C4C4C"/>
                <w:sz w:val="16"/>
                <w:szCs w:val="16"/>
              </w:rPr>
            </w:pPr>
            <w:r>
              <w:rPr>
                <w:rFonts w:cs="Calibri"/>
                <w:color w:val="4C4C4C"/>
                <w:sz w:val="16"/>
                <w:szCs w:val="16"/>
              </w:rPr>
              <w:t>18,00</w:t>
            </w:r>
            <w:r w:rsidRPr="00DC59AF">
              <w:rPr>
                <w:rFonts w:cs="Calibri"/>
                <w:i/>
                <w:color w:val="4C4C4C"/>
                <w:sz w:val="16"/>
                <w:szCs w:val="16"/>
              </w:rPr>
              <w:t xml:space="preserve"> </w:t>
            </w:r>
            <w:r>
              <w:rPr>
                <w:rFonts w:cs="Calibri"/>
                <w:color w:val="4C4C4C"/>
                <w:sz w:val="16"/>
                <w:szCs w:val="16"/>
              </w:rPr>
              <w:t>€</w:t>
            </w:r>
          </w:p>
        </w:tc>
        <w:tc>
          <w:tcPr>
            <w:tcW w:w="1512" w:type="dxa"/>
            <w:tcBorders>
              <w:top w:val="single" w:sz="12" w:space="0" w:color="auto"/>
              <w:right w:val="nil"/>
            </w:tcBorders>
            <w:vAlign w:val="center"/>
          </w:tcPr>
          <w:p w:rsidR="009F4B04" w:rsidRPr="00DC59AF" w:rsidRDefault="009F4B04" w:rsidP="00207C26">
            <w:pPr>
              <w:keepNext/>
              <w:ind w:left="71" w:right="213"/>
              <w:jc w:val="right"/>
              <w:rPr>
                <w:rFonts w:cs="Calibri"/>
                <w:color w:val="4C4C4C"/>
                <w:sz w:val="16"/>
                <w:szCs w:val="16"/>
                <w:lang w:val="en-GB"/>
              </w:rPr>
            </w:pPr>
          </w:p>
        </w:tc>
      </w:tr>
      <w:tr w:rsidR="009F4B04" w:rsidRPr="009F4B04" w:rsidTr="009F4B04">
        <w:trPr>
          <w:cantSplit/>
          <w:trHeight w:hRule="exact" w:val="20"/>
        </w:trPr>
        <w:tc>
          <w:tcPr>
            <w:tcW w:w="460" w:type="dxa"/>
            <w:tcBorders>
              <w:top w:val="nil"/>
              <w:left w:val="nil"/>
            </w:tcBorders>
            <w:vAlign w:val="center"/>
          </w:tcPr>
          <w:p w:rsidR="009F4B04" w:rsidRPr="009F4B04" w:rsidRDefault="009F4B04" w:rsidP="00207C26">
            <w:pPr>
              <w:keepNext/>
              <w:keepLines/>
              <w:jc w:val="right"/>
              <w:rPr>
                <w:rFonts w:ascii="Arial" w:hAnsi="Arial" w:cs="Arial"/>
                <w:b/>
                <w:color w:val="FFFFFF"/>
                <w:sz w:val="16"/>
                <w:szCs w:val="16"/>
              </w:rPr>
            </w:pPr>
          </w:p>
        </w:tc>
        <w:tc>
          <w:tcPr>
            <w:tcW w:w="1332" w:type="dxa"/>
            <w:tcBorders>
              <w:top w:val="nil"/>
            </w:tcBorders>
            <w:vAlign w:val="center"/>
          </w:tcPr>
          <w:p w:rsidR="009F4B04" w:rsidRPr="009F4B04" w:rsidRDefault="009F4B04" w:rsidP="00207C26">
            <w:pPr>
              <w:keepNext/>
              <w:keepLines/>
              <w:rPr>
                <w:rFonts w:ascii="Arial" w:hAnsi="Arial" w:cs="Arial"/>
                <w:b/>
                <w:color w:val="FFFFFF"/>
                <w:sz w:val="16"/>
                <w:szCs w:val="16"/>
              </w:rPr>
            </w:pPr>
          </w:p>
        </w:tc>
        <w:tc>
          <w:tcPr>
            <w:tcW w:w="447" w:type="dxa"/>
            <w:tcBorders>
              <w:top w:val="nil"/>
            </w:tcBorders>
            <w:vAlign w:val="center"/>
          </w:tcPr>
          <w:p w:rsidR="009F4B04" w:rsidRPr="009F4B04" w:rsidRDefault="009F4B04" w:rsidP="00207C26">
            <w:pPr>
              <w:keepNext/>
              <w:keepLines/>
              <w:jc w:val="center"/>
              <w:rPr>
                <w:rFonts w:ascii="Arial" w:hAnsi="Arial" w:cs="Arial"/>
                <w:b/>
                <w:color w:val="FFFFFF"/>
                <w:sz w:val="16"/>
                <w:szCs w:val="16"/>
              </w:rPr>
            </w:pPr>
          </w:p>
        </w:tc>
        <w:tc>
          <w:tcPr>
            <w:tcW w:w="3123" w:type="dxa"/>
            <w:gridSpan w:val="2"/>
            <w:tcBorders>
              <w:top w:val="nil"/>
            </w:tcBorders>
            <w:vAlign w:val="center"/>
          </w:tcPr>
          <w:p w:rsidR="009F4B04" w:rsidRPr="009F4B04" w:rsidRDefault="009F4B04" w:rsidP="00207C26">
            <w:pPr>
              <w:keepNext/>
              <w:jc w:val="right"/>
              <w:rPr>
                <w:rFonts w:ascii="Arial" w:hAnsi="Arial" w:cs="Arial"/>
                <w:b/>
                <w:color w:val="FFFFFF"/>
                <w:sz w:val="16"/>
                <w:szCs w:val="16"/>
              </w:rPr>
            </w:pPr>
            <w:r w:rsidRPr="009F4B04">
              <w:rPr>
                <w:rFonts w:cs="Calibri"/>
                <w:color w:val="FFFFFF"/>
                <w:sz w:val="16"/>
                <w:szCs w:val="16"/>
              </w:rPr>
              <w:t>Dont éco-Participation Mobilier  :</w:t>
            </w:r>
          </w:p>
        </w:tc>
        <w:tc>
          <w:tcPr>
            <w:tcW w:w="2547" w:type="dxa"/>
            <w:tcBorders>
              <w:top w:val="nil"/>
            </w:tcBorders>
            <w:vAlign w:val="center"/>
          </w:tcPr>
          <w:p w:rsidR="009F4B04" w:rsidRPr="009F4B04" w:rsidRDefault="009F4B04" w:rsidP="009F4B04">
            <w:pPr>
              <w:keepNext/>
              <w:keepLines/>
              <w:ind w:left="-52"/>
              <w:rPr>
                <w:rFonts w:cs="Calibri"/>
                <w:color w:val="FFFFFF"/>
                <w:sz w:val="16"/>
                <w:szCs w:val="16"/>
              </w:rPr>
            </w:pPr>
            <w:r w:rsidRPr="009F4B04">
              <w:rPr>
                <w:rFonts w:cs="Calibri"/>
                <w:color w:val="FFFFFF"/>
                <w:sz w:val="16"/>
                <w:szCs w:val="16"/>
              </w:rPr>
              <w:t>0,00</w:t>
            </w:r>
            <w:r w:rsidRPr="009F4B04">
              <w:rPr>
                <w:rFonts w:cs="Calibri"/>
                <w:i/>
                <w:color w:val="FFFFFF"/>
                <w:sz w:val="16"/>
                <w:szCs w:val="16"/>
              </w:rPr>
              <w:t xml:space="preserve"> </w:t>
            </w:r>
            <w:r>
              <w:rPr>
                <w:rFonts w:cs="Calibri"/>
                <w:color w:val="FFFFFF"/>
                <w:sz w:val="16"/>
                <w:szCs w:val="16"/>
              </w:rPr>
              <w:t>€</w:t>
            </w:r>
          </w:p>
        </w:tc>
        <w:tc>
          <w:tcPr>
            <w:tcW w:w="1512" w:type="dxa"/>
            <w:tcBorders>
              <w:top w:val="nil"/>
              <w:right w:val="nil"/>
            </w:tcBorders>
            <w:vAlign w:val="center"/>
          </w:tcPr>
          <w:p w:rsidR="009F4B04" w:rsidRPr="009F4B04" w:rsidRDefault="009F4B04" w:rsidP="00207C26">
            <w:pPr>
              <w:keepNext/>
              <w:ind w:left="71" w:right="213"/>
              <w:jc w:val="right"/>
              <w:rPr>
                <w:rFonts w:cs="Calibri"/>
                <w:color w:val="FFFFFF"/>
                <w:sz w:val="16"/>
                <w:szCs w:val="16"/>
                <w:lang w:val="en-GB"/>
              </w:rPr>
            </w:pPr>
          </w:p>
        </w:tc>
      </w:tr>
    </w:tbl>
    <w:p w:rsidR="009F4B04" w:rsidRPr="00354DA6" w:rsidRDefault="009F4B04">
      <w:pPr>
        <w:rPr>
          <w:rFonts w:asciiTheme="minorHAnsi" w:hAnsiTheme="minorHAnsi" w:cs="Calibri"/>
          <w:lang w:val="en-US"/>
        </w:rPr>
      </w:pPr>
    </w:p>
    <w:p w:rsidR="009F4B04" w:rsidRPr="00354DA6" w:rsidRDefault="009F4B04">
      <w:pPr>
        <w:rPr>
          <w:rFonts w:asciiTheme="minorHAnsi" w:hAnsiTheme="minorHAnsi" w:cs="Calibri"/>
          <w:lang w:val="en-US"/>
        </w:rPr>
      </w:pPr>
    </w:p>
    <w:tbl>
      <w:tblPr>
        <w:tblW w:w="0" w:type="auto"/>
        <w:jc w:val="center"/>
        <w:tblLook w:val="04A0" w:firstRow="1" w:lastRow="0" w:firstColumn="1" w:lastColumn="0" w:noHBand="0" w:noVBand="1"/>
      </w:tblPr>
      <w:tblGrid>
        <w:gridCol w:w="6911"/>
        <w:gridCol w:w="2943"/>
      </w:tblGrid>
      <w:tr w:rsidR="009F4B04" w:rsidRPr="0049060A" w:rsidTr="00CE502D">
        <w:trPr>
          <w:trHeight w:hRule="exact" w:val="510"/>
          <w:jc w:val="center"/>
        </w:trPr>
        <w:tc>
          <w:tcPr>
            <w:tcW w:w="6911" w:type="dxa"/>
            <w:tcBorders>
              <w:top w:val="single" w:sz="18" w:space="0" w:color="auto"/>
              <w:bottom w:val="single" w:sz="18" w:space="0" w:color="auto"/>
              <w:right w:val="single" w:sz="18" w:space="0" w:color="auto"/>
            </w:tcBorders>
            <w:shd w:val="clear" w:color="auto" w:fill="FA0000"/>
            <w:vAlign w:val="center"/>
          </w:tcPr>
          <w:p w:rsidR="009F4B04" w:rsidRPr="0049060A" w:rsidRDefault="009F4B04" w:rsidP="009F4B04">
            <w:pPr>
              <w:rPr>
                <w:b/>
                <w:color w:val="FFFFFF" w:themeColor="background1"/>
                <w:sz w:val="22"/>
                <w:szCs w:val="22"/>
              </w:rPr>
            </w:pPr>
            <w:r w:rsidRPr="0049060A">
              <w:rPr>
                <w:rFonts w:ascii="Arial" w:hAnsi="Arial" w:cs="Arial"/>
                <w:b/>
                <w:i/>
                <w:color w:val="FFFFFF" w:themeColor="background1"/>
                <w:sz w:val="22"/>
                <w:szCs w:val="22"/>
              </w:rPr>
              <w:t xml:space="preserve"> </w:t>
            </w:r>
            <w:r>
              <w:rPr>
                <w:b/>
                <w:color w:val="FFFFFF" w:themeColor="background1"/>
                <w:sz w:val="22"/>
                <w:szCs w:val="22"/>
              </w:rPr>
              <w:t>Sanitaires</w:t>
            </w:r>
          </w:p>
        </w:tc>
        <w:tc>
          <w:tcPr>
            <w:tcW w:w="2943" w:type="dxa"/>
            <w:tcBorders>
              <w:top w:val="single" w:sz="18" w:space="0" w:color="auto"/>
              <w:left w:val="single" w:sz="18" w:space="0" w:color="auto"/>
              <w:bottom w:val="single" w:sz="18" w:space="0" w:color="auto"/>
            </w:tcBorders>
            <w:vAlign w:val="center"/>
          </w:tcPr>
          <w:p w:rsidR="009F4B04" w:rsidRPr="0049060A" w:rsidRDefault="009F4B04" w:rsidP="001F0FF1">
            <w:pPr>
              <w:rPr>
                <w:b/>
                <w:color w:val="FFFFFF" w:themeColor="background1"/>
                <w:sz w:val="22"/>
                <w:szCs w:val="22"/>
              </w:rPr>
            </w:pPr>
          </w:p>
        </w:tc>
      </w:tr>
    </w:tbl>
    <w:p w:rsidR="009F4B04" w:rsidRDefault="009F4B04" w:rsidP="001F0FF1">
      <w:pPr>
        <w:rPr>
          <w:rFonts w:asciiTheme="minorHAnsi" w:hAnsiTheme="minorHAnsi" w:cs="Calibri"/>
          <w:bCs/>
          <w:iCs/>
          <w:sz w:val="24"/>
        </w:rPr>
      </w:pPr>
    </w:p>
    <w:tbl>
      <w:tblPr>
        <w:tblW w:w="9421" w:type="dxa"/>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92"/>
        <w:gridCol w:w="5123"/>
        <w:gridCol w:w="994"/>
        <w:gridCol w:w="1512"/>
      </w:tblGrid>
      <w:tr w:rsidR="009F4B04" w:rsidRPr="000C07CB" w:rsidTr="00976BB5">
        <w:trPr>
          <w:cantSplit/>
          <w:trHeight w:hRule="exact" w:val="360"/>
          <w:tblHeader/>
        </w:trPr>
        <w:tc>
          <w:tcPr>
            <w:tcW w:w="1792" w:type="dxa"/>
            <w:tcBorders>
              <w:top w:val="single" w:sz="12" w:space="0" w:color="auto"/>
              <w:left w:val="nil"/>
              <w:bottom w:val="single" w:sz="12" w:space="0" w:color="auto"/>
              <w:right w:val="single" w:sz="12" w:space="0" w:color="auto"/>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Référence</w:t>
            </w:r>
          </w:p>
        </w:tc>
        <w:tc>
          <w:tcPr>
            <w:tcW w:w="5123"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Descriptif</w:t>
            </w:r>
          </w:p>
        </w:tc>
        <w:tc>
          <w:tcPr>
            <w:tcW w:w="99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Quantité</w:t>
            </w:r>
          </w:p>
        </w:tc>
        <w:tc>
          <w:tcPr>
            <w:tcW w:w="1512" w:type="dxa"/>
            <w:tcBorders>
              <w:top w:val="single" w:sz="12" w:space="0" w:color="auto"/>
              <w:left w:val="single" w:sz="12" w:space="0" w:color="auto"/>
              <w:bottom w:val="single" w:sz="12" w:space="0" w:color="auto"/>
              <w:right w:val="nil"/>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Total TTC</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EVCR60TI</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 xml:space="preserve">CUVE EN SYNTHESE GRANIT - Série Cube - </w:t>
            </w:r>
            <w:proofErr w:type="spellStart"/>
            <w:r>
              <w:rPr>
                <w:rFonts w:cs="Calibri"/>
                <w:bCs/>
                <w:color w:val="4C4C4C"/>
                <w:sz w:val="18"/>
                <w:szCs w:val="18"/>
              </w:rPr>
              <w:t>Titaniu</w:t>
            </w:r>
            <w:proofErr w:type="spellEnd"/>
          </w:p>
          <w:p w:rsidR="009F4B04" w:rsidRDefault="009F4B04" w:rsidP="009B3D39">
            <w:pPr>
              <w:spacing w:after="60"/>
              <w:ind w:left="55"/>
              <w:rPr>
                <w:rFonts w:cs="Calibri"/>
                <w:color w:val="4C4C4C"/>
                <w:sz w:val="18"/>
                <w:szCs w:val="18"/>
              </w:rPr>
            </w:pPr>
            <w:r>
              <w:rPr>
                <w:rFonts w:cs="Calibri"/>
                <w:color w:val="4C4C4C"/>
                <w:sz w:val="18"/>
                <w:szCs w:val="18"/>
              </w:rPr>
              <w:t>1 grande cuve (meuble de 60 cm)</w:t>
            </w:r>
          </w:p>
          <w:p w:rsidR="009F4B04" w:rsidRDefault="009F4B04" w:rsidP="009B3D39">
            <w:pPr>
              <w:spacing w:after="60"/>
              <w:ind w:left="55"/>
              <w:rPr>
                <w:rFonts w:cs="Calibri"/>
                <w:color w:val="4C4C4C"/>
                <w:sz w:val="18"/>
                <w:szCs w:val="18"/>
              </w:rPr>
            </w:pPr>
            <w:r>
              <w:rPr>
                <w:rFonts w:cs="Calibri"/>
                <w:color w:val="4C4C4C"/>
                <w:sz w:val="18"/>
                <w:szCs w:val="18"/>
              </w:rPr>
              <w:t>Vidage manuel</w:t>
            </w:r>
          </w:p>
          <w:p w:rsidR="009F4B04" w:rsidRDefault="009F4B04" w:rsidP="009B3D39">
            <w:pPr>
              <w:spacing w:after="60"/>
              <w:ind w:left="55"/>
              <w:rPr>
                <w:rFonts w:cs="Calibri"/>
                <w:color w:val="4C4C4C"/>
                <w:sz w:val="18"/>
                <w:szCs w:val="18"/>
              </w:rPr>
            </w:pPr>
            <w:r>
              <w:rPr>
                <w:rFonts w:cs="Calibri"/>
                <w:color w:val="4C4C4C"/>
                <w:sz w:val="18"/>
                <w:szCs w:val="18"/>
              </w:rPr>
              <w:t>1 siphon gain de place</w:t>
            </w:r>
          </w:p>
          <w:p w:rsidR="009F4B04" w:rsidRDefault="009F4B04" w:rsidP="009B3D39">
            <w:pPr>
              <w:spacing w:after="60"/>
              <w:ind w:left="55"/>
              <w:rPr>
                <w:rFonts w:cs="Calibri"/>
                <w:color w:val="4C4C4C"/>
                <w:sz w:val="18"/>
                <w:szCs w:val="18"/>
              </w:rPr>
            </w:pPr>
            <w:r>
              <w:rPr>
                <w:rFonts w:cs="Calibri"/>
                <w:color w:val="4C4C4C"/>
                <w:sz w:val="18"/>
                <w:szCs w:val="18"/>
              </w:rPr>
              <w:t>1 plage pour mitigeur</w:t>
            </w:r>
          </w:p>
          <w:p w:rsidR="009F4B04" w:rsidRDefault="009F4B04" w:rsidP="009B3D39">
            <w:pPr>
              <w:spacing w:after="60"/>
              <w:ind w:left="55"/>
              <w:rPr>
                <w:rFonts w:cs="Calibri"/>
                <w:color w:val="4C4C4C"/>
                <w:sz w:val="18"/>
                <w:szCs w:val="18"/>
              </w:rPr>
            </w:pPr>
            <w:r>
              <w:rPr>
                <w:rFonts w:cs="Calibri"/>
                <w:color w:val="4C4C4C"/>
                <w:sz w:val="18"/>
                <w:szCs w:val="18"/>
              </w:rPr>
              <w:t>Traitement antibactérien</w:t>
            </w:r>
          </w:p>
          <w:p w:rsidR="009F4B04" w:rsidRPr="009F4B04" w:rsidRDefault="009F4B04" w:rsidP="009F4B04">
            <w:pPr>
              <w:spacing w:after="60"/>
              <w:ind w:left="55"/>
              <w:rPr>
                <w:rFonts w:cs="Calibri"/>
                <w:b/>
                <w:bCs/>
                <w:iCs/>
                <w:color w:val="4C4C4C"/>
                <w:sz w:val="18"/>
                <w:szCs w:val="18"/>
              </w:rPr>
            </w:pPr>
            <w:r>
              <w:rPr>
                <w:rFonts w:cs="Calibri"/>
                <w:color w:val="4C4C4C"/>
                <w:sz w:val="18"/>
                <w:szCs w:val="18"/>
              </w:rPr>
              <w:t>Livrée pré-percé</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319,00 €</w:t>
            </w:r>
          </w:p>
        </w:tc>
      </w:tr>
      <w:tr w:rsidR="009F4B04" w:rsidRPr="00786729" w:rsidTr="00976BB5">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786729" w:rsidRDefault="009F4B04" w:rsidP="001F0FF1">
            <w:pPr>
              <w:spacing w:before="100"/>
              <w:rPr>
                <w:rFonts w:asciiTheme="minorHAnsi" w:hAnsiTheme="minorHAnsi" w:cs="Calibri"/>
                <w:b/>
                <w:bCs/>
                <w:color w:val="4C4C4C"/>
                <w:sz w:val="18"/>
                <w:szCs w:val="18"/>
              </w:rPr>
            </w:pPr>
            <w:r>
              <w:rPr>
                <w:rFonts w:asciiTheme="minorHAnsi" w:hAnsiTheme="minorHAnsi" w:cs="Calibri"/>
                <w:b/>
                <w:bCs/>
                <w:color w:val="4C4C4C"/>
                <w:sz w:val="18"/>
                <w:szCs w:val="18"/>
              </w:rPr>
              <w:t>MITD917</w:t>
            </w:r>
          </w:p>
        </w:tc>
        <w:tc>
          <w:tcPr>
            <w:tcW w:w="5123" w:type="dxa"/>
            <w:tcBorders>
              <w:top w:val="single" w:sz="12" w:space="0" w:color="auto"/>
              <w:bottom w:val="single" w:sz="2" w:space="0" w:color="auto"/>
            </w:tcBorders>
          </w:tcPr>
          <w:p w:rsidR="009F4B04" w:rsidRPr="00786729" w:rsidRDefault="009F4B04" w:rsidP="001F0FF1">
            <w:pPr>
              <w:spacing w:before="100" w:after="60"/>
              <w:ind w:left="74"/>
              <w:jc w:val="both"/>
              <w:rPr>
                <w:rFonts w:asciiTheme="minorHAnsi" w:hAnsiTheme="minorHAnsi" w:cs="Calibri"/>
                <w:bCs/>
                <w:color w:val="4C4C4C"/>
                <w:sz w:val="18"/>
                <w:szCs w:val="18"/>
              </w:rPr>
            </w:pPr>
            <w:r>
              <w:rPr>
                <w:rFonts w:asciiTheme="minorHAnsi" w:hAnsiTheme="minorHAnsi" w:cs="Calibri"/>
                <w:bCs/>
                <w:color w:val="4C4C4C"/>
                <w:sz w:val="18"/>
                <w:szCs w:val="18"/>
              </w:rPr>
              <w:t xml:space="preserve">MITIGEUR avec douchette un jet - </w:t>
            </w:r>
            <w:proofErr w:type="spellStart"/>
            <w:r>
              <w:rPr>
                <w:rFonts w:asciiTheme="minorHAnsi" w:hAnsiTheme="minorHAnsi" w:cs="Calibri"/>
                <w:bCs/>
                <w:color w:val="4C4C4C"/>
                <w:sz w:val="18"/>
                <w:szCs w:val="18"/>
              </w:rPr>
              <w:t>Chrom</w:t>
            </w:r>
            <w:proofErr w:type="spellEnd"/>
          </w:p>
          <w:p w:rsidR="009F4B04" w:rsidRDefault="009F4B04" w:rsidP="001F0FF1">
            <w:pPr>
              <w:spacing w:after="60"/>
              <w:ind w:left="55"/>
              <w:rPr>
                <w:rFonts w:asciiTheme="minorHAnsi" w:hAnsiTheme="minorHAnsi" w:cs="Calibri"/>
                <w:color w:val="4C4C4C"/>
                <w:sz w:val="18"/>
                <w:szCs w:val="18"/>
              </w:rPr>
            </w:pPr>
            <w:r>
              <w:rPr>
                <w:rFonts w:asciiTheme="minorHAnsi" w:hAnsiTheme="minorHAnsi" w:cs="Calibri"/>
                <w:color w:val="4C4C4C"/>
                <w:sz w:val="18"/>
                <w:szCs w:val="18"/>
              </w:rPr>
              <w:t>Rotation du bec à 360°</w:t>
            </w:r>
          </w:p>
          <w:p w:rsidR="009F4B04" w:rsidRDefault="009F4B04" w:rsidP="001F0FF1">
            <w:pPr>
              <w:spacing w:after="60"/>
              <w:ind w:left="55"/>
              <w:rPr>
                <w:rFonts w:asciiTheme="minorHAnsi" w:hAnsiTheme="minorHAnsi" w:cs="Calibri"/>
                <w:color w:val="4C4C4C"/>
                <w:sz w:val="18"/>
                <w:szCs w:val="18"/>
              </w:rPr>
            </w:pPr>
            <w:r>
              <w:rPr>
                <w:rFonts w:asciiTheme="minorHAnsi" w:hAnsiTheme="minorHAnsi" w:cs="Calibri"/>
                <w:color w:val="4C4C4C"/>
                <w:sz w:val="18"/>
                <w:szCs w:val="18"/>
              </w:rPr>
              <w:t>Limiteur de température</w:t>
            </w:r>
          </w:p>
          <w:p w:rsidR="009F4B04" w:rsidRPr="00786729" w:rsidRDefault="009F4B04" w:rsidP="009F4B04">
            <w:pPr>
              <w:spacing w:after="60"/>
              <w:ind w:left="55"/>
              <w:rPr>
                <w:rFonts w:asciiTheme="minorHAnsi" w:hAnsiTheme="minorHAnsi" w:cs="Calibri"/>
                <w:b/>
                <w:bCs/>
                <w:iCs/>
                <w:color w:val="4C4C4C"/>
                <w:sz w:val="18"/>
                <w:szCs w:val="18"/>
              </w:rPr>
            </w:pPr>
            <w:r w:rsidRPr="009F4B04">
              <w:rPr>
                <w:rFonts w:cs="Calibri"/>
                <w:color w:val="4C4C4C"/>
                <w:sz w:val="18"/>
                <w:szCs w:val="18"/>
              </w:rPr>
              <w:t>Hauteur 28,5 cm</w:t>
            </w:r>
          </w:p>
        </w:tc>
        <w:tc>
          <w:tcPr>
            <w:tcW w:w="994" w:type="dxa"/>
            <w:tcBorders>
              <w:top w:val="single" w:sz="12" w:space="0" w:color="auto"/>
              <w:bottom w:val="single" w:sz="2" w:space="0" w:color="auto"/>
            </w:tcBorders>
          </w:tcPr>
          <w:p w:rsidR="009F4B04" w:rsidRPr="00786729" w:rsidRDefault="009F4B04" w:rsidP="001F0FF1">
            <w:pPr>
              <w:spacing w:before="100"/>
              <w:ind w:right="70"/>
              <w:rPr>
                <w:rFonts w:asciiTheme="minorHAnsi" w:hAnsiTheme="minorHAnsi" w:cs="Calibri"/>
                <w:bCs/>
                <w:color w:val="4C4C4C"/>
                <w:sz w:val="18"/>
                <w:szCs w:val="18"/>
                <w:lang w:val="en-GB"/>
              </w:rPr>
            </w:pPr>
            <w:r>
              <w:rPr>
                <w:rFonts w:asciiTheme="minorHAnsi" w:hAnsiTheme="minorHAnsi"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786729" w:rsidRDefault="009F4B04" w:rsidP="001F0FF1">
            <w:pPr>
              <w:spacing w:before="100"/>
              <w:ind w:right="71"/>
              <w:rPr>
                <w:rFonts w:asciiTheme="minorHAnsi" w:hAnsiTheme="minorHAnsi" w:cs="Calibri"/>
                <w:bCs/>
                <w:color w:val="4C4C4C"/>
                <w:sz w:val="18"/>
                <w:szCs w:val="18"/>
                <w:lang w:val="en-GB"/>
              </w:rPr>
            </w:pPr>
            <w:r>
              <w:rPr>
                <w:rFonts w:asciiTheme="minorHAnsi" w:hAnsiTheme="minorHAnsi" w:cs="Calibri"/>
                <w:bCs/>
                <w:color w:val="4C4C4C"/>
                <w:sz w:val="18"/>
                <w:szCs w:val="18"/>
                <w:lang w:val="en-GB"/>
              </w:rPr>
              <w:t>219,00 €</w:t>
            </w:r>
          </w:p>
        </w:tc>
      </w:tr>
    </w:tbl>
    <w:p w:rsidR="009F4B04" w:rsidRPr="00BA0A8B" w:rsidRDefault="009F4B04" w:rsidP="00D409B8">
      <w:pPr>
        <w:widowControl w:val="0"/>
        <w:ind w:right="1928"/>
        <w:rPr>
          <w:rFonts w:cs="Calibri"/>
          <w:sz w:val="2"/>
          <w:szCs w:val="2"/>
          <w:lang w:val="en-GB"/>
        </w:rPr>
      </w:pPr>
    </w:p>
    <w:tbl>
      <w:tblPr>
        <w:tblW w:w="9421" w:type="dxa"/>
        <w:tblInd w:w="-41" w:type="dxa"/>
        <w:tblLayout w:type="fixed"/>
        <w:tblCellMar>
          <w:left w:w="71" w:type="dxa"/>
          <w:right w:w="71" w:type="dxa"/>
        </w:tblCellMar>
        <w:tblLook w:val="0000" w:firstRow="0" w:lastRow="0" w:firstColumn="0" w:lastColumn="0" w:noHBand="0" w:noVBand="0"/>
      </w:tblPr>
      <w:tblGrid>
        <w:gridCol w:w="460"/>
        <w:gridCol w:w="1332"/>
        <w:gridCol w:w="447"/>
        <w:gridCol w:w="1984"/>
        <w:gridCol w:w="1139"/>
        <w:gridCol w:w="2547"/>
        <w:gridCol w:w="1512"/>
      </w:tblGrid>
      <w:tr w:rsidR="009F4B04" w:rsidRPr="00A816B7" w:rsidTr="00976BB5">
        <w:trPr>
          <w:cantSplit/>
        </w:trPr>
        <w:tc>
          <w:tcPr>
            <w:tcW w:w="1792" w:type="dxa"/>
            <w:gridSpan w:val="2"/>
            <w:tcBorders>
              <w:left w:val="nil"/>
              <w:bottom w:val="single" w:sz="4" w:space="0" w:color="auto"/>
              <w:right w:val="nil"/>
            </w:tcBorders>
          </w:tcPr>
          <w:p w:rsidR="009F4B04" w:rsidRPr="00A816B7" w:rsidRDefault="009F4B04" w:rsidP="00D409B8">
            <w:pPr>
              <w:keepNext/>
              <w:keepLines/>
              <w:rPr>
                <w:rFonts w:cs="Calibri"/>
                <w:sz w:val="2"/>
                <w:szCs w:val="2"/>
              </w:rPr>
            </w:pPr>
          </w:p>
        </w:tc>
        <w:tc>
          <w:tcPr>
            <w:tcW w:w="2431" w:type="dxa"/>
            <w:gridSpan w:val="2"/>
            <w:tcBorders>
              <w:left w:val="nil"/>
              <w:bottom w:val="single" w:sz="4" w:space="0" w:color="auto"/>
              <w:right w:val="nil"/>
            </w:tcBorders>
          </w:tcPr>
          <w:p w:rsidR="009F4B04" w:rsidRPr="00A816B7" w:rsidRDefault="009F4B04" w:rsidP="00D409B8">
            <w:pPr>
              <w:keepNext/>
              <w:keepLines/>
              <w:rPr>
                <w:rFonts w:cs="Calibri"/>
                <w:sz w:val="2"/>
                <w:szCs w:val="2"/>
              </w:rPr>
            </w:pPr>
          </w:p>
        </w:tc>
        <w:tc>
          <w:tcPr>
            <w:tcW w:w="3686" w:type="dxa"/>
            <w:gridSpan w:val="2"/>
            <w:tcBorders>
              <w:left w:val="nil"/>
              <w:bottom w:val="single" w:sz="4" w:space="0" w:color="auto"/>
              <w:right w:val="single" w:sz="12" w:space="0" w:color="auto"/>
            </w:tcBorders>
          </w:tcPr>
          <w:p w:rsidR="009F4B04" w:rsidRPr="00A816B7" w:rsidRDefault="009F4B04" w:rsidP="00D409B8">
            <w:pPr>
              <w:keepNext/>
              <w:keepLines/>
              <w:rPr>
                <w:rFonts w:cs="Calibri"/>
                <w:sz w:val="2"/>
                <w:szCs w:val="2"/>
              </w:rPr>
            </w:pPr>
          </w:p>
        </w:tc>
        <w:tc>
          <w:tcPr>
            <w:tcW w:w="1512" w:type="dxa"/>
            <w:tcBorders>
              <w:left w:val="single" w:sz="12" w:space="0" w:color="auto"/>
              <w:bottom w:val="single" w:sz="4" w:space="0" w:color="auto"/>
              <w:right w:val="nil"/>
            </w:tcBorders>
          </w:tcPr>
          <w:p w:rsidR="009F4B04" w:rsidRPr="00A816B7" w:rsidRDefault="009F4B04" w:rsidP="00D409B8">
            <w:pPr>
              <w:keepNext/>
              <w:keepLines/>
              <w:rPr>
                <w:rFonts w:cs="Calibri"/>
                <w:sz w:val="2"/>
                <w:szCs w:val="2"/>
              </w:rPr>
            </w:pPr>
          </w:p>
        </w:tc>
      </w:tr>
      <w:tr w:rsidR="009F4B04" w:rsidRPr="0020360D" w:rsidTr="00976BB5">
        <w:trPr>
          <w:cantSplit/>
          <w:trHeight w:val="340"/>
        </w:trPr>
        <w:tc>
          <w:tcPr>
            <w:tcW w:w="460" w:type="dxa"/>
            <w:tcBorders>
              <w:top w:val="single" w:sz="4" w:space="0" w:color="auto"/>
              <w:left w:val="nil"/>
            </w:tcBorders>
          </w:tcPr>
          <w:p w:rsidR="009F4B04" w:rsidRPr="00724865" w:rsidRDefault="009F4B04" w:rsidP="001F0FF1">
            <w:pPr>
              <w:keepNext/>
              <w:keepLines/>
              <w:spacing w:before="40"/>
              <w:jc w:val="right"/>
              <w:rPr>
                <w:rFonts w:ascii="Arial" w:hAnsi="Arial" w:cs="Arial"/>
                <w:b/>
                <w:sz w:val="22"/>
              </w:rPr>
            </w:pPr>
          </w:p>
        </w:tc>
        <w:tc>
          <w:tcPr>
            <w:tcW w:w="1332" w:type="dxa"/>
            <w:tcBorders>
              <w:top w:val="single" w:sz="4" w:space="0" w:color="auto"/>
            </w:tcBorders>
          </w:tcPr>
          <w:p w:rsidR="009F4B04" w:rsidRPr="00724865" w:rsidRDefault="009F4B04" w:rsidP="001F0FF1">
            <w:pPr>
              <w:keepNext/>
              <w:keepLines/>
              <w:spacing w:before="40"/>
              <w:rPr>
                <w:rFonts w:ascii="Arial" w:hAnsi="Arial" w:cs="Arial"/>
                <w:b/>
                <w:sz w:val="22"/>
              </w:rPr>
            </w:pPr>
          </w:p>
        </w:tc>
        <w:tc>
          <w:tcPr>
            <w:tcW w:w="447" w:type="dxa"/>
            <w:tcBorders>
              <w:top w:val="single" w:sz="4" w:space="0" w:color="auto"/>
            </w:tcBorders>
          </w:tcPr>
          <w:p w:rsidR="009F4B04" w:rsidRPr="00724865" w:rsidRDefault="009F4B04" w:rsidP="001F0FF1">
            <w:pPr>
              <w:keepNext/>
              <w:keepLines/>
              <w:spacing w:before="40"/>
              <w:jc w:val="center"/>
              <w:rPr>
                <w:rFonts w:ascii="Arial" w:hAnsi="Arial" w:cs="Arial"/>
                <w:b/>
                <w:sz w:val="22"/>
              </w:rPr>
            </w:pPr>
          </w:p>
        </w:tc>
        <w:tc>
          <w:tcPr>
            <w:tcW w:w="1984" w:type="dxa"/>
            <w:tcBorders>
              <w:top w:val="single" w:sz="4" w:space="0" w:color="auto"/>
            </w:tcBorders>
          </w:tcPr>
          <w:p w:rsidR="009F4B04" w:rsidRPr="00724865" w:rsidRDefault="009F4B04" w:rsidP="001F0FF1">
            <w:pPr>
              <w:keepNext/>
              <w:keepLines/>
              <w:spacing w:before="40"/>
              <w:ind w:left="74"/>
              <w:rPr>
                <w:rFonts w:ascii="Arial" w:hAnsi="Arial" w:cs="Arial"/>
                <w:b/>
                <w:sz w:val="22"/>
              </w:rPr>
            </w:pPr>
            <w:r>
              <w:rPr>
                <w:rFonts w:cs="Calibri"/>
                <w:b/>
                <w:color w:val="FFFFFF"/>
                <w:sz w:val="16"/>
                <w:szCs w:val="16"/>
              </w:rPr>
              <w:t>53,80</w:t>
            </w:r>
          </w:p>
        </w:tc>
        <w:tc>
          <w:tcPr>
            <w:tcW w:w="3686" w:type="dxa"/>
            <w:gridSpan w:val="2"/>
            <w:tcBorders>
              <w:top w:val="single" w:sz="4" w:space="0" w:color="auto"/>
              <w:right w:val="single" w:sz="12" w:space="0" w:color="auto"/>
            </w:tcBorders>
          </w:tcPr>
          <w:p w:rsidR="009F4B04" w:rsidRPr="006830BC" w:rsidRDefault="009F4B04" w:rsidP="001F0FF1">
            <w:pPr>
              <w:keepNext/>
              <w:keepLines/>
              <w:spacing w:before="40"/>
              <w:ind w:left="-213"/>
              <w:jc w:val="right"/>
              <w:rPr>
                <w:rFonts w:cs="Calibri"/>
                <w:b/>
                <w:color w:val="4C4C4C"/>
              </w:rPr>
            </w:pPr>
            <w:r w:rsidRPr="006830BC">
              <w:rPr>
                <w:rFonts w:cs="Calibri"/>
                <w:b/>
                <w:color w:val="4C4C4C"/>
              </w:rPr>
              <w:t>Total T.T.C</w:t>
            </w:r>
            <w:r w:rsidRPr="006830BC">
              <w:rPr>
                <w:rFonts w:cs="Calibri"/>
                <w:b/>
                <w:color w:val="4C4C4C"/>
                <w:sz w:val="16"/>
                <w:szCs w:val="16"/>
              </w:rPr>
              <w:t>.</w:t>
            </w:r>
          </w:p>
        </w:tc>
        <w:tc>
          <w:tcPr>
            <w:tcW w:w="1512" w:type="dxa"/>
            <w:tcBorders>
              <w:top w:val="single" w:sz="4" w:space="0" w:color="auto"/>
              <w:left w:val="single" w:sz="12" w:space="0" w:color="auto"/>
              <w:right w:val="nil"/>
            </w:tcBorders>
          </w:tcPr>
          <w:p w:rsidR="009F4B04" w:rsidRPr="006830BC" w:rsidRDefault="009F4B04" w:rsidP="001F0FF1">
            <w:pPr>
              <w:keepNext/>
              <w:keepLines/>
              <w:spacing w:before="40"/>
              <w:ind w:right="213"/>
              <w:jc w:val="right"/>
              <w:rPr>
                <w:rFonts w:cs="Calibri"/>
                <w:b/>
                <w:color w:val="4C4C4C"/>
              </w:rPr>
            </w:pPr>
            <w:r>
              <w:rPr>
                <w:rFonts w:cs="Calibri"/>
                <w:b/>
              </w:rPr>
              <w:t>538,00</w:t>
            </w:r>
            <w:r w:rsidRPr="006830BC">
              <w:rPr>
                <w:rFonts w:cs="Calibri"/>
                <w:b/>
                <w:color w:val="4C4C4C"/>
              </w:rPr>
              <w:t xml:space="preserve"> €</w:t>
            </w:r>
          </w:p>
        </w:tc>
      </w:tr>
      <w:tr w:rsidR="009F4B04" w:rsidRPr="0020360D" w:rsidTr="00976BB5">
        <w:trPr>
          <w:cantSplit/>
          <w:trHeight w:val="340"/>
        </w:trPr>
        <w:tc>
          <w:tcPr>
            <w:tcW w:w="7909" w:type="dxa"/>
            <w:gridSpan w:val="6"/>
            <w:tcBorders>
              <w:top w:val="single" w:sz="12" w:space="0" w:color="auto"/>
              <w:left w:val="nil"/>
              <w:bottom w:val="single" w:sz="12" w:space="0" w:color="auto"/>
              <w:right w:val="single" w:sz="12" w:space="0" w:color="auto"/>
            </w:tcBorders>
            <w:vAlign w:val="center"/>
          </w:tcPr>
          <w:p w:rsidR="009F4B04" w:rsidRPr="006830BC" w:rsidRDefault="009F4B04" w:rsidP="001F0FF1">
            <w:pPr>
              <w:keepNext/>
              <w:keepLines/>
              <w:ind w:left="215"/>
              <w:jc w:val="right"/>
              <w:rPr>
                <w:rFonts w:cs="Calibri"/>
                <w:b/>
                <w:color w:val="4C4C4C"/>
              </w:rPr>
            </w:pPr>
            <w:r w:rsidRPr="006830BC">
              <w:rPr>
                <w:rFonts w:cs="Calibri"/>
                <w:b/>
                <w:color w:val="4C4C4C"/>
              </w:rPr>
              <w:t xml:space="preserve">Remise </w:t>
            </w:r>
            <w:r w:rsidRPr="006830BC">
              <w:rPr>
                <w:rFonts w:cs="Calibri"/>
                <w:color w:val="4C4C4C"/>
              </w:rPr>
              <w:t> </w:t>
            </w:r>
          </w:p>
        </w:tc>
        <w:tc>
          <w:tcPr>
            <w:tcW w:w="1512" w:type="dxa"/>
            <w:tcBorders>
              <w:top w:val="single" w:sz="12" w:space="0" w:color="auto"/>
              <w:left w:val="single" w:sz="12" w:space="0" w:color="auto"/>
              <w:bottom w:val="single" w:sz="12" w:space="0" w:color="auto"/>
              <w:right w:val="nil"/>
            </w:tcBorders>
            <w:vAlign w:val="center"/>
          </w:tcPr>
          <w:p w:rsidR="009F4B04" w:rsidRPr="006830BC" w:rsidRDefault="009F4B04" w:rsidP="009F4B04">
            <w:pPr>
              <w:keepNext/>
              <w:keepLines/>
              <w:ind w:right="213"/>
              <w:jc w:val="right"/>
              <w:rPr>
                <w:rFonts w:cs="Calibri"/>
                <w:color w:val="4C4C4C"/>
              </w:rPr>
            </w:pPr>
            <w:r>
              <w:rPr>
                <w:rFonts w:cs="Calibri"/>
                <w:b/>
                <w:color w:val="4C4C4C"/>
              </w:rPr>
              <w:t>53,80</w:t>
            </w:r>
            <w:r w:rsidRPr="006830BC">
              <w:rPr>
                <w:rFonts w:cs="Calibri"/>
                <w:color w:val="4C4C4C"/>
              </w:rPr>
              <w:t xml:space="preserve"> </w:t>
            </w:r>
            <w:r>
              <w:rPr>
                <w:rFonts w:cs="Calibri"/>
                <w:b/>
                <w:color w:val="4C4C4C"/>
              </w:rPr>
              <w:t>€</w:t>
            </w:r>
          </w:p>
        </w:tc>
      </w:tr>
      <w:tr w:rsidR="009F4B04" w:rsidRPr="0020360D" w:rsidTr="00976BB5">
        <w:trPr>
          <w:cantSplit/>
          <w:trHeight w:val="340"/>
        </w:trPr>
        <w:tc>
          <w:tcPr>
            <w:tcW w:w="460" w:type="dxa"/>
            <w:tcBorders>
              <w:top w:val="single" w:sz="12" w:space="0" w:color="auto"/>
              <w:left w:val="nil"/>
              <w:bottom w:val="single" w:sz="12" w:space="0" w:color="auto"/>
              <w:right w:val="nil"/>
            </w:tcBorders>
            <w:shd w:val="clear" w:color="auto" w:fill="A6A6A6"/>
            <w:vAlign w:val="center"/>
          </w:tcPr>
          <w:p w:rsidR="009F4B04" w:rsidRPr="0048450A" w:rsidRDefault="009F4B04" w:rsidP="001F0FF1">
            <w:pPr>
              <w:keepNext/>
              <w:keepLines/>
              <w:jc w:val="right"/>
              <w:rPr>
                <w:rFonts w:ascii="Arial" w:hAnsi="Arial" w:cs="Arial"/>
                <w:b/>
                <w:sz w:val="22"/>
              </w:rPr>
            </w:pPr>
          </w:p>
        </w:tc>
        <w:tc>
          <w:tcPr>
            <w:tcW w:w="1332" w:type="dxa"/>
            <w:tcBorders>
              <w:top w:val="single" w:sz="12" w:space="0" w:color="auto"/>
              <w:left w:val="nil"/>
              <w:bottom w:val="single" w:sz="12" w:space="0" w:color="auto"/>
              <w:right w:val="nil"/>
            </w:tcBorders>
            <w:shd w:val="clear" w:color="auto" w:fill="A6A6A6"/>
            <w:vAlign w:val="center"/>
          </w:tcPr>
          <w:p w:rsidR="009F4B04" w:rsidRPr="0048450A" w:rsidRDefault="009F4B04" w:rsidP="001F0FF1">
            <w:pPr>
              <w:keepNext/>
              <w:keepLines/>
              <w:rPr>
                <w:rFonts w:ascii="Arial" w:hAnsi="Arial" w:cs="Arial"/>
                <w:b/>
                <w:sz w:val="22"/>
              </w:rPr>
            </w:pPr>
          </w:p>
        </w:tc>
        <w:tc>
          <w:tcPr>
            <w:tcW w:w="447" w:type="dxa"/>
            <w:tcBorders>
              <w:top w:val="single" w:sz="12" w:space="0" w:color="auto"/>
              <w:left w:val="nil"/>
              <w:bottom w:val="single" w:sz="12" w:space="0" w:color="auto"/>
              <w:right w:val="nil"/>
            </w:tcBorders>
            <w:shd w:val="clear" w:color="auto" w:fill="A6A6A6"/>
            <w:vAlign w:val="center"/>
          </w:tcPr>
          <w:p w:rsidR="009F4B04" w:rsidRPr="0048450A" w:rsidRDefault="009F4B04" w:rsidP="001F0FF1">
            <w:pPr>
              <w:keepNext/>
              <w:keepLines/>
              <w:jc w:val="center"/>
              <w:rPr>
                <w:rFonts w:ascii="Arial" w:hAnsi="Arial" w:cs="Arial"/>
                <w:b/>
                <w:sz w:val="22"/>
              </w:rPr>
            </w:pPr>
          </w:p>
        </w:tc>
        <w:tc>
          <w:tcPr>
            <w:tcW w:w="3123" w:type="dxa"/>
            <w:gridSpan w:val="2"/>
            <w:tcBorders>
              <w:top w:val="single" w:sz="12" w:space="0" w:color="auto"/>
              <w:left w:val="nil"/>
              <w:bottom w:val="single" w:sz="12" w:space="0" w:color="auto"/>
              <w:right w:val="nil"/>
            </w:tcBorders>
            <w:shd w:val="clear" w:color="auto" w:fill="A6A6A6"/>
            <w:vAlign w:val="center"/>
          </w:tcPr>
          <w:p w:rsidR="009F4B04" w:rsidRPr="00FE2E83" w:rsidRDefault="009F4B04" w:rsidP="001F0FF1">
            <w:pPr>
              <w:keepNext/>
              <w:keepLines/>
              <w:jc w:val="right"/>
              <w:rPr>
                <w:rFonts w:ascii="Arial" w:hAnsi="Arial" w:cs="Arial"/>
                <w:sz w:val="16"/>
                <w:szCs w:val="16"/>
              </w:rPr>
            </w:pPr>
          </w:p>
        </w:tc>
        <w:tc>
          <w:tcPr>
            <w:tcW w:w="2547" w:type="dxa"/>
            <w:tcBorders>
              <w:top w:val="single" w:sz="12" w:space="0" w:color="auto"/>
              <w:left w:val="nil"/>
              <w:bottom w:val="single" w:sz="12" w:space="0" w:color="auto"/>
              <w:right w:val="single" w:sz="12" w:space="0" w:color="auto"/>
            </w:tcBorders>
            <w:shd w:val="clear" w:color="auto" w:fill="A6A6A6"/>
            <w:vAlign w:val="center"/>
          </w:tcPr>
          <w:p w:rsidR="009F4B04" w:rsidRPr="002415EE" w:rsidRDefault="009F4B04" w:rsidP="001F0FF1">
            <w:pPr>
              <w:keepNext/>
              <w:keepLines/>
              <w:ind w:left="319"/>
              <w:jc w:val="right"/>
              <w:rPr>
                <w:rFonts w:cs="Calibri"/>
                <w:b/>
                <w:color w:val="FFFFFF"/>
                <w:sz w:val="22"/>
                <w:szCs w:val="22"/>
              </w:rPr>
            </w:pPr>
            <w:r w:rsidRPr="002415EE">
              <w:rPr>
                <w:rFonts w:cs="Calibri"/>
                <w:b/>
                <w:color w:val="FFFFFF"/>
                <w:sz w:val="22"/>
                <w:szCs w:val="22"/>
              </w:rPr>
              <w:t>Total net T.T.C.</w:t>
            </w:r>
            <w:r w:rsidRPr="002415EE">
              <w:rPr>
                <w:rFonts w:cs="Calibri"/>
                <w:b/>
                <w:sz w:val="22"/>
                <w:szCs w:val="22"/>
              </w:rPr>
              <w:t> </w:t>
            </w:r>
          </w:p>
        </w:tc>
        <w:tc>
          <w:tcPr>
            <w:tcW w:w="1512" w:type="dxa"/>
            <w:tcBorders>
              <w:top w:val="single" w:sz="12" w:space="0" w:color="auto"/>
              <w:left w:val="single" w:sz="12" w:space="0" w:color="auto"/>
              <w:bottom w:val="single" w:sz="12" w:space="0" w:color="auto"/>
              <w:right w:val="nil"/>
            </w:tcBorders>
            <w:vAlign w:val="center"/>
          </w:tcPr>
          <w:p w:rsidR="009F4B04" w:rsidRPr="006830BC" w:rsidRDefault="009F4B04" w:rsidP="009F4B04">
            <w:pPr>
              <w:keepNext/>
              <w:keepLines/>
              <w:ind w:right="170"/>
              <w:jc w:val="right"/>
              <w:rPr>
                <w:rFonts w:cs="Calibri"/>
                <w:color w:val="4C4C4C"/>
                <w:sz w:val="22"/>
                <w:szCs w:val="22"/>
                <w:lang w:val="en-GB"/>
              </w:rPr>
            </w:pPr>
            <w:r>
              <w:rPr>
                <w:rFonts w:cs="Calibri"/>
                <w:b/>
                <w:color w:val="4C4C4C"/>
                <w:sz w:val="22"/>
                <w:szCs w:val="22"/>
                <w:lang w:val="en-GB"/>
              </w:rPr>
              <w:t>484,20</w:t>
            </w:r>
            <w:r w:rsidRPr="006830BC">
              <w:rPr>
                <w:rFonts w:cs="Calibri"/>
                <w:color w:val="4C4C4C"/>
                <w:sz w:val="22"/>
                <w:szCs w:val="22"/>
                <w:lang w:val="en-GB"/>
              </w:rPr>
              <w:t xml:space="preserve"> </w:t>
            </w:r>
            <w:r>
              <w:rPr>
                <w:rFonts w:cs="Calibri"/>
                <w:b/>
                <w:color w:val="4C4C4C"/>
                <w:sz w:val="22"/>
                <w:szCs w:val="22"/>
                <w:lang w:val="en-GB"/>
              </w:rPr>
              <w:t>€</w:t>
            </w:r>
          </w:p>
        </w:tc>
      </w:tr>
      <w:tr w:rsidR="009F4B04" w:rsidRPr="009F4B04" w:rsidTr="009F4B04">
        <w:trPr>
          <w:cantSplit/>
          <w:trHeight w:hRule="exact" w:val="20"/>
        </w:trPr>
        <w:tc>
          <w:tcPr>
            <w:tcW w:w="460" w:type="dxa"/>
            <w:tcBorders>
              <w:top w:val="single" w:sz="12" w:space="0" w:color="auto"/>
              <w:left w:val="nil"/>
            </w:tcBorders>
            <w:vAlign w:val="center"/>
          </w:tcPr>
          <w:p w:rsidR="009F4B04" w:rsidRPr="009F4B04" w:rsidRDefault="009F4B04" w:rsidP="00207C26">
            <w:pPr>
              <w:keepNext/>
              <w:keepLines/>
              <w:jc w:val="right"/>
              <w:rPr>
                <w:rFonts w:ascii="Arial" w:hAnsi="Arial" w:cs="Arial"/>
                <w:b/>
                <w:color w:val="FFFFFF"/>
                <w:sz w:val="16"/>
                <w:szCs w:val="16"/>
              </w:rPr>
            </w:pPr>
          </w:p>
        </w:tc>
        <w:tc>
          <w:tcPr>
            <w:tcW w:w="1332" w:type="dxa"/>
            <w:tcBorders>
              <w:top w:val="single" w:sz="12" w:space="0" w:color="auto"/>
            </w:tcBorders>
            <w:vAlign w:val="center"/>
          </w:tcPr>
          <w:p w:rsidR="009F4B04" w:rsidRPr="009F4B04" w:rsidRDefault="009F4B04" w:rsidP="00207C26">
            <w:pPr>
              <w:keepNext/>
              <w:keepLines/>
              <w:rPr>
                <w:rFonts w:ascii="Arial" w:hAnsi="Arial" w:cs="Arial"/>
                <w:b/>
                <w:color w:val="FFFFFF"/>
                <w:sz w:val="16"/>
                <w:szCs w:val="16"/>
              </w:rPr>
            </w:pPr>
          </w:p>
        </w:tc>
        <w:tc>
          <w:tcPr>
            <w:tcW w:w="447" w:type="dxa"/>
            <w:tcBorders>
              <w:top w:val="single" w:sz="12" w:space="0" w:color="auto"/>
            </w:tcBorders>
            <w:vAlign w:val="center"/>
          </w:tcPr>
          <w:p w:rsidR="009F4B04" w:rsidRPr="009F4B04" w:rsidRDefault="009F4B04" w:rsidP="00207C26">
            <w:pPr>
              <w:keepNext/>
              <w:keepLines/>
              <w:jc w:val="center"/>
              <w:rPr>
                <w:rFonts w:ascii="Arial" w:hAnsi="Arial" w:cs="Arial"/>
                <w:b/>
                <w:color w:val="FFFFFF"/>
                <w:sz w:val="16"/>
                <w:szCs w:val="16"/>
              </w:rPr>
            </w:pPr>
          </w:p>
        </w:tc>
        <w:tc>
          <w:tcPr>
            <w:tcW w:w="3123" w:type="dxa"/>
            <w:gridSpan w:val="2"/>
            <w:tcBorders>
              <w:top w:val="single" w:sz="12" w:space="0" w:color="auto"/>
            </w:tcBorders>
            <w:vAlign w:val="center"/>
          </w:tcPr>
          <w:p w:rsidR="009F4B04" w:rsidRPr="009F4B04" w:rsidRDefault="009F4B04" w:rsidP="00207C26">
            <w:pPr>
              <w:keepNext/>
              <w:jc w:val="right"/>
              <w:rPr>
                <w:rFonts w:ascii="Arial" w:hAnsi="Arial" w:cs="Arial"/>
                <w:b/>
                <w:color w:val="FFFFFF"/>
                <w:sz w:val="16"/>
                <w:szCs w:val="16"/>
              </w:rPr>
            </w:pPr>
            <w:r w:rsidRPr="009F4B04">
              <w:rPr>
                <w:rFonts w:cs="Calibri"/>
                <w:color w:val="FFFFFF"/>
                <w:sz w:val="16"/>
                <w:szCs w:val="16"/>
              </w:rPr>
              <w:t>Dont éco-Participation DEEE  :</w:t>
            </w:r>
          </w:p>
        </w:tc>
        <w:tc>
          <w:tcPr>
            <w:tcW w:w="2547" w:type="dxa"/>
            <w:tcBorders>
              <w:top w:val="single" w:sz="12" w:space="0" w:color="auto"/>
            </w:tcBorders>
            <w:vAlign w:val="center"/>
          </w:tcPr>
          <w:p w:rsidR="009F4B04" w:rsidRPr="009F4B04" w:rsidRDefault="009F4B04" w:rsidP="009F4B04">
            <w:pPr>
              <w:keepNext/>
              <w:keepLines/>
              <w:ind w:left="-52"/>
              <w:rPr>
                <w:rFonts w:cs="Calibri"/>
                <w:color w:val="FFFFFF"/>
                <w:sz w:val="16"/>
                <w:szCs w:val="16"/>
              </w:rPr>
            </w:pPr>
            <w:r w:rsidRPr="009F4B04">
              <w:rPr>
                <w:rFonts w:cs="Calibri"/>
                <w:color w:val="FFFFFF"/>
                <w:sz w:val="16"/>
                <w:szCs w:val="16"/>
              </w:rPr>
              <w:t>0,00</w:t>
            </w:r>
            <w:r w:rsidRPr="009F4B04">
              <w:rPr>
                <w:rFonts w:cs="Calibri"/>
                <w:i/>
                <w:color w:val="FFFFFF"/>
                <w:sz w:val="16"/>
                <w:szCs w:val="16"/>
              </w:rPr>
              <w:t xml:space="preserve"> </w:t>
            </w:r>
            <w:r>
              <w:rPr>
                <w:rFonts w:cs="Calibri"/>
                <w:color w:val="FFFFFF"/>
                <w:sz w:val="16"/>
                <w:szCs w:val="16"/>
              </w:rPr>
              <w:t>€</w:t>
            </w:r>
          </w:p>
        </w:tc>
        <w:tc>
          <w:tcPr>
            <w:tcW w:w="1512" w:type="dxa"/>
            <w:tcBorders>
              <w:top w:val="single" w:sz="12" w:space="0" w:color="auto"/>
              <w:right w:val="nil"/>
            </w:tcBorders>
            <w:vAlign w:val="center"/>
          </w:tcPr>
          <w:p w:rsidR="009F4B04" w:rsidRPr="009F4B04" w:rsidRDefault="009F4B04" w:rsidP="00207C26">
            <w:pPr>
              <w:keepNext/>
              <w:ind w:left="71" w:right="213"/>
              <w:jc w:val="right"/>
              <w:rPr>
                <w:rFonts w:cs="Calibri"/>
                <w:color w:val="FFFFFF"/>
                <w:sz w:val="16"/>
                <w:szCs w:val="16"/>
                <w:lang w:val="en-GB"/>
              </w:rPr>
            </w:pPr>
          </w:p>
        </w:tc>
      </w:tr>
      <w:tr w:rsidR="009F4B04" w:rsidRPr="009F4B04" w:rsidTr="009F4B04">
        <w:trPr>
          <w:cantSplit/>
          <w:trHeight w:hRule="exact" w:val="20"/>
        </w:trPr>
        <w:tc>
          <w:tcPr>
            <w:tcW w:w="460" w:type="dxa"/>
            <w:tcBorders>
              <w:top w:val="nil"/>
              <w:left w:val="nil"/>
            </w:tcBorders>
            <w:vAlign w:val="center"/>
          </w:tcPr>
          <w:p w:rsidR="009F4B04" w:rsidRPr="009F4B04" w:rsidRDefault="009F4B04" w:rsidP="00207C26">
            <w:pPr>
              <w:keepNext/>
              <w:keepLines/>
              <w:jc w:val="right"/>
              <w:rPr>
                <w:rFonts w:ascii="Arial" w:hAnsi="Arial" w:cs="Arial"/>
                <w:b/>
                <w:color w:val="FFFFFF"/>
                <w:sz w:val="16"/>
                <w:szCs w:val="16"/>
              </w:rPr>
            </w:pPr>
          </w:p>
        </w:tc>
        <w:tc>
          <w:tcPr>
            <w:tcW w:w="1332" w:type="dxa"/>
            <w:tcBorders>
              <w:top w:val="nil"/>
            </w:tcBorders>
            <w:vAlign w:val="center"/>
          </w:tcPr>
          <w:p w:rsidR="009F4B04" w:rsidRPr="009F4B04" w:rsidRDefault="009F4B04" w:rsidP="00207C26">
            <w:pPr>
              <w:keepNext/>
              <w:keepLines/>
              <w:rPr>
                <w:rFonts w:ascii="Arial" w:hAnsi="Arial" w:cs="Arial"/>
                <w:b/>
                <w:color w:val="FFFFFF"/>
                <w:sz w:val="16"/>
                <w:szCs w:val="16"/>
              </w:rPr>
            </w:pPr>
          </w:p>
        </w:tc>
        <w:tc>
          <w:tcPr>
            <w:tcW w:w="447" w:type="dxa"/>
            <w:tcBorders>
              <w:top w:val="nil"/>
            </w:tcBorders>
            <w:vAlign w:val="center"/>
          </w:tcPr>
          <w:p w:rsidR="009F4B04" w:rsidRPr="009F4B04" w:rsidRDefault="009F4B04" w:rsidP="00207C26">
            <w:pPr>
              <w:keepNext/>
              <w:keepLines/>
              <w:jc w:val="center"/>
              <w:rPr>
                <w:rFonts w:ascii="Arial" w:hAnsi="Arial" w:cs="Arial"/>
                <w:b/>
                <w:color w:val="FFFFFF"/>
                <w:sz w:val="16"/>
                <w:szCs w:val="16"/>
              </w:rPr>
            </w:pPr>
          </w:p>
        </w:tc>
        <w:tc>
          <w:tcPr>
            <w:tcW w:w="3123" w:type="dxa"/>
            <w:gridSpan w:val="2"/>
            <w:tcBorders>
              <w:top w:val="nil"/>
            </w:tcBorders>
            <w:vAlign w:val="center"/>
          </w:tcPr>
          <w:p w:rsidR="009F4B04" w:rsidRPr="009F4B04" w:rsidRDefault="009F4B04" w:rsidP="00207C26">
            <w:pPr>
              <w:keepNext/>
              <w:jc w:val="right"/>
              <w:rPr>
                <w:rFonts w:ascii="Arial" w:hAnsi="Arial" w:cs="Arial"/>
                <w:b/>
                <w:color w:val="FFFFFF"/>
                <w:sz w:val="16"/>
                <w:szCs w:val="16"/>
              </w:rPr>
            </w:pPr>
            <w:r w:rsidRPr="009F4B04">
              <w:rPr>
                <w:rFonts w:cs="Calibri"/>
                <w:color w:val="FFFFFF"/>
                <w:sz w:val="16"/>
                <w:szCs w:val="16"/>
              </w:rPr>
              <w:t>Dont éco-Participation Mobilier  :</w:t>
            </w:r>
          </w:p>
        </w:tc>
        <w:tc>
          <w:tcPr>
            <w:tcW w:w="2547" w:type="dxa"/>
            <w:tcBorders>
              <w:top w:val="nil"/>
            </w:tcBorders>
            <w:vAlign w:val="center"/>
          </w:tcPr>
          <w:p w:rsidR="009F4B04" w:rsidRPr="009F4B04" w:rsidRDefault="009F4B04" w:rsidP="009F4B04">
            <w:pPr>
              <w:keepNext/>
              <w:keepLines/>
              <w:ind w:left="-52"/>
              <w:rPr>
                <w:rFonts w:cs="Calibri"/>
                <w:color w:val="FFFFFF"/>
                <w:sz w:val="16"/>
                <w:szCs w:val="16"/>
              </w:rPr>
            </w:pPr>
            <w:r w:rsidRPr="009F4B04">
              <w:rPr>
                <w:rFonts w:cs="Calibri"/>
                <w:color w:val="FFFFFF"/>
                <w:sz w:val="16"/>
                <w:szCs w:val="16"/>
              </w:rPr>
              <w:t>0,00</w:t>
            </w:r>
            <w:r w:rsidRPr="009F4B04">
              <w:rPr>
                <w:rFonts w:cs="Calibri"/>
                <w:i/>
                <w:color w:val="FFFFFF"/>
                <w:sz w:val="16"/>
                <w:szCs w:val="16"/>
              </w:rPr>
              <w:t xml:space="preserve"> </w:t>
            </w:r>
            <w:r>
              <w:rPr>
                <w:rFonts w:cs="Calibri"/>
                <w:color w:val="FFFFFF"/>
                <w:sz w:val="16"/>
                <w:szCs w:val="16"/>
              </w:rPr>
              <w:t>€</w:t>
            </w:r>
          </w:p>
        </w:tc>
        <w:tc>
          <w:tcPr>
            <w:tcW w:w="1512" w:type="dxa"/>
            <w:tcBorders>
              <w:top w:val="nil"/>
              <w:right w:val="nil"/>
            </w:tcBorders>
            <w:vAlign w:val="center"/>
          </w:tcPr>
          <w:p w:rsidR="009F4B04" w:rsidRPr="009F4B04" w:rsidRDefault="009F4B04" w:rsidP="00207C26">
            <w:pPr>
              <w:keepNext/>
              <w:ind w:left="71" w:right="213"/>
              <w:jc w:val="right"/>
              <w:rPr>
                <w:rFonts w:cs="Calibri"/>
                <w:color w:val="FFFFFF"/>
                <w:sz w:val="16"/>
                <w:szCs w:val="16"/>
                <w:lang w:val="en-GB"/>
              </w:rPr>
            </w:pPr>
          </w:p>
        </w:tc>
      </w:tr>
    </w:tbl>
    <w:p w:rsidR="009F4B04" w:rsidRPr="00354DA6" w:rsidRDefault="009F4B04">
      <w:pPr>
        <w:rPr>
          <w:rFonts w:asciiTheme="minorHAnsi" w:hAnsiTheme="minorHAnsi" w:cs="Calibri"/>
          <w:lang w:val="en-US"/>
        </w:rPr>
      </w:pPr>
    </w:p>
    <w:p w:rsidR="009F4B04" w:rsidRPr="00354DA6" w:rsidRDefault="009F4B04">
      <w:pPr>
        <w:rPr>
          <w:rFonts w:asciiTheme="minorHAnsi" w:hAnsiTheme="minorHAnsi" w:cs="Calibri"/>
          <w:lang w:val="en-US"/>
        </w:rPr>
      </w:pPr>
    </w:p>
    <w:tbl>
      <w:tblPr>
        <w:tblW w:w="0" w:type="auto"/>
        <w:jc w:val="center"/>
        <w:tblLook w:val="04A0" w:firstRow="1" w:lastRow="0" w:firstColumn="1" w:lastColumn="0" w:noHBand="0" w:noVBand="1"/>
      </w:tblPr>
      <w:tblGrid>
        <w:gridCol w:w="6911"/>
        <w:gridCol w:w="2943"/>
      </w:tblGrid>
      <w:tr w:rsidR="009F4B04" w:rsidRPr="0049060A" w:rsidTr="00CE502D">
        <w:trPr>
          <w:trHeight w:hRule="exact" w:val="510"/>
          <w:jc w:val="center"/>
        </w:trPr>
        <w:tc>
          <w:tcPr>
            <w:tcW w:w="6911" w:type="dxa"/>
            <w:tcBorders>
              <w:top w:val="single" w:sz="18" w:space="0" w:color="auto"/>
              <w:bottom w:val="single" w:sz="18" w:space="0" w:color="auto"/>
              <w:right w:val="single" w:sz="18" w:space="0" w:color="auto"/>
            </w:tcBorders>
            <w:shd w:val="clear" w:color="auto" w:fill="FA0000"/>
            <w:vAlign w:val="center"/>
          </w:tcPr>
          <w:p w:rsidR="009F4B04" w:rsidRPr="0049060A" w:rsidRDefault="009F4B04" w:rsidP="009F4B04">
            <w:pPr>
              <w:rPr>
                <w:b/>
                <w:color w:val="FFFFFF" w:themeColor="background1"/>
                <w:sz w:val="22"/>
                <w:szCs w:val="22"/>
              </w:rPr>
            </w:pPr>
            <w:r w:rsidRPr="0049060A">
              <w:rPr>
                <w:rFonts w:ascii="Arial" w:hAnsi="Arial" w:cs="Arial"/>
                <w:b/>
                <w:i/>
                <w:color w:val="FFFFFF" w:themeColor="background1"/>
                <w:sz w:val="22"/>
                <w:szCs w:val="22"/>
              </w:rPr>
              <w:t xml:space="preserve"> </w:t>
            </w:r>
            <w:r>
              <w:rPr>
                <w:b/>
                <w:color w:val="FFFFFF" w:themeColor="background1"/>
                <w:sz w:val="22"/>
                <w:szCs w:val="22"/>
              </w:rPr>
              <w:t>Livraison</w:t>
            </w:r>
          </w:p>
        </w:tc>
        <w:tc>
          <w:tcPr>
            <w:tcW w:w="2943" w:type="dxa"/>
            <w:tcBorders>
              <w:top w:val="single" w:sz="18" w:space="0" w:color="auto"/>
              <w:left w:val="single" w:sz="18" w:space="0" w:color="auto"/>
              <w:bottom w:val="single" w:sz="18" w:space="0" w:color="auto"/>
            </w:tcBorders>
            <w:vAlign w:val="center"/>
          </w:tcPr>
          <w:p w:rsidR="009F4B04" w:rsidRPr="0049060A" w:rsidRDefault="009F4B04" w:rsidP="001F0FF1">
            <w:pPr>
              <w:rPr>
                <w:b/>
                <w:color w:val="FFFFFF" w:themeColor="background1"/>
                <w:sz w:val="22"/>
                <w:szCs w:val="22"/>
              </w:rPr>
            </w:pPr>
          </w:p>
        </w:tc>
      </w:tr>
    </w:tbl>
    <w:p w:rsidR="009F4B04" w:rsidRDefault="009F4B04" w:rsidP="001F0FF1">
      <w:pPr>
        <w:rPr>
          <w:rFonts w:asciiTheme="minorHAnsi" w:hAnsiTheme="minorHAnsi" w:cs="Calibri"/>
          <w:bCs/>
          <w:iCs/>
          <w:sz w:val="24"/>
        </w:rPr>
      </w:pPr>
    </w:p>
    <w:tbl>
      <w:tblPr>
        <w:tblW w:w="9421" w:type="dxa"/>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92"/>
        <w:gridCol w:w="5123"/>
        <w:gridCol w:w="994"/>
        <w:gridCol w:w="1512"/>
      </w:tblGrid>
      <w:tr w:rsidR="009F4B04" w:rsidRPr="000C07CB" w:rsidTr="00976BB5">
        <w:trPr>
          <w:cantSplit/>
          <w:trHeight w:hRule="exact" w:val="360"/>
          <w:tblHeader/>
        </w:trPr>
        <w:tc>
          <w:tcPr>
            <w:tcW w:w="1792" w:type="dxa"/>
            <w:tcBorders>
              <w:top w:val="single" w:sz="12" w:space="0" w:color="auto"/>
              <w:left w:val="nil"/>
              <w:bottom w:val="single" w:sz="12" w:space="0" w:color="auto"/>
              <w:right w:val="single" w:sz="12" w:space="0" w:color="auto"/>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Référence</w:t>
            </w:r>
          </w:p>
        </w:tc>
        <w:tc>
          <w:tcPr>
            <w:tcW w:w="5123"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Descriptif</w:t>
            </w:r>
          </w:p>
        </w:tc>
        <w:tc>
          <w:tcPr>
            <w:tcW w:w="99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Quantité</w:t>
            </w:r>
          </w:p>
        </w:tc>
        <w:tc>
          <w:tcPr>
            <w:tcW w:w="1512" w:type="dxa"/>
            <w:tcBorders>
              <w:top w:val="single" w:sz="12" w:space="0" w:color="auto"/>
              <w:left w:val="single" w:sz="12" w:space="0" w:color="auto"/>
              <w:bottom w:val="single" w:sz="12" w:space="0" w:color="auto"/>
              <w:right w:val="nil"/>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Total TTC</w:t>
            </w:r>
          </w:p>
        </w:tc>
      </w:tr>
      <w:tr w:rsidR="009F4B04" w:rsidRPr="00786729" w:rsidTr="00976BB5">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786729" w:rsidRDefault="009F4B04" w:rsidP="001F0FF1">
            <w:pPr>
              <w:spacing w:before="100"/>
              <w:rPr>
                <w:rFonts w:asciiTheme="minorHAnsi" w:hAnsiTheme="minorHAnsi" w:cs="Calibri"/>
                <w:b/>
                <w:bCs/>
                <w:color w:val="4C4C4C"/>
                <w:sz w:val="18"/>
                <w:szCs w:val="18"/>
              </w:rPr>
            </w:pPr>
            <w:r>
              <w:rPr>
                <w:rFonts w:asciiTheme="minorHAnsi" w:hAnsiTheme="minorHAnsi" w:cs="Calibri"/>
                <w:b/>
                <w:bCs/>
                <w:color w:val="4C4C4C"/>
                <w:sz w:val="18"/>
                <w:szCs w:val="18"/>
              </w:rPr>
              <w:t>LIVCUI</w:t>
            </w:r>
          </w:p>
        </w:tc>
        <w:tc>
          <w:tcPr>
            <w:tcW w:w="5123" w:type="dxa"/>
            <w:tcBorders>
              <w:top w:val="single" w:sz="12" w:space="0" w:color="auto"/>
              <w:bottom w:val="single" w:sz="2" w:space="0" w:color="auto"/>
            </w:tcBorders>
          </w:tcPr>
          <w:p w:rsidR="009F4B04" w:rsidRPr="00786729" w:rsidRDefault="009F4B04" w:rsidP="009F4B04">
            <w:pPr>
              <w:spacing w:before="100" w:after="60"/>
              <w:ind w:left="74"/>
              <w:jc w:val="both"/>
              <w:rPr>
                <w:rFonts w:asciiTheme="minorHAnsi" w:hAnsiTheme="minorHAnsi" w:cs="Calibri"/>
                <w:b/>
                <w:bCs/>
                <w:iCs/>
                <w:color w:val="4C4C4C"/>
                <w:sz w:val="18"/>
                <w:szCs w:val="18"/>
              </w:rPr>
            </w:pPr>
            <w:r w:rsidRPr="009F4B04">
              <w:rPr>
                <w:rFonts w:cs="Calibri"/>
                <w:bCs/>
                <w:color w:val="4C4C4C"/>
                <w:sz w:val="18"/>
                <w:szCs w:val="18"/>
              </w:rPr>
              <w:t>Cuisine</w:t>
            </w:r>
          </w:p>
        </w:tc>
        <w:tc>
          <w:tcPr>
            <w:tcW w:w="994" w:type="dxa"/>
            <w:tcBorders>
              <w:top w:val="single" w:sz="12" w:space="0" w:color="auto"/>
              <w:bottom w:val="single" w:sz="2" w:space="0" w:color="auto"/>
            </w:tcBorders>
          </w:tcPr>
          <w:p w:rsidR="009F4B04" w:rsidRPr="00786729" w:rsidRDefault="009F4B04" w:rsidP="001F0FF1">
            <w:pPr>
              <w:spacing w:before="100"/>
              <w:ind w:right="70"/>
              <w:rPr>
                <w:rFonts w:asciiTheme="minorHAnsi" w:hAnsiTheme="minorHAnsi" w:cs="Calibri"/>
                <w:bCs/>
                <w:color w:val="4C4C4C"/>
                <w:sz w:val="18"/>
                <w:szCs w:val="18"/>
                <w:lang w:val="en-GB"/>
              </w:rPr>
            </w:pPr>
            <w:r>
              <w:rPr>
                <w:rFonts w:asciiTheme="minorHAnsi" w:hAnsiTheme="minorHAnsi"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786729" w:rsidRDefault="009F4B04" w:rsidP="001F0FF1">
            <w:pPr>
              <w:spacing w:before="100"/>
              <w:ind w:right="71"/>
              <w:rPr>
                <w:rFonts w:asciiTheme="minorHAnsi" w:hAnsiTheme="minorHAnsi" w:cs="Calibri"/>
                <w:bCs/>
                <w:color w:val="4C4C4C"/>
                <w:sz w:val="18"/>
                <w:szCs w:val="18"/>
                <w:lang w:val="en-GB"/>
              </w:rPr>
            </w:pPr>
            <w:r>
              <w:rPr>
                <w:rFonts w:asciiTheme="minorHAnsi" w:hAnsiTheme="minorHAnsi" w:cs="Calibri"/>
                <w:bCs/>
                <w:color w:val="4C4C4C"/>
                <w:sz w:val="18"/>
                <w:szCs w:val="18"/>
                <w:lang w:val="en-GB"/>
              </w:rPr>
              <w:t>288,00 €</w:t>
            </w:r>
          </w:p>
        </w:tc>
      </w:tr>
    </w:tbl>
    <w:p w:rsidR="009F4B04" w:rsidRPr="00BA0A8B" w:rsidRDefault="009F4B04" w:rsidP="00D409B8">
      <w:pPr>
        <w:widowControl w:val="0"/>
        <w:ind w:right="1928"/>
        <w:rPr>
          <w:rFonts w:cs="Calibri"/>
          <w:sz w:val="2"/>
          <w:szCs w:val="2"/>
          <w:lang w:val="en-GB"/>
        </w:rPr>
      </w:pPr>
    </w:p>
    <w:tbl>
      <w:tblPr>
        <w:tblW w:w="9421" w:type="dxa"/>
        <w:tblInd w:w="-41" w:type="dxa"/>
        <w:tblLayout w:type="fixed"/>
        <w:tblCellMar>
          <w:left w:w="71" w:type="dxa"/>
          <w:right w:w="71" w:type="dxa"/>
        </w:tblCellMar>
        <w:tblLook w:val="0000" w:firstRow="0" w:lastRow="0" w:firstColumn="0" w:lastColumn="0" w:noHBand="0" w:noVBand="0"/>
      </w:tblPr>
      <w:tblGrid>
        <w:gridCol w:w="460"/>
        <w:gridCol w:w="1332"/>
        <w:gridCol w:w="447"/>
        <w:gridCol w:w="1984"/>
        <w:gridCol w:w="1139"/>
        <w:gridCol w:w="2547"/>
        <w:gridCol w:w="1512"/>
      </w:tblGrid>
      <w:tr w:rsidR="009F4B04" w:rsidRPr="00A816B7" w:rsidTr="00976BB5">
        <w:trPr>
          <w:cantSplit/>
        </w:trPr>
        <w:tc>
          <w:tcPr>
            <w:tcW w:w="1792" w:type="dxa"/>
            <w:gridSpan w:val="2"/>
            <w:tcBorders>
              <w:left w:val="nil"/>
              <w:bottom w:val="single" w:sz="4" w:space="0" w:color="auto"/>
              <w:right w:val="nil"/>
            </w:tcBorders>
          </w:tcPr>
          <w:p w:rsidR="009F4B04" w:rsidRPr="00A816B7" w:rsidRDefault="009F4B04" w:rsidP="00D409B8">
            <w:pPr>
              <w:keepNext/>
              <w:keepLines/>
              <w:rPr>
                <w:rFonts w:cs="Calibri"/>
                <w:sz w:val="2"/>
                <w:szCs w:val="2"/>
              </w:rPr>
            </w:pPr>
          </w:p>
        </w:tc>
        <w:tc>
          <w:tcPr>
            <w:tcW w:w="2431" w:type="dxa"/>
            <w:gridSpan w:val="2"/>
            <w:tcBorders>
              <w:left w:val="nil"/>
              <w:bottom w:val="single" w:sz="4" w:space="0" w:color="auto"/>
              <w:right w:val="nil"/>
            </w:tcBorders>
          </w:tcPr>
          <w:p w:rsidR="009F4B04" w:rsidRPr="00A816B7" w:rsidRDefault="009F4B04" w:rsidP="00D409B8">
            <w:pPr>
              <w:keepNext/>
              <w:keepLines/>
              <w:rPr>
                <w:rFonts w:cs="Calibri"/>
                <w:sz w:val="2"/>
                <w:szCs w:val="2"/>
              </w:rPr>
            </w:pPr>
          </w:p>
        </w:tc>
        <w:tc>
          <w:tcPr>
            <w:tcW w:w="3686" w:type="dxa"/>
            <w:gridSpan w:val="2"/>
            <w:tcBorders>
              <w:left w:val="nil"/>
              <w:bottom w:val="single" w:sz="4" w:space="0" w:color="auto"/>
              <w:right w:val="single" w:sz="12" w:space="0" w:color="auto"/>
            </w:tcBorders>
          </w:tcPr>
          <w:p w:rsidR="009F4B04" w:rsidRPr="00A816B7" w:rsidRDefault="009F4B04" w:rsidP="00D409B8">
            <w:pPr>
              <w:keepNext/>
              <w:keepLines/>
              <w:rPr>
                <w:rFonts w:cs="Calibri"/>
                <w:sz w:val="2"/>
                <w:szCs w:val="2"/>
              </w:rPr>
            </w:pPr>
          </w:p>
        </w:tc>
        <w:tc>
          <w:tcPr>
            <w:tcW w:w="1512" w:type="dxa"/>
            <w:tcBorders>
              <w:left w:val="single" w:sz="12" w:space="0" w:color="auto"/>
              <w:bottom w:val="single" w:sz="4" w:space="0" w:color="auto"/>
              <w:right w:val="nil"/>
            </w:tcBorders>
          </w:tcPr>
          <w:p w:rsidR="009F4B04" w:rsidRPr="00A816B7" w:rsidRDefault="009F4B04" w:rsidP="00D409B8">
            <w:pPr>
              <w:keepNext/>
              <w:keepLines/>
              <w:rPr>
                <w:rFonts w:cs="Calibri"/>
                <w:sz w:val="2"/>
                <w:szCs w:val="2"/>
              </w:rPr>
            </w:pPr>
          </w:p>
        </w:tc>
      </w:tr>
      <w:tr w:rsidR="009F4B04" w:rsidRPr="009F4B04" w:rsidTr="009F4B04">
        <w:trPr>
          <w:cantSplit/>
          <w:trHeight w:hRule="exact" w:val="20"/>
        </w:trPr>
        <w:tc>
          <w:tcPr>
            <w:tcW w:w="460" w:type="dxa"/>
            <w:tcBorders>
              <w:top w:val="single" w:sz="4" w:space="0" w:color="auto"/>
              <w:left w:val="nil"/>
            </w:tcBorders>
          </w:tcPr>
          <w:p w:rsidR="009F4B04" w:rsidRPr="009F4B04" w:rsidRDefault="009F4B04" w:rsidP="001F0FF1">
            <w:pPr>
              <w:keepNext/>
              <w:keepLines/>
              <w:spacing w:before="40"/>
              <w:jc w:val="right"/>
              <w:rPr>
                <w:rFonts w:ascii="Arial" w:hAnsi="Arial" w:cs="Arial"/>
                <w:b/>
                <w:color w:val="FFFFFF"/>
                <w:sz w:val="22"/>
              </w:rPr>
            </w:pPr>
          </w:p>
        </w:tc>
        <w:tc>
          <w:tcPr>
            <w:tcW w:w="1332" w:type="dxa"/>
            <w:tcBorders>
              <w:top w:val="single" w:sz="4" w:space="0" w:color="auto"/>
            </w:tcBorders>
          </w:tcPr>
          <w:p w:rsidR="009F4B04" w:rsidRPr="009F4B04" w:rsidRDefault="009F4B04" w:rsidP="001F0FF1">
            <w:pPr>
              <w:keepNext/>
              <w:keepLines/>
              <w:spacing w:before="40"/>
              <w:rPr>
                <w:rFonts w:ascii="Arial" w:hAnsi="Arial" w:cs="Arial"/>
                <w:b/>
                <w:color w:val="FFFFFF"/>
                <w:sz w:val="22"/>
              </w:rPr>
            </w:pPr>
          </w:p>
        </w:tc>
        <w:tc>
          <w:tcPr>
            <w:tcW w:w="447" w:type="dxa"/>
            <w:tcBorders>
              <w:top w:val="single" w:sz="4" w:space="0" w:color="auto"/>
            </w:tcBorders>
          </w:tcPr>
          <w:p w:rsidR="009F4B04" w:rsidRPr="009F4B04" w:rsidRDefault="009F4B04" w:rsidP="001F0FF1">
            <w:pPr>
              <w:keepNext/>
              <w:keepLines/>
              <w:spacing w:before="40"/>
              <w:jc w:val="center"/>
              <w:rPr>
                <w:rFonts w:ascii="Arial" w:hAnsi="Arial" w:cs="Arial"/>
                <w:b/>
                <w:color w:val="FFFFFF"/>
                <w:sz w:val="22"/>
              </w:rPr>
            </w:pPr>
          </w:p>
        </w:tc>
        <w:tc>
          <w:tcPr>
            <w:tcW w:w="1984" w:type="dxa"/>
            <w:tcBorders>
              <w:top w:val="single" w:sz="4" w:space="0" w:color="auto"/>
            </w:tcBorders>
          </w:tcPr>
          <w:p w:rsidR="009F4B04" w:rsidRPr="009F4B04" w:rsidRDefault="009F4B04" w:rsidP="001F0FF1">
            <w:pPr>
              <w:keepNext/>
              <w:keepLines/>
              <w:spacing w:before="40"/>
              <w:ind w:left="74"/>
              <w:rPr>
                <w:rFonts w:ascii="Arial" w:hAnsi="Arial" w:cs="Arial"/>
                <w:b/>
                <w:color w:val="FFFFFF"/>
                <w:sz w:val="22"/>
              </w:rPr>
            </w:pPr>
            <w:r w:rsidRPr="009F4B04">
              <w:rPr>
                <w:rFonts w:cs="Calibri"/>
                <w:b/>
                <w:color w:val="FFFFFF"/>
                <w:sz w:val="16"/>
                <w:szCs w:val="16"/>
              </w:rPr>
              <w:t>0,00</w:t>
            </w:r>
          </w:p>
        </w:tc>
        <w:tc>
          <w:tcPr>
            <w:tcW w:w="3686" w:type="dxa"/>
            <w:gridSpan w:val="2"/>
            <w:tcBorders>
              <w:top w:val="single" w:sz="4" w:space="0" w:color="auto"/>
              <w:right w:val="single" w:sz="12" w:space="0" w:color="auto"/>
            </w:tcBorders>
          </w:tcPr>
          <w:p w:rsidR="009F4B04" w:rsidRPr="009F4B04" w:rsidRDefault="009F4B04" w:rsidP="001F0FF1">
            <w:pPr>
              <w:keepNext/>
              <w:keepLines/>
              <w:spacing w:before="40"/>
              <w:ind w:left="-213"/>
              <w:jc w:val="right"/>
              <w:rPr>
                <w:rFonts w:cs="Calibri"/>
                <w:b/>
                <w:color w:val="FFFFFF"/>
              </w:rPr>
            </w:pPr>
            <w:r w:rsidRPr="009F4B04">
              <w:rPr>
                <w:rFonts w:cs="Calibri"/>
                <w:b/>
                <w:color w:val="FFFFFF"/>
              </w:rPr>
              <w:t>Total T.T.C</w:t>
            </w:r>
            <w:r w:rsidRPr="009F4B04">
              <w:rPr>
                <w:rFonts w:cs="Calibri"/>
                <w:b/>
                <w:color w:val="FFFFFF"/>
                <w:sz w:val="16"/>
                <w:szCs w:val="16"/>
              </w:rPr>
              <w:t>.</w:t>
            </w:r>
          </w:p>
        </w:tc>
        <w:tc>
          <w:tcPr>
            <w:tcW w:w="1512" w:type="dxa"/>
            <w:tcBorders>
              <w:top w:val="single" w:sz="4" w:space="0" w:color="auto"/>
              <w:left w:val="single" w:sz="12" w:space="0" w:color="auto"/>
              <w:right w:val="nil"/>
            </w:tcBorders>
          </w:tcPr>
          <w:p w:rsidR="009F4B04" w:rsidRPr="009F4B04" w:rsidRDefault="009F4B04" w:rsidP="001F0FF1">
            <w:pPr>
              <w:keepNext/>
              <w:keepLines/>
              <w:spacing w:before="40"/>
              <w:ind w:right="213"/>
              <w:jc w:val="right"/>
              <w:rPr>
                <w:rFonts w:cs="Calibri"/>
                <w:b/>
                <w:color w:val="FFFFFF"/>
              </w:rPr>
            </w:pPr>
            <w:r>
              <w:rPr>
                <w:rFonts w:cs="Calibri"/>
                <w:b/>
                <w:color w:val="FFFFFF"/>
              </w:rPr>
              <w:t>288,00</w:t>
            </w:r>
            <w:r w:rsidRPr="009F4B04">
              <w:rPr>
                <w:rFonts w:cs="Calibri"/>
                <w:b/>
                <w:color w:val="FFFFFF"/>
              </w:rPr>
              <w:t xml:space="preserve"> €</w:t>
            </w:r>
          </w:p>
        </w:tc>
      </w:tr>
      <w:tr w:rsidR="009F4B04" w:rsidRPr="009F4B04" w:rsidTr="009F4B04">
        <w:trPr>
          <w:cantSplit/>
          <w:trHeight w:hRule="exact" w:val="20"/>
        </w:trPr>
        <w:tc>
          <w:tcPr>
            <w:tcW w:w="7909" w:type="dxa"/>
            <w:gridSpan w:val="6"/>
            <w:tcBorders>
              <w:top w:val="single" w:sz="12" w:space="0" w:color="auto"/>
              <w:left w:val="nil"/>
              <w:bottom w:val="single" w:sz="12" w:space="0" w:color="auto"/>
              <w:right w:val="single" w:sz="12" w:space="0" w:color="auto"/>
            </w:tcBorders>
            <w:vAlign w:val="center"/>
          </w:tcPr>
          <w:p w:rsidR="009F4B04" w:rsidRPr="009F4B04" w:rsidRDefault="009F4B04" w:rsidP="001F0FF1">
            <w:pPr>
              <w:keepNext/>
              <w:keepLines/>
              <w:ind w:left="215"/>
              <w:jc w:val="right"/>
              <w:rPr>
                <w:rFonts w:cs="Calibri"/>
                <w:b/>
                <w:color w:val="FFFFFF"/>
              </w:rPr>
            </w:pPr>
            <w:r w:rsidRPr="009F4B04">
              <w:rPr>
                <w:rFonts w:cs="Calibri"/>
                <w:b/>
                <w:color w:val="FFFFFF"/>
              </w:rPr>
              <w:t xml:space="preserve">Remise </w:t>
            </w:r>
            <w:r w:rsidRPr="009F4B04">
              <w:rPr>
                <w:rFonts w:cs="Calibri"/>
                <w:color w:val="FFFFFF"/>
              </w:rPr>
              <w:t> </w:t>
            </w:r>
          </w:p>
        </w:tc>
        <w:tc>
          <w:tcPr>
            <w:tcW w:w="1512" w:type="dxa"/>
            <w:tcBorders>
              <w:top w:val="single" w:sz="12" w:space="0" w:color="auto"/>
              <w:left w:val="single" w:sz="12" w:space="0" w:color="auto"/>
              <w:bottom w:val="single" w:sz="12" w:space="0" w:color="auto"/>
              <w:right w:val="nil"/>
            </w:tcBorders>
            <w:vAlign w:val="center"/>
          </w:tcPr>
          <w:p w:rsidR="009F4B04" w:rsidRPr="009F4B04" w:rsidRDefault="009F4B04" w:rsidP="009F4B04">
            <w:pPr>
              <w:keepNext/>
              <w:keepLines/>
              <w:ind w:right="213"/>
              <w:jc w:val="right"/>
              <w:rPr>
                <w:rFonts w:cs="Calibri"/>
                <w:color w:val="FFFFFF"/>
              </w:rPr>
            </w:pPr>
            <w:r w:rsidRPr="009F4B04">
              <w:rPr>
                <w:rFonts w:cs="Calibri"/>
                <w:b/>
                <w:color w:val="FFFFFF"/>
              </w:rPr>
              <w:t>0,00</w:t>
            </w:r>
            <w:r w:rsidRPr="009F4B04">
              <w:rPr>
                <w:rFonts w:cs="Calibri"/>
                <w:color w:val="FFFFFF"/>
              </w:rPr>
              <w:t xml:space="preserve"> </w:t>
            </w:r>
            <w:r>
              <w:rPr>
                <w:rFonts w:cs="Calibri"/>
                <w:b/>
                <w:color w:val="FFFFFF"/>
              </w:rPr>
              <w:t>€</w:t>
            </w:r>
          </w:p>
        </w:tc>
      </w:tr>
      <w:tr w:rsidR="009F4B04" w:rsidRPr="0020360D" w:rsidTr="00976BB5">
        <w:trPr>
          <w:cantSplit/>
          <w:trHeight w:val="340"/>
        </w:trPr>
        <w:tc>
          <w:tcPr>
            <w:tcW w:w="460" w:type="dxa"/>
            <w:tcBorders>
              <w:top w:val="single" w:sz="12" w:space="0" w:color="auto"/>
              <w:left w:val="nil"/>
              <w:bottom w:val="single" w:sz="12" w:space="0" w:color="auto"/>
              <w:right w:val="nil"/>
            </w:tcBorders>
            <w:shd w:val="clear" w:color="auto" w:fill="A6A6A6"/>
            <w:vAlign w:val="center"/>
          </w:tcPr>
          <w:p w:rsidR="009F4B04" w:rsidRPr="0048450A" w:rsidRDefault="009F4B04" w:rsidP="001F0FF1">
            <w:pPr>
              <w:keepNext/>
              <w:keepLines/>
              <w:jc w:val="right"/>
              <w:rPr>
                <w:rFonts w:ascii="Arial" w:hAnsi="Arial" w:cs="Arial"/>
                <w:b/>
                <w:sz w:val="22"/>
              </w:rPr>
            </w:pPr>
          </w:p>
        </w:tc>
        <w:tc>
          <w:tcPr>
            <w:tcW w:w="1332" w:type="dxa"/>
            <w:tcBorders>
              <w:top w:val="single" w:sz="12" w:space="0" w:color="auto"/>
              <w:left w:val="nil"/>
              <w:bottom w:val="single" w:sz="12" w:space="0" w:color="auto"/>
              <w:right w:val="nil"/>
            </w:tcBorders>
            <w:shd w:val="clear" w:color="auto" w:fill="A6A6A6"/>
            <w:vAlign w:val="center"/>
          </w:tcPr>
          <w:p w:rsidR="009F4B04" w:rsidRPr="0048450A" w:rsidRDefault="009F4B04" w:rsidP="001F0FF1">
            <w:pPr>
              <w:keepNext/>
              <w:keepLines/>
              <w:rPr>
                <w:rFonts w:ascii="Arial" w:hAnsi="Arial" w:cs="Arial"/>
                <w:b/>
                <w:sz w:val="22"/>
              </w:rPr>
            </w:pPr>
          </w:p>
        </w:tc>
        <w:tc>
          <w:tcPr>
            <w:tcW w:w="447" w:type="dxa"/>
            <w:tcBorders>
              <w:top w:val="single" w:sz="12" w:space="0" w:color="auto"/>
              <w:left w:val="nil"/>
              <w:bottom w:val="single" w:sz="12" w:space="0" w:color="auto"/>
              <w:right w:val="nil"/>
            </w:tcBorders>
            <w:shd w:val="clear" w:color="auto" w:fill="A6A6A6"/>
            <w:vAlign w:val="center"/>
          </w:tcPr>
          <w:p w:rsidR="009F4B04" w:rsidRPr="0048450A" w:rsidRDefault="009F4B04" w:rsidP="001F0FF1">
            <w:pPr>
              <w:keepNext/>
              <w:keepLines/>
              <w:jc w:val="center"/>
              <w:rPr>
                <w:rFonts w:ascii="Arial" w:hAnsi="Arial" w:cs="Arial"/>
                <w:b/>
                <w:sz w:val="22"/>
              </w:rPr>
            </w:pPr>
          </w:p>
        </w:tc>
        <w:tc>
          <w:tcPr>
            <w:tcW w:w="3123" w:type="dxa"/>
            <w:gridSpan w:val="2"/>
            <w:tcBorders>
              <w:top w:val="single" w:sz="12" w:space="0" w:color="auto"/>
              <w:left w:val="nil"/>
              <w:bottom w:val="single" w:sz="12" w:space="0" w:color="auto"/>
              <w:right w:val="nil"/>
            </w:tcBorders>
            <w:shd w:val="clear" w:color="auto" w:fill="A6A6A6"/>
            <w:vAlign w:val="center"/>
          </w:tcPr>
          <w:p w:rsidR="009F4B04" w:rsidRPr="00FE2E83" w:rsidRDefault="009F4B04" w:rsidP="001F0FF1">
            <w:pPr>
              <w:keepNext/>
              <w:keepLines/>
              <w:jc w:val="right"/>
              <w:rPr>
                <w:rFonts w:ascii="Arial" w:hAnsi="Arial" w:cs="Arial"/>
                <w:sz w:val="16"/>
                <w:szCs w:val="16"/>
              </w:rPr>
            </w:pPr>
          </w:p>
        </w:tc>
        <w:tc>
          <w:tcPr>
            <w:tcW w:w="2547" w:type="dxa"/>
            <w:tcBorders>
              <w:top w:val="single" w:sz="12" w:space="0" w:color="auto"/>
              <w:left w:val="nil"/>
              <w:bottom w:val="single" w:sz="12" w:space="0" w:color="auto"/>
              <w:right w:val="single" w:sz="12" w:space="0" w:color="auto"/>
            </w:tcBorders>
            <w:shd w:val="clear" w:color="auto" w:fill="A6A6A6"/>
            <w:vAlign w:val="center"/>
          </w:tcPr>
          <w:p w:rsidR="009F4B04" w:rsidRPr="002415EE" w:rsidRDefault="009F4B04" w:rsidP="001F0FF1">
            <w:pPr>
              <w:keepNext/>
              <w:keepLines/>
              <w:ind w:left="319"/>
              <w:jc w:val="right"/>
              <w:rPr>
                <w:rFonts w:cs="Calibri"/>
                <w:b/>
                <w:color w:val="FFFFFF"/>
                <w:sz w:val="22"/>
                <w:szCs w:val="22"/>
              </w:rPr>
            </w:pPr>
            <w:r w:rsidRPr="002415EE">
              <w:rPr>
                <w:rFonts w:cs="Calibri"/>
                <w:b/>
                <w:color w:val="FFFFFF"/>
                <w:sz w:val="22"/>
                <w:szCs w:val="22"/>
              </w:rPr>
              <w:t>Total net T.T.C.</w:t>
            </w:r>
            <w:r w:rsidRPr="002415EE">
              <w:rPr>
                <w:rFonts w:cs="Calibri"/>
                <w:b/>
                <w:sz w:val="22"/>
                <w:szCs w:val="22"/>
              </w:rPr>
              <w:t> </w:t>
            </w:r>
          </w:p>
        </w:tc>
        <w:tc>
          <w:tcPr>
            <w:tcW w:w="1512" w:type="dxa"/>
            <w:tcBorders>
              <w:top w:val="single" w:sz="12" w:space="0" w:color="auto"/>
              <w:left w:val="single" w:sz="12" w:space="0" w:color="auto"/>
              <w:bottom w:val="single" w:sz="12" w:space="0" w:color="auto"/>
              <w:right w:val="nil"/>
            </w:tcBorders>
            <w:vAlign w:val="center"/>
          </w:tcPr>
          <w:p w:rsidR="009F4B04" w:rsidRPr="006830BC" w:rsidRDefault="009F4B04" w:rsidP="009F4B04">
            <w:pPr>
              <w:keepNext/>
              <w:keepLines/>
              <w:ind w:right="170"/>
              <w:jc w:val="right"/>
              <w:rPr>
                <w:rFonts w:cs="Calibri"/>
                <w:color w:val="4C4C4C"/>
                <w:sz w:val="22"/>
                <w:szCs w:val="22"/>
                <w:lang w:val="en-GB"/>
              </w:rPr>
            </w:pPr>
            <w:r>
              <w:rPr>
                <w:rFonts w:cs="Calibri"/>
                <w:b/>
                <w:color w:val="4C4C4C"/>
                <w:sz w:val="22"/>
                <w:szCs w:val="22"/>
                <w:lang w:val="en-GB"/>
              </w:rPr>
              <w:t>288,00</w:t>
            </w:r>
            <w:r w:rsidRPr="006830BC">
              <w:rPr>
                <w:rFonts w:cs="Calibri"/>
                <w:color w:val="4C4C4C"/>
                <w:sz w:val="22"/>
                <w:szCs w:val="22"/>
                <w:lang w:val="en-GB"/>
              </w:rPr>
              <w:t xml:space="preserve"> </w:t>
            </w:r>
            <w:r>
              <w:rPr>
                <w:rFonts w:cs="Calibri"/>
                <w:b/>
                <w:color w:val="4C4C4C"/>
                <w:sz w:val="22"/>
                <w:szCs w:val="22"/>
                <w:lang w:val="en-GB"/>
              </w:rPr>
              <w:t>€</w:t>
            </w:r>
          </w:p>
        </w:tc>
      </w:tr>
      <w:tr w:rsidR="009F4B04" w:rsidRPr="009F4B04" w:rsidTr="009F4B04">
        <w:trPr>
          <w:cantSplit/>
          <w:trHeight w:hRule="exact" w:val="20"/>
        </w:trPr>
        <w:tc>
          <w:tcPr>
            <w:tcW w:w="460" w:type="dxa"/>
            <w:tcBorders>
              <w:top w:val="single" w:sz="12" w:space="0" w:color="auto"/>
              <w:left w:val="nil"/>
            </w:tcBorders>
            <w:vAlign w:val="center"/>
          </w:tcPr>
          <w:p w:rsidR="009F4B04" w:rsidRPr="009F4B04" w:rsidRDefault="009F4B04" w:rsidP="00207C26">
            <w:pPr>
              <w:keepNext/>
              <w:keepLines/>
              <w:jc w:val="right"/>
              <w:rPr>
                <w:rFonts w:ascii="Arial" w:hAnsi="Arial" w:cs="Arial"/>
                <w:b/>
                <w:color w:val="FFFFFF"/>
                <w:sz w:val="16"/>
                <w:szCs w:val="16"/>
              </w:rPr>
            </w:pPr>
          </w:p>
        </w:tc>
        <w:tc>
          <w:tcPr>
            <w:tcW w:w="1332" w:type="dxa"/>
            <w:tcBorders>
              <w:top w:val="single" w:sz="12" w:space="0" w:color="auto"/>
            </w:tcBorders>
            <w:vAlign w:val="center"/>
          </w:tcPr>
          <w:p w:rsidR="009F4B04" w:rsidRPr="009F4B04" w:rsidRDefault="009F4B04" w:rsidP="00207C26">
            <w:pPr>
              <w:keepNext/>
              <w:keepLines/>
              <w:rPr>
                <w:rFonts w:ascii="Arial" w:hAnsi="Arial" w:cs="Arial"/>
                <w:b/>
                <w:color w:val="FFFFFF"/>
                <w:sz w:val="16"/>
                <w:szCs w:val="16"/>
              </w:rPr>
            </w:pPr>
          </w:p>
        </w:tc>
        <w:tc>
          <w:tcPr>
            <w:tcW w:w="447" w:type="dxa"/>
            <w:tcBorders>
              <w:top w:val="single" w:sz="12" w:space="0" w:color="auto"/>
            </w:tcBorders>
            <w:vAlign w:val="center"/>
          </w:tcPr>
          <w:p w:rsidR="009F4B04" w:rsidRPr="009F4B04" w:rsidRDefault="009F4B04" w:rsidP="00207C26">
            <w:pPr>
              <w:keepNext/>
              <w:keepLines/>
              <w:jc w:val="center"/>
              <w:rPr>
                <w:rFonts w:ascii="Arial" w:hAnsi="Arial" w:cs="Arial"/>
                <w:b/>
                <w:color w:val="FFFFFF"/>
                <w:sz w:val="16"/>
                <w:szCs w:val="16"/>
              </w:rPr>
            </w:pPr>
          </w:p>
        </w:tc>
        <w:tc>
          <w:tcPr>
            <w:tcW w:w="3123" w:type="dxa"/>
            <w:gridSpan w:val="2"/>
            <w:tcBorders>
              <w:top w:val="single" w:sz="12" w:space="0" w:color="auto"/>
            </w:tcBorders>
            <w:vAlign w:val="center"/>
          </w:tcPr>
          <w:p w:rsidR="009F4B04" w:rsidRPr="009F4B04" w:rsidRDefault="009F4B04" w:rsidP="00207C26">
            <w:pPr>
              <w:keepNext/>
              <w:jc w:val="right"/>
              <w:rPr>
                <w:rFonts w:ascii="Arial" w:hAnsi="Arial" w:cs="Arial"/>
                <w:b/>
                <w:color w:val="FFFFFF"/>
                <w:sz w:val="16"/>
                <w:szCs w:val="16"/>
              </w:rPr>
            </w:pPr>
            <w:r w:rsidRPr="009F4B04">
              <w:rPr>
                <w:rFonts w:cs="Calibri"/>
                <w:color w:val="FFFFFF"/>
                <w:sz w:val="16"/>
                <w:szCs w:val="16"/>
              </w:rPr>
              <w:t>Dont éco-Participation DEEE  :</w:t>
            </w:r>
          </w:p>
        </w:tc>
        <w:tc>
          <w:tcPr>
            <w:tcW w:w="2547" w:type="dxa"/>
            <w:tcBorders>
              <w:top w:val="single" w:sz="12" w:space="0" w:color="auto"/>
            </w:tcBorders>
            <w:vAlign w:val="center"/>
          </w:tcPr>
          <w:p w:rsidR="009F4B04" w:rsidRPr="009F4B04" w:rsidRDefault="009F4B04" w:rsidP="009F4B04">
            <w:pPr>
              <w:keepNext/>
              <w:keepLines/>
              <w:ind w:left="-52"/>
              <w:rPr>
                <w:rFonts w:cs="Calibri"/>
                <w:color w:val="FFFFFF"/>
                <w:sz w:val="16"/>
                <w:szCs w:val="16"/>
              </w:rPr>
            </w:pPr>
            <w:r w:rsidRPr="009F4B04">
              <w:rPr>
                <w:rFonts w:cs="Calibri"/>
                <w:color w:val="FFFFFF"/>
                <w:sz w:val="16"/>
                <w:szCs w:val="16"/>
              </w:rPr>
              <w:t>0,00</w:t>
            </w:r>
            <w:r w:rsidRPr="009F4B04">
              <w:rPr>
                <w:rFonts w:cs="Calibri"/>
                <w:i/>
                <w:color w:val="FFFFFF"/>
                <w:sz w:val="16"/>
                <w:szCs w:val="16"/>
              </w:rPr>
              <w:t xml:space="preserve"> </w:t>
            </w:r>
            <w:r>
              <w:rPr>
                <w:rFonts w:cs="Calibri"/>
                <w:color w:val="FFFFFF"/>
                <w:sz w:val="16"/>
                <w:szCs w:val="16"/>
              </w:rPr>
              <w:t>€</w:t>
            </w:r>
          </w:p>
        </w:tc>
        <w:tc>
          <w:tcPr>
            <w:tcW w:w="1512" w:type="dxa"/>
            <w:tcBorders>
              <w:top w:val="single" w:sz="12" w:space="0" w:color="auto"/>
              <w:right w:val="nil"/>
            </w:tcBorders>
            <w:vAlign w:val="center"/>
          </w:tcPr>
          <w:p w:rsidR="009F4B04" w:rsidRPr="009F4B04" w:rsidRDefault="009F4B04" w:rsidP="00207C26">
            <w:pPr>
              <w:keepNext/>
              <w:ind w:left="71" w:right="213"/>
              <w:jc w:val="right"/>
              <w:rPr>
                <w:rFonts w:cs="Calibri"/>
                <w:color w:val="FFFFFF"/>
                <w:sz w:val="16"/>
                <w:szCs w:val="16"/>
                <w:lang w:val="en-GB"/>
              </w:rPr>
            </w:pPr>
          </w:p>
        </w:tc>
      </w:tr>
      <w:tr w:rsidR="009F4B04" w:rsidRPr="009F4B04" w:rsidTr="009F4B04">
        <w:trPr>
          <w:cantSplit/>
          <w:trHeight w:hRule="exact" w:val="20"/>
        </w:trPr>
        <w:tc>
          <w:tcPr>
            <w:tcW w:w="460" w:type="dxa"/>
            <w:tcBorders>
              <w:top w:val="nil"/>
              <w:left w:val="nil"/>
            </w:tcBorders>
            <w:vAlign w:val="center"/>
          </w:tcPr>
          <w:p w:rsidR="009F4B04" w:rsidRPr="009F4B04" w:rsidRDefault="009F4B04" w:rsidP="00207C26">
            <w:pPr>
              <w:keepNext/>
              <w:keepLines/>
              <w:jc w:val="right"/>
              <w:rPr>
                <w:rFonts w:ascii="Arial" w:hAnsi="Arial" w:cs="Arial"/>
                <w:b/>
                <w:color w:val="FFFFFF"/>
                <w:sz w:val="16"/>
                <w:szCs w:val="16"/>
              </w:rPr>
            </w:pPr>
          </w:p>
        </w:tc>
        <w:tc>
          <w:tcPr>
            <w:tcW w:w="1332" w:type="dxa"/>
            <w:tcBorders>
              <w:top w:val="nil"/>
            </w:tcBorders>
            <w:vAlign w:val="center"/>
          </w:tcPr>
          <w:p w:rsidR="009F4B04" w:rsidRPr="009F4B04" w:rsidRDefault="009F4B04" w:rsidP="00207C26">
            <w:pPr>
              <w:keepNext/>
              <w:keepLines/>
              <w:rPr>
                <w:rFonts w:ascii="Arial" w:hAnsi="Arial" w:cs="Arial"/>
                <w:b/>
                <w:color w:val="FFFFFF"/>
                <w:sz w:val="16"/>
                <w:szCs w:val="16"/>
              </w:rPr>
            </w:pPr>
          </w:p>
        </w:tc>
        <w:tc>
          <w:tcPr>
            <w:tcW w:w="447" w:type="dxa"/>
            <w:tcBorders>
              <w:top w:val="nil"/>
            </w:tcBorders>
            <w:vAlign w:val="center"/>
          </w:tcPr>
          <w:p w:rsidR="009F4B04" w:rsidRPr="009F4B04" w:rsidRDefault="009F4B04" w:rsidP="00207C26">
            <w:pPr>
              <w:keepNext/>
              <w:keepLines/>
              <w:jc w:val="center"/>
              <w:rPr>
                <w:rFonts w:ascii="Arial" w:hAnsi="Arial" w:cs="Arial"/>
                <w:b/>
                <w:color w:val="FFFFFF"/>
                <w:sz w:val="16"/>
                <w:szCs w:val="16"/>
              </w:rPr>
            </w:pPr>
          </w:p>
        </w:tc>
        <w:tc>
          <w:tcPr>
            <w:tcW w:w="3123" w:type="dxa"/>
            <w:gridSpan w:val="2"/>
            <w:tcBorders>
              <w:top w:val="nil"/>
            </w:tcBorders>
            <w:vAlign w:val="center"/>
          </w:tcPr>
          <w:p w:rsidR="009F4B04" w:rsidRPr="009F4B04" w:rsidRDefault="009F4B04" w:rsidP="00207C26">
            <w:pPr>
              <w:keepNext/>
              <w:jc w:val="right"/>
              <w:rPr>
                <w:rFonts w:ascii="Arial" w:hAnsi="Arial" w:cs="Arial"/>
                <w:b/>
                <w:color w:val="FFFFFF"/>
                <w:sz w:val="16"/>
                <w:szCs w:val="16"/>
              </w:rPr>
            </w:pPr>
            <w:r w:rsidRPr="009F4B04">
              <w:rPr>
                <w:rFonts w:cs="Calibri"/>
                <w:color w:val="FFFFFF"/>
                <w:sz w:val="16"/>
                <w:szCs w:val="16"/>
              </w:rPr>
              <w:t>Dont éco-Participation Mobilier  :</w:t>
            </w:r>
          </w:p>
        </w:tc>
        <w:tc>
          <w:tcPr>
            <w:tcW w:w="2547" w:type="dxa"/>
            <w:tcBorders>
              <w:top w:val="nil"/>
            </w:tcBorders>
            <w:vAlign w:val="center"/>
          </w:tcPr>
          <w:p w:rsidR="009F4B04" w:rsidRPr="009F4B04" w:rsidRDefault="009F4B04" w:rsidP="009F4B04">
            <w:pPr>
              <w:keepNext/>
              <w:keepLines/>
              <w:ind w:left="-52"/>
              <w:rPr>
                <w:rFonts w:cs="Calibri"/>
                <w:color w:val="FFFFFF"/>
                <w:sz w:val="16"/>
                <w:szCs w:val="16"/>
              </w:rPr>
            </w:pPr>
            <w:r w:rsidRPr="009F4B04">
              <w:rPr>
                <w:rFonts w:cs="Calibri"/>
                <w:color w:val="FFFFFF"/>
                <w:sz w:val="16"/>
                <w:szCs w:val="16"/>
              </w:rPr>
              <w:t>0,00</w:t>
            </w:r>
            <w:r w:rsidRPr="009F4B04">
              <w:rPr>
                <w:rFonts w:cs="Calibri"/>
                <w:i/>
                <w:color w:val="FFFFFF"/>
                <w:sz w:val="16"/>
                <w:szCs w:val="16"/>
              </w:rPr>
              <w:t xml:space="preserve"> </w:t>
            </w:r>
            <w:r>
              <w:rPr>
                <w:rFonts w:cs="Calibri"/>
                <w:color w:val="FFFFFF"/>
                <w:sz w:val="16"/>
                <w:szCs w:val="16"/>
              </w:rPr>
              <w:t>€</w:t>
            </w:r>
          </w:p>
        </w:tc>
        <w:tc>
          <w:tcPr>
            <w:tcW w:w="1512" w:type="dxa"/>
            <w:tcBorders>
              <w:top w:val="nil"/>
              <w:right w:val="nil"/>
            </w:tcBorders>
            <w:vAlign w:val="center"/>
          </w:tcPr>
          <w:p w:rsidR="009F4B04" w:rsidRPr="009F4B04" w:rsidRDefault="009F4B04" w:rsidP="00207C26">
            <w:pPr>
              <w:keepNext/>
              <w:ind w:left="71" w:right="213"/>
              <w:jc w:val="right"/>
              <w:rPr>
                <w:rFonts w:cs="Calibri"/>
                <w:color w:val="FFFFFF"/>
                <w:sz w:val="16"/>
                <w:szCs w:val="16"/>
                <w:lang w:val="en-GB"/>
              </w:rPr>
            </w:pPr>
          </w:p>
        </w:tc>
      </w:tr>
    </w:tbl>
    <w:p w:rsidR="009F4B04" w:rsidRPr="00354DA6" w:rsidRDefault="009F4B04">
      <w:pPr>
        <w:rPr>
          <w:rFonts w:asciiTheme="minorHAnsi" w:hAnsiTheme="minorHAnsi" w:cs="Calibri"/>
          <w:lang w:val="en-US"/>
        </w:rPr>
      </w:pPr>
    </w:p>
    <w:p w:rsidR="009F4B04" w:rsidRPr="00354DA6" w:rsidRDefault="009F4B04">
      <w:pPr>
        <w:rPr>
          <w:rFonts w:asciiTheme="minorHAnsi" w:hAnsiTheme="minorHAnsi" w:cs="Calibri"/>
          <w:lang w:val="en-US"/>
        </w:rPr>
      </w:pPr>
    </w:p>
    <w:p w:rsidR="009F4B04" w:rsidRPr="00196BF6" w:rsidRDefault="009F4B04">
      <w:pPr>
        <w:rPr>
          <w:rFonts w:cs="Calibri"/>
          <w:sz w:val="12"/>
          <w:szCs w:val="12"/>
        </w:rPr>
      </w:pPr>
      <w:r w:rsidRPr="002D2118">
        <w:rPr>
          <w:rFonts w:ascii="Arial" w:hAnsi="Arial" w:cs="Arial"/>
        </w:rPr>
        <w:br w:type="page"/>
      </w:r>
    </w:p>
    <w:p w:rsidR="009F4B04" w:rsidRPr="003864B5" w:rsidRDefault="009F4B04" w:rsidP="008341FE">
      <w:pPr>
        <w:tabs>
          <w:tab w:val="left" w:pos="1560"/>
          <w:tab w:val="left" w:pos="1701"/>
        </w:tabs>
        <w:jc w:val="both"/>
        <w:rPr>
          <w:rFonts w:cs="Calibri"/>
          <w:sz w:val="16"/>
          <w:szCs w:val="16"/>
        </w:rPr>
      </w:pPr>
    </w:p>
    <w:tbl>
      <w:tblPr>
        <w:tblW w:w="0" w:type="auto"/>
        <w:jc w:val="center"/>
        <w:tblLook w:val="04A0" w:firstRow="1" w:lastRow="0" w:firstColumn="1" w:lastColumn="0" w:noHBand="0" w:noVBand="1"/>
      </w:tblPr>
      <w:tblGrid>
        <w:gridCol w:w="6911"/>
        <w:gridCol w:w="2943"/>
      </w:tblGrid>
      <w:tr w:rsidR="009F4B04" w:rsidRPr="0049060A" w:rsidTr="00CE502D">
        <w:trPr>
          <w:trHeight w:hRule="exact" w:val="510"/>
          <w:jc w:val="center"/>
        </w:trPr>
        <w:tc>
          <w:tcPr>
            <w:tcW w:w="6911" w:type="dxa"/>
            <w:tcBorders>
              <w:top w:val="single" w:sz="18" w:space="0" w:color="auto"/>
              <w:bottom w:val="single" w:sz="18" w:space="0" w:color="auto"/>
              <w:right w:val="single" w:sz="18" w:space="0" w:color="auto"/>
            </w:tcBorders>
            <w:shd w:val="clear" w:color="auto" w:fill="FA0000"/>
            <w:vAlign w:val="center"/>
          </w:tcPr>
          <w:p w:rsidR="009F4B04" w:rsidRPr="0049060A" w:rsidRDefault="009F4B04" w:rsidP="009F4B04">
            <w:pPr>
              <w:rPr>
                <w:b/>
                <w:color w:val="FFFFFF" w:themeColor="background1"/>
                <w:sz w:val="22"/>
                <w:szCs w:val="22"/>
              </w:rPr>
            </w:pPr>
            <w:r w:rsidRPr="0049060A">
              <w:rPr>
                <w:rFonts w:ascii="Arial" w:hAnsi="Arial" w:cs="Arial"/>
                <w:b/>
                <w:i/>
                <w:color w:val="FFFFFF" w:themeColor="background1"/>
                <w:sz w:val="22"/>
                <w:szCs w:val="22"/>
              </w:rPr>
              <w:t xml:space="preserve"> </w:t>
            </w:r>
            <w:r>
              <w:rPr>
                <w:b/>
                <w:color w:val="FFFFFF" w:themeColor="background1"/>
                <w:sz w:val="22"/>
                <w:szCs w:val="22"/>
              </w:rPr>
              <w:t>Pose et Travaux</w:t>
            </w:r>
          </w:p>
        </w:tc>
        <w:tc>
          <w:tcPr>
            <w:tcW w:w="2943" w:type="dxa"/>
            <w:tcBorders>
              <w:top w:val="single" w:sz="18" w:space="0" w:color="auto"/>
              <w:left w:val="single" w:sz="18" w:space="0" w:color="auto"/>
              <w:bottom w:val="single" w:sz="18" w:space="0" w:color="auto"/>
            </w:tcBorders>
            <w:vAlign w:val="center"/>
          </w:tcPr>
          <w:p w:rsidR="009F4B04" w:rsidRPr="0049060A" w:rsidRDefault="009F4B04" w:rsidP="001F0FF1">
            <w:pPr>
              <w:rPr>
                <w:b/>
                <w:color w:val="FFFFFF" w:themeColor="background1"/>
                <w:sz w:val="22"/>
                <w:szCs w:val="22"/>
              </w:rPr>
            </w:pPr>
          </w:p>
        </w:tc>
      </w:tr>
    </w:tbl>
    <w:p w:rsidR="009F4B04" w:rsidRDefault="009F4B04" w:rsidP="001F0FF1">
      <w:pPr>
        <w:rPr>
          <w:rFonts w:asciiTheme="minorHAnsi" w:hAnsiTheme="minorHAnsi" w:cs="Calibri"/>
          <w:bCs/>
          <w:iCs/>
          <w:sz w:val="24"/>
        </w:rPr>
      </w:pPr>
    </w:p>
    <w:tbl>
      <w:tblPr>
        <w:tblW w:w="9421" w:type="dxa"/>
        <w:tblInd w:w="-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92"/>
        <w:gridCol w:w="5123"/>
        <w:gridCol w:w="994"/>
        <w:gridCol w:w="1512"/>
      </w:tblGrid>
      <w:tr w:rsidR="009F4B04" w:rsidRPr="000C07CB" w:rsidTr="00976BB5">
        <w:trPr>
          <w:cantSplit/>
          <w:trHeight w:hRule="exact" w:val="360"/>
          <w:tblHeader/>
        </w:trPr>
        <w:tc>
          <w:tcPr>
            <w:tcW w:w="1792" w:type="dxa"/>
            <w:tcBorders>
              <w:top w:val="single" w:sz="12" w:space="0" w:color="auto"/>
              <w:left w:val="nil"/>
              <w:bottom w:val="single" w:sz="12" w:space="0" w:color="auto"/>
              <w:right w:val="single" w:sz="12" w:space="0" w:color="auto"/>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Référence</w:t>
            </w:r>
          </w:p>
        </w:tc>
        <w:tc>
          <w:tcPr>
            <w:tcW w:w="5123"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Descriptif</w:t>
            </w:r>
          </w:p>
        </w:tc>
        <w:tc>
          <w:tcPr>
            <w:tcW w:w="99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Quantité</w:t>
            </w:r>
          </w:p>
        </w:tc>
        <w:tc>
          <w:tcPr>
            <w:tcW w:w="1512" w:type="dxa"/>
            <w:tcBorders>
              <w:top w:val="single" w:sz="12" w:space="0" w:color="auto"/>
              <w:left w:val="single" w:sz="12" w:space="0" w:color="auto"/>
              <w:bottom w:val="single" w:sz="12" w:space="0" w:color="auto"/>
              <w:right w:val="nil"/>
            </w:tcBorders>
            <w:shd w:val="clear" w:color="auto" w:fill="A6A6A6" w:themeFill="background1" w:themeFillShade="A6"/>
            <w:vAlign w:val="center"/>
          </w:tcPr>
          <w:p w:rsidR="009F4B04" w:rsidRPr="000C07CB" w:rsidRDefault="009F4B04" w:rsidP="001F0FF1">
            <w:pPr>
              <w:jc w:val="center"/>
              <w:rPr>
                <w:b/>
                <w:color w:val="FFFFFF" w:themeColor="background1"/>
                <w:sz w:val="22"/>
                <w:szCs w:val="22"/>
              </w:rPr>
            </w:pPr>
            <w:r w:rsidRPr="000C07CB">
              <w:rPr>
                <w:b/>
                <w:color w:val="FFFFFF" w:themeColor="background1"/>
                <w:sz w:val="22"/>
                <w:szCs w:val="22"/>
              </w:rPr>
              <w:t>Total TTC</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606</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 xml:space="preserve">ÉVIER ET/OU VASQUE, </w:t>
            </w:r>
          </w:p>
          <w:p w:rsidR="009F4B04" w:rsidRPr="009F4B04" w:rsidRDefault="009F4B04" w:rsidP="009F4B04">
            <w:pPr>
              <w:spacing w:after="60"/>
              <w:ind w:left="55"/>
              <w:rPr>
                <w:rFonts w:cs="Calibri"/>
                <w:b/>
                <w:bCs/>
                <w:iCs/>
                <w:color w:val="4C4C4C"/>
                <w:sz w:val="18"/>
                <w:szCs w:val="18"/>
              </w:rPr>
            </w:pPr>
            <w:r>
              <w:rPr>
                <w:rFonts w:cs="Calibri"/>
                <w:color w:val="4C4C4C"/>
                <w:sz w:val="18"/>
                <w:szCs w:val="18"/>
              </w:rPr>
              <w:t>Pose et raccordement d'un évier et/ou d'une vasque sur arrivées et évacuations existantes à moins de 50 cm- (Prix unitaire)</w:t>
            </w:r>
            <w:r w:rsidRPr="009F4B04">
              <w:rPr>
                <w:rFonts w:cs="Calibri"/>
                <w:b/>
                <w:bCs/>
                <w:iCs/>
                <w:color w:val="4C4C4C"/>
                <w:sz w:val="18"/>
                <w:szCs w:val="18"/>
              </w:rPr>
              <w:t xml:space="preserve">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85,80 €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607</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ROBINET ÉVIER OU VASQUE</w:t>
            </w:r>
          </w:p>
          <w:p w:rsidR="009F4B04" w:rsidRPr="009F4B04" w:rsidRDefault="009F4B04" w:rsidP="009F4B04">
            <w:pPr>
              <w:spacing w:after="60"/>
              <w:ind w:left="55"/>
              <w:rPr>
                <w:rFonts w:cs="Calibri"/>
                <w:b/>
                <w:bCs/>
                <w:iCs/>
                <w:color w:val="4C4C4C"/>
                <w:sz w:val="18"/>
                <w:szCs w:val="18"/>
              </w:rPr>
            </w:pPr>
            <w:r>
              <w:rPr>
                <w:rFonts w:cs="Calibri"/>
                <w:color w:val="4C4C4C"/>
                <w:sz w:val="18"/>
                <w:szCs w:val="18"/>
              </w:rPr>
              <w:t>Pose et raccordement d'un robinet évier et/ou vasque sur vannes d'</w:t>
            </w:r>
            <w:proofErr w:type="spellStart"/>
            <w:r>
              <w:rPr>
                <w:rFonts w:cs="Calibri"/>
                <w:color w:val="4C4C4C"/>
                <w:sz w:val="18"/>
                <w:szCs w:val="18"/>
              </w:rPr>
              <w:t>zrrêt</w:t>
            </w:r>
            <w:proofErr w:type="spellEnd"/>
            <w:r>
              <w:rPr>
                <w:rFonts w:cs="Calibri"/>
                <w:color w:val="4C4C4C"/>
                <w:sz w:val="18"/>
                <w:szCs w:val="18"/>
              </w:rPr>
              <w:t xml:space="preserve"> existantes (à moins de 50 cm)- ( Prix unitaire )</w:t>
            </w:r>
            <w:r w:rsidRPr="009F4B04">
              <w:rPr>
                <w:rFonts w:cs="Calibri"/>
                <w:b/>
                <w:bCs/>
                <w:iCs/>
                <w:color w:val="4C4C4C"/>
                <w:sz w:val="18"/>
                <w:szCs w:val="18"/>
              </w:rPr>
              <w:t xml:space="preserve">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25,08 €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1001</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MEUBLE BAS / HAUT,</w:t>
            </w:r>
          </w:p>
          <w:p w:rsidR="009F4B04" w:rsidRPr="009F4B04" w:rsidRDefault="009F4B04" w:rsidP="009F4B04">
            <w:pPr>
              <w:spacing w:after="60"/>
              <w:ind w:left="55"/>
              <w:rPr>
                <w:rFonts w:cs="Calibri"/>
                <w:b/>
                <w:bCs/>
                <w:iCs/>
                <w:color w:val="4C4C4C"/>
                <w:sz w:val="18"/>
                <w:szCs w:val="18"/>
              </w:rPr>
            </w:pPr>
            <w:r>
              <w:rPr>
                <w:rFonts w:cs="Calibri"/>
                <w:color w:val="4C4C4C"/>
                <w:sz w:val="18"/>
                <w:szCs w:val="18"/>
              </w:rPr>
              <w:t>Pose et mise à niveau d'un meuble haut et/ou bas - Compris accessoires de fixation adaptés - ( Prix unitaire )</w:t>
            </w:r>
            <w:r w:rsidRPr="009F4B04">
              <w:rPr>
                <w:rFonts w:cs="Calibri"/>
                <w:b/>
                <w:bCs/>
                <w:iCs/>
                <w:color w:val="4C4C4C"/>
                <w:sz w:val="18"/>
                <w:szCs w:val="18"/>
              </w:rPr>
              <w:t xml:space="preserve">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4</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147,84 €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1002</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ARMOIRE ou 1/2 ARMOIRE,</w:t>
            </w:r>
          </w:p>
          <w:p w:rsidR="009F4B04" w:rsidRDefault="009F4B04" w:rsidP="009B3D39">
            <w:pPr>
              <w:spacing w:after="60"/>
              <w:ind w:left="55"/>
              <w:rPr>
                <w:rFonts w:cs="Calibri"/>
                <w:color w:val="4C4C4C"/>
                <w:sz w:val="18"/>
                <w:szCs w:val="18"/>
              </w:rPr>
            </w:pPr>
            <w:r>
              <w:rPr>
                <w:rFonts w:cs="Calibri"/>
                <w:color w:val="4C4C4C"/>
                <w:sz w:val="18"/>
                <w:szCs w:val="18"/>
              </w:rPr>
              <w:t xml:space="preserve">Pose et mise à niveau d'une armoire et/ou 1/2 armoire - </w:t>
            </w:r>
          </w:p>
          <w:p w:rsidR="009F4B04" w:rsidRPr="009F4B04" w:rsidRDefault="009F4B04" w:rsidP="009F4B04">
            <w:pPr>
              <w:spacing w:after="60"/>
              <w:ind w:left="55"/>
              <w:rPr>
                <w:rFonts w:cs="Calibri"/>
                <w:b/>
                <w:bCs/>
                <w:iCs/>
                <w:color w:val="4C4C4C"/>
                <w:sz w:val="18"/>
                <w:szCs w:val="18"/>
              </w:rPr>
            </w:pPr>
            <w:r>
              <w:rPr>
                <w:rFonts w:cs="Calibri"/>
                <w:color w:val="4C4C4C"/>
                <w:sz w:val="18"/>
                <w:szCs w:val="18"/>
              </w:rPr>
              <w:t>Compris accessoires de fixation adaptés - ( Prix unitaire )</w:t>
            </w:r>
            <w:r w:rsidRPr="009F4B04">
              <w:rPr>
                <w:rFonts w:cs="Calibri"/>
                <w:b/>
                <w:bCs/>
                <w:iCs/>
                <w:color w:val="4C4C4C"/>
                <w:sz w:val="18"/>
                <w:szCs w:val="18"/>
              </w:rPr>
              <w:t xml:space="preserve">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2</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92,40 €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1004/1</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 xml:space="preserve">ETAGERE / COTE SOUTIEN </w:t>
            </w:r>
          </w:p>
          <w:p w:rsidR="009F4B04" w:rsidRPr="009F4B04" w:rsidRDefault="009F4B04" w:rsidP="009F4B04">
            <w:pPr>
              <w:spacing w:after="60"/>
              <w:ind w:left="55"/>
              <w:rPr>
                <w:rFonts w:cs="Calibri"/>
                <w:b/>
                <w:bCs/>
                <w:iCs/>
                <w:color w:val="4C4C4C"/>
                <w:sz w:val="18"/>
                <w:szCs w:val="18"/>
              </w:rPr>
            </w:pPr>
            <w:r>
              <w:rPr>
                <w:rFonts w:cs="Calibri"/>
                <w:color w:val="4C4C4C"/>
                <w:sz w:val="18"/>
                <w:szCs w:val="18"/>
              </w:rPr>
              <w:t>Pose et fixation d'étagères et/ou de côté de soutien - Compris accessoires de fixation adaptés - ( Prix unitaire )</w:t>
            </w:r>
            <w:r w:rsidRPr="009F4B04">
              <w:rPr>
                <w:rFonts w:cs="Calibri"/>
                <w:b/>
                <w:bCs/>
                <w:iCs/>
                <w:color w:val="4C4C4C"/>
                <w:sz w:val="18"/>
                <w:szCs w:val="18"/>
              </w:rPr>
              <w:t xml:space="preserve">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26,64 €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1006</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FILEUR,</w:t>
            </w:r>
          </w:p>
          <w:p w:rsidR="009F4B04" w:rsidRDefault="009F4B04" w:rsidP="009B3D39">
            <w:pPr>
              <w:spacing w:after="60"/>
              <w:ind w:left="55"/>
              <w:rPr>
                <w:rFonts w:cs="Calibri"/>
                <w:color w:val="4C4C4C"/>
                <w:sz w:val="18"/>
                <w:szCs w:val="18"/>
              </w:rPr>
            </w:pPr>
            <w:r>
              <w:rPr>
                <w:rFonts w:cs="Calibri"/>
                <w:color w:val="4C4C4C"/>
                <w:sz w:val="18"/>
                <w:szCs w:val="18"/>
              </w:rPr>
              <w:t xml:space="preserve">Pose et usinage de bandeau d'ajustement (fileur) - Compris accessoires de fixation adaptés </w:t>
            </w:r>
          </w:p>
          <w:p w:rsidR="009F4B04" w:rsidRPr="009F4B04" w:rsidRDefault="009F4B04" w:rsidP="009F4B04">
            <w:pPr>
              <w:spacing w:after="60"/>
              <w:ind w:left="55"/>
              <w:rPr>
                <w:rFonts w:cs="Calibri"/>
                <w:b/>
                <w:bCs/>
                <w:iCs/>
                <w:color w:val="4C4C4C"/>
                <w:sz w:val="18"/>
                <w:szCs w:val="18"/>
              </w:rPr>
            </w:pPr>
            <w:r>
              <w:rPr>
                <w:rFonts w:cs="Calibri"/>
                <w:color w:val="4C4C4C"/>
                <w:sz w:val="18"/>
                <w:szCs w:val="18"/>
              </w:rPr>
              <w:t>(Prix unitaire ...un angle = 2 pièces )</w:t>
            </w:r>
            <w:r w:rsidRPr="009F4B04">
              <w:rPr>
                <w:rFonts w:cs="Calibri"/>
                <w:b/>
                <w:bCs/>
                <w:iCs/>
                <w:color w:val="4C4C4C"/>
                <w:sz w:val="18"/>
                <w:szCs w:val="18"/>
              </w:rPr>
              <w:t xml:space="preserve">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3</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39,60 €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1011</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PLAN DE TRAVAIL ou TABLE ou BAR</w:t>
            </w:r>
          </w:p>
          <w:p w:rsidR="009F4B04" w:rsidRPr="009F4B04" w:rsidRDefault="009F4B04" w:rsidP="009F4B04">
            <w:pPr>
              <w:spacing w:after="60"/>
              <w:ind w:left="55"/>
              <w:rPr>
                <w:rFonts w:cs="Calibri"/>
                <w:b/>
                <w:bCs/>
                <w:iCs/>
                <w:color w:val="4C4C4C"/>
                <w:sz w:val="18"/>
                <w:szCs w:val="18"/>
              </w:rPr>
            </w:pPr>
            <w:r>
              <w:rPr>
                <w:rFonts w:cs="Calibri"/>
                <w:color w:val="4C4C4C"/>
                <w:sz w:val="18"/>
                <w:szCs w:val="18"/>
              </w:rPr>
              <w:t>Pose, mise à niveau, usinage et ajustement de plan de travail en panneau de particule brut et/ou stratifié - compris accessoires de fixation adaptés - Protection des découpes avec colle hydrofuge  ( Prix unitaire )</w:t>
            </w:r>
            <w:r w:rsidRPr="009F4B04">
              <w:rPr>
                <w:rFonts w:cs="Calibri"/>
                <w:b/>
                <w:bCs/>
                <w:iCs/>
                <w:color w:val="4C4C4C"/>
                <w:sz w:val="18"/>
                <w:szCs w:val="18"/>
              </w:rPr>
              <w:t xml:space="preserve">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2</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79,20 €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1016</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 xml:space="preserve">DECOUPE PLAQUE / EVIER / GROUPE  et  PROTECTION HYDROFUGE, </w:t>
            </w:r>
          </w:p>
          <w:p w:rsidR="009F4B04" w:rsidRPr="009F4B04" w:rsidRDefault="009F4B04" w:rsidP="009F4B04">
            <w:pPr>
              <w:spacing w:after="60"/>
              <w:ind w:left="55"/>
              <w:rPr>
                <w:rFonts w:cs="Calibri"/>
                <w:b/>
                <w:bCs/>
                <w:iCs/>
                <w:color w:val="4C4C4C"/>
                <w:sz w:val="18"/>
                <w:szCs w:val="18"/>
              </w:rPr>
            </w:pPr>
            <w:r>
              <w:rPr>
                <w:rFonts w:cs="Calibri"/>
                <w:color w:val="4C4C4C"/>
                <w:sz w:val="18"/>
                <w:szCs w:val="18"/>
              </w:rPr>
              <w:t>Usinage et découpe de plan de travail en panneau de particule brut et/ou stratifié, pour encastrement de plaque de cuisson et/ou d'évier etc. - (Prix unitaire)</w:t>
            </w:r>
            <w:r w:rsidRPr="009F4B04">
              <w:rPr>
                <w:rFonts w:cs="Calibri"/>
                <w:b/>
                <w:bCs/>
                <w:iCs/>
                <w:color w:val="4C4C4C"/>
                <w:sz w:val="18"/>
                <w:szCs w:val="18"/>
              </w:rPr>
              <w:t xml:space="preserve">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2</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31,68 €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1017</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HABILLAGE MENAGER,</w:t>
            </w:r>
          </w:p>
          <w:p w:rsidR="009F4B04" w:rsidRPr="009F4B04" w:rsidRDefault="009F4B04" w:rsidP="009F4B04">
            <w:pPr>
              <w:spacing w:after="60"/>
              <w:ind w:left="55"/>
              <w:rPr>
                <w:rFonts w:cs="Calibri"/>
                <w:b/>
                <w:bCs/>
                <w:iCs/>
                <w:color w:val="4C4C4C"/>
                <w:sz w:val="18"/>
                <w:szCs w:val="18"/>
              </w:rPr>
            </w:pPr>
            <w:r>
              <w:rPr>
                <w:rFonts w:cs="Calibri"/>
                <w:color w:val="4C4C4C"/>
                <w:sz w:val="18"/>
                <w:szCs w:val="18"/>
              </w:rPr>
              <w:t xml:space="preserve">Réglage et pose d'habillage électroménager (hotte escamotable, </w:t>
            </w:r>
            <w:proofErr w:type="spellStart"/>
            <w:r>
              <w:rPr>
                <w:rFonts w:cs="Calibri"/>
                <w:color w:val="4C4C4C"/>
                <w:sz w:val="18"/>
                <w:szCs w:val="18"/>
              </w:rPr>
              <w:t>lave vaisselle</w:t>
            </w:r>
            <w:proofErr w:type="spellEnd"/>
            <w:r>
              <w:rPr>
                <w:rFonts w:cs="Calibri"/>
                <w:color w:val="4C4C4C"/>
                <w:sz w:val="18"/>
                <w:szCs w:val="18"/>
              </w:rPr>
              <w:t xml:space="preserve">, </w:t>
            </w:r>
            <w:proofErr w:type="spellStart"/>
            <w:r>
              <w:rPr>
                <w:rFonts w:cs="Calibri"/>
                <w:color w:val="4C4C4C"/>
                <w:sz w:val="18"/>
                <w:szCs w:val="18"/>
              </w:rPr>
              <w:t>lave linge</w:t>
            </w:r>
            <w:proofErr w:type="spellEnd"/>
            <w:r>
              <w:rPr>
                <w:rFonts w:cs="Calibri"/>
                <w:color w:val="4C4C4C"/>
                <w:sz w:val="18"/>
                <w:szCs w:val="18"/>
              </w:rPr>
              <w:t xml:space="preserve">, </w:t>
            </w:r>
            <w:proofErr w:type="spellStart"/>
            <w:r>
              <w:rPr>
                <w:rFonts w:cs="Calibri"/>
                <w:color w:val="4C4C4C"/>
                <w:sz w:val="18"/>
                <w:szCs w:val="18"/>
              </w:rPr>
              <w:t>sèche linge</w:t>
            </w:r>
            <w:proofErr w:type="spellEnd"/>
            <w:r>
              <w:rPr>
                <w:rFonts w:cs="Calibri"/>
                <w:color w:val="4C4C4C"/>
                <w:sz w:val="18"/>
                <w:szCs w:val="18"/>
              </w:rPr>
              <w:t xml:space="preserve">, réfrigérateur, congélateur, </w:t>
            </w:r>
            <w:proofErr w:type="spellStart"/>
            <w:r>
              <w:rPr>
                <w:rFonts w:cs="Calibri"/>
                <w:color w:val="4C4C4C"/>
                <w:sz w:val="18"/>
                <w:szCs w:val="18"/>
              </w:rPr>
              <w:t>micro ondes</w:t>
            </w:r>
            <w:proofErr w:type="spellEnd"/>
            <w:r>
              <w:rPr>
                <w:rFonts w:cs="Calibri"/>
                <w:color w:val="4C4C4C"/>
                <w:sz w:val="18"/>
                <w:szCs w:val="18"/>
              </w:rPr>
              <w:t xml:space="preserve"> etc.) - ( Prix unitaire )</w:t>
            </w:r>
            <w:r w:rsidRPr="009F4B04">
              <w:rPr>
                <w:rFonts w:cs="Calibri"/>
                <w:b/>
                <w:bCs/>
                <w:iCs/>
                <w:color w:val="4C4C4C"/>
                <w:sz w:val="18"/>
                <w:szCs w:val="18"/>
              </w:rPr>
              <w:t xml:space="preserve">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1</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19,80 €</w:t>
            </w:r>
          </w:p>
        </w:tc>
      </w:tr>
      <w:tr w:rsidR="009F4B04" w:rsidRPr="009F4B04" w:rsidTr="009B3D39">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9F4B04" w:rsidRDefault="009F4B04" w:rsidP="009B3D39">
            <w:pPr>
              <w:spacing w:before="100"/>
              <w:rPr>
                <w:rFonts w:cs="Calibri"/>
                <w:b/>
                <w:bCs/>
                <w:color w:val="4C4C4C"/>
                <w:sz w:val="18"/>
                <w:szCs w:val="18"/>
              </w:rPr>
            </w:pPr>
            <w:r>
              <w:rPr>
                <w:rFonts w:cs="Calibri"/>
                <w:b/>
                <w:bCs/>
                <w:color w:val="4C4C4C"/>
                <w:sz w:val="18"/>
                <w:szCs w:val="18"/>
              </w:rPr>
              <w:t>1023</w:t>
            </w:r>
          </w:p>
        </w:tc>
        <w:tc>
          <w:tcPr>
            <w:tcW w:w="5123" w:type="dxa"/>
            <w:tcBorders>
              <w:top w:val="single" w:sz="12" w:space="0" w:color="auto"/>
              <w:bottom w:val="single" w:sz="2" w:space="0" w:color="auto"/>
            </w:tcBorders>
          </w:tcPr>
          <w:p w:rsidR="009F4B04" w:rsidRPr="009F4B04" w:rsidRDefault="009F4B04" w:rsidP="009B3D39">
            <w:pPr>
              <w:spacing w:before="100" w:after="60"/>
              <w:ind w:left="74"/>
              <w:jc w:val="both"/>
              <w:rPr>
                <w:rFonts w:cs="Calibri"/>
                <w:bCs/>
                <w:color w:val="4C4C4C"/>
                <w:sz w:val="18"/>
                <w:szCs w:val="18"/>
              </w:rPr>
            </w:pPr>
            <w:r>
              <w:rPr>
                <w:rFonts w:cs="Calibri"/>
                <w:bCs/>
                <w:color w:val="4C4C4C"/>
                <w:sz w:val="18"/>
                <w:szCs w:val="18"/>
              </w:rPr>
              <w:t>SOCLE,</w:t>
            </w:r>
          </w:p>
          <w:p w:rsidR="009F4B04" w:rsidRPr="009F4B04" w:rsidRDefault="009F4B04" w:rsidP="009F4B04">
            <w:pPr>
              <w:spacing w:after="60"/>
              <w:ind w:left="55"/>
              <w:rPr>
                <w:rFonts w:cs="Calibri"/>
                <w:b/>
                <w:bCs/>
                <w:iCs/>
                <w:color w:val="4C4C4C"/>
                <w:sz w:val="18"/>
                <w:szCs w:val="18"/>
              </w:rPr>
            </w:pPr>
            <w:r>
              <w:rPr>
                <w:rFonts w:cs="Calibri"/>
                <w:color w:val="4C4C4C"/>
                <w:sz w:val="18"/>
                <w:szCs w:val="18"/>
              </w:rPr>
              <w:t>Pose et usinage de socle - compris accessoires de fixation adaptés - (Prix à la coupe )</w:t>
            </w:r>
            <w:r w:rsidRPr="009F4B04">
              <w:rPr>
                <w:rFonts w:cs="Calibri"/>
                <w:b/>
                <w:bCs/>
                <w:iCs/>
                <w:color w:val="4C4C4C"/>
                <w:sz w:val="18"/>
                <w:szCs w:val="18"/>
              </w:rPr>
              <w:t xml:space="preserve"> </w:t>
            </w:r>
          </w:p>
        </w:tc>
        <w:tc>
          <w:tcPr>
            <w:tcW w:w="994" w:type="dxa"/>
            <w:tcBorders>
              <w:top w:val="single" w:sz="12" w:space="0" w:color="auto"/>
              <w:bottom w:val="single" w:sz="2" w:space="0" w:color="auto"/>
            </w:tcBorders>
          </w:tcPr>
          <w:p w:rsidR="009F4B04" w:rsidRPr="009F4B04" w:rsidRDefault="009F4B04" w:rsidP="009B3D39">
            <w:pPr>
              <w:spacing w:before="100"/>
              <w:ind w:right="70"/>
              <w:rPr>
                <w:rFonts w:cs="Calibri"/>
                <w:bCs/>
                <w:color w:val="4C4C4C"/>
                <w:sz w:val="18"/>
                <w:szCs w:val="18"/>
                <w:lang w:val="en-GB"/>
              </w:rPr>
            </w:pPr>
            <w:r>
              <w:rPr>
                <w:rFonts w:cs="Calibri"/>
                <w:bCs/>
                <w:color w:val="4C4C4C"/>
                <w:sz w:val="18"/>
                <w:szCs w:val="18"/>
                <w:lang w:val="en-GB"/>
              </w:rPr>
              <w:t>6</w:t>
            </w:r>
          </w:p>
        </w:tc>
        <w:tc>
          <w:tcPr>
            <w:tcW w:w="1512" w:type="dxa"/>
            <w:tcBorders>
              <w:top w:val="single" w:sz="12" w:space="0" w:color="auto"/>
              <w:bottom w:val="single" w:sz="2" w:space="0" w:color="auto"/>
              <w:right w:val="nil"/>
            </w:tcBorders>
          </w:tcPr>
          <w:p w:rsidR="009F4B04" w:rsidRPr="009F4B04" w:rsidRDefault="009F4B04" w:rsidP="009B3D39">
            <w:pPr>
              <w:spacing w:before="100"/>
              <w:ind w:right="71"/>
              <w:rPr>
                <w:rFonts w:cs="Calibri"/>
                <w:bCs/>
                <w:color w:val="4C4C4C"/>
                <w:sz w:val="18"/>
                <w:szCs w:val="18"/>
                <w:lang w:val="en-GB"/>
              </w:rPr>
            </w:pPr>
            <w:r>
              <w:rPr>
                <w:rFonts w:cs="Calibri"/>
                <w:bCs/>
                <w:color w:val="4C4C4C"/>
                <w:sz w:val="18"/>
                <w:szCs w:val="18"/>
                <w:lang w:val="en-GB"/>
              </w:rPr>
              <w:t>43,56 €</w:t>
            </w:r>
          </w:p>
        </w:tc>
      </w:tr>
      <w:tr w:rsidR="009F4B04" w:rsidRPr="00786729" w:rsidTr="00976BB5">
        <w:tblPrEx>
          <w:tblCellMar>
            <w:left w:w="71" w:type="dxa"/>
            <w:right w:w="71" w:type="dxa"/>
          </w:tblCellMar>
        </w:tblPrEx>
        <w:trPr>
          <w:cantSplit/>
        </w:trPr>
        <w:tc>
          <w:tcPr>
            <w:tcW w:w="1792" w:type="dxa"/>
            <w:tcBorders>
              <w:top w:val="single" w:sz="12" w:space="0" w:color="auto"/>
              <w:left w:val="nil"/>
              <w:bottom w:val="single" w:sz="2" w:space="0" w:color="auto"/>
            </w:tcBorders>
          </w:tcPr>
          <w:p w:rsidR="009F4B04" w:rsidRPr="00786729" w:rsidRDefault="009F4B04" w:rsidP="001F0FF1">
            <w:pPr>
              <w:spacing w:before="100"/>
              <w:rPr>
                <w:rFonts w:asciiTheme="minorHAnsi" w:hAnsiTheme="minorHAnsi" w:cs="Calibri"/>
                <w:b/>
                <w:bCs/>
                <w:color w:val="4C4C4C"/>
                <w:sz w:val="18"/>
                <w:szCs w:val="18"/>
              </w:rPr>
            </w:pPr>
            <w:r>
              <w:rPr>
                <w:rFonts w:asciiTheme="minorHAnsi" w:hAnsiTheme="minorHAnsi" w:cs="Calibri"/>
                <w:b/>
                <w:bCs/>
                <w:color w:val="4C4C4C"/>
                <w:sz w:val="18"/>
                <w:szCs w:val="18"/>
              </w:rPr>
              <w:t>1025</w:t>
            </w:r>
          </w:p>
        </w:tc>
        <w:tc>
          <w:tcPr>
            <w:tcW w:w="5123" w:type="dxa"/>
            <w:tcBorders>
              <w:top w:val="single" w:sz="12" w:space="0" w:color="auto"/>
              <w:bottom w:val="single" w:sz="2" w:space="0" w:color="auto"/>
            </w:tcBorders>
          </w:tcPr>
          <w:p w:rsidR="009F4B04" w:rsidRPr="00786729" w:rsidRDefault="009F4B04" w:rsidP="001F0FF1">
            <w:pPr>
              <w:spacing w:before="100" w:after="60"/>
              <w:ind w:left="74"/>
              <w:jc w:val="both"/>
              <w:rPr>
                <w:rFonts w:asciiTheme="minorHAnsi" w:hAnsiTheme="minorHAnsi" w:cs="Calibri"/>
                <w:bCs/>
                <w:color w:val="4C4C4C"/>
                <w:sz w:val="18"/>
                <w:szCs w:val="18"/>
              </w:rPr>
            </w:pPr>
            <w:r>
              <w:rPr>
                <w:rFonts w:asciiTheme="minorHAnsi" w:hAnsiTheme="minorHAnsi" w:cs="Calibri"/>
                <w:bCs/>
                <w:color w:val="4C4C4C"/>
                <w:sz w:val="18"/>
                <w:szCs w:val="18"/>
              </w:rPr>
              <w:t>PANNEAU DE CREDENCE,</w:t>
            </w:r>
          </w:p>
          <w:p w:rsidR="009F4B04" w:rsidRPr="00786729" w:rsidRDefault="009F4B04" w:rsidP="009F4B04">
            <w:pPr>
              <w:spacing w:after="60"/>
              <w:ind w:left="55"/>
              <w:rPr>
                <w:rFonts w:asciiTheme="minorHAnsi" w:hAnsiTheme="minorHAnsi" w:cs="Calibri"/>
                <w:b/>
                <w:bCs/>
                <w:iCs/>
                <w:color w:val="4C4C4C"/>
                <w:sz w:val="18"/>
                <w:szCs w:val="18"/>
              </w:rPr>
            </w:pPr>
            <w:r w:rsidRPr="009F4B04">
              <w:rPr>
                <w:rFonts w:cs="Calibri"/>
                <w:color w:val="4C4C4C"/>
                <w:sz w:val="18"/>
                <w:szCs w:val="18"/>
              </w:rPr>
              <w:t>Pose et usinage de crédence - compris accessoires de fixation adaptés - (Pièce)</w:t>
            </w:r>
            <w:r w:rsidRPr="00786729">
              <w:rPr>
                <w:rFonts w:asciiTheme="minorHAnsi" w:hAnsiTheme="minorHAnsi" w:cs="Calibri"/>
                <w:b/>
                <w:bCs/>
                <w:iCs/>
                <w:color w:val="4C4C4C"/>
                <w:sz w:val="18"/>
                <w:szCs w:val="18"/>
              </w:rPr>
              <w:t xml:space="preserve"> </w:t>
            </w:r>
          </w:p>
        </w:tc>
        <w:tc>
          <w:tcPr>
            <w:tcW w:w="994" w:type="dxa"/>
            <w:tcBorders>
              <w:top w:val="single" w:sz="12" w:space="0" w:color="auto"/>
              <w:bottom w:val="single" w:sz="2" w:space="0" w:color="auto"/>
            </w:tcBorders>
          </w:tcPr>
          <w:p w:rsidR="009F4B04" w:rsidRPr="00786729" w:rsidRDefault="009F4B04" w:rsidP="001F0FF1">
            <w:pPr>
              <w:spacing w:before="100"/>
              <w:ind w:right="70"/>
              <w:rPr>
                <w:rFonts w:asciiTheme="minorHAnsi" w:hAnsiTheme="minorHAnsi" w:cs="Calibri"/>
                <w:bCs/>
                <w:color w:val="4C4C4C"/>
                <w:sz w:val="18"/>
                <w:szCs w:val="18"/>
                <w:lang w:val="en-GB"/>
              </w:rPr>
            </w:pPr>
            <w:r>
              <w:rPr>
                <w:rFonts w:asciiTheme="minorHAnsi" w:hAnsiTheme="minorHAnsi" w:cs="Calibri"/>
                <w:bCs/>
                <w:color w:val="4C4C4C"/>
                <w:sz w:val="18"/>
                <w:szCs w:val="18"/>
                <w:lang w:val="en-GB"/>
              </w:rPr>
              <w:t>2</w:t>
            </w:r>
          </w:p>
        </w:tc>
        <w:tc>
          <w:tcPr>
            <w:tcW w:w="1512" w:type="dxa"/>
            <w:tcBorders>
              <w:top w:val="single" w:sz="12" w:space="0" w:color="auto"/>
              <w:bottom w:val="single" w:sz="2" w:space="0" w:color="auto"/>
              <w:right w:val="nil"/>
            </w:tcBorders>
          </w:tcPr>
          <w:p w:rsidR="009F4B04" w:rsidRPr="00786729" w:rsidRDefault="009F4B04" w:rsidP="001F0FF1">
            <w:pPr>
              <w:spacing w:before="100"/>
              <w:ind w:right="71"/>
              <w:rPr>
                <w:rFonts w:asciiTheme="minorHAnsi" w:hAnsiTheme="minorHAnsi" w:cs="Calibri"/>
                <w:bCs/>
                <w:color w:val="4C4C4C"/>
                <w:sz w:val="18"/>
                <w:szCs w:val="18"/>
                <w:lang w:val="en-GB"/>
              </w:rPr>
            </w:pPr>
            <w:r>
              <w:rPr>
                <w:rFonts w:asciiTheme="minorHAnsi" w:hAnsiTheme="minorHAnsi" w:cs="Calibri"/>
                <w:bCs/>
                <w:color w:val="4C4C4C"/>
                <w:sz w:val="18"/>
                <w:szCs w:val="18"/>
                <w:lang w:val="en-GB"/>
              </w:rPr>
              <w:t>55,44 €</w:t>
            </w:r>
          </w:p>
        </w:tc>
      </w:tr>
    </w:tbl>
    <w:p w:rsidR="009F4B04" w:rsidRPr="00BA0A8B" w:rsidRDefault="009F4B04" w:rsidP="00D409B8">
      <w:pPr>
        <w:widowControl w:val="0"/>
        <w:ind w:right="1928"/>
        <w:rPr>
          <w:rFonts w:cs="Calibri"/>
          <w:sz w:val="2"/>
          <w:szCs w:val="2"/>
          <w:lang w:val="en-GB"/>
        </w:rPr>
      </w:pPr>
    </w:p>
    <w:tbl>
      <w:tblPr>
        <w:tblW w:w="9421" w:type="dxa"/>
        <w:tblInd w:w="-41" w:type="dxa"/>
        <w:tblLayout w:type="fixed"/>
        <w:tblCellMar>
          <w:left w:w="71" w:type="dxa"/>
          <w:right w:w="71" w:type="dxa"/>
        </w:tblCellMar>
        <w:tblLook w:val="0000" w:firstRow="0" w:lastRow="0" w:firstColumn="0" w:lastColumn="0" w:noHBand="0" w:noVBand="0"/>
      </w:tblPr>
      <w:tblGrid>
        <w:gridCol w:w="460"/>
        <w:gridCol w:w="1332"/>
        <w:gridCol w:w="447"/>
        <w:gridCol w:w="1984"/>
        <w:gridCol w:w="1139"/>
        <w:gridCol w:w="2547"/>
        <w:gridCol w:w="1512"/>
      </w:tblGrid>
      <w:tr w:rsidR="009F4B04" w:rsidRPr="00A816B7" w:rsidTr="00976BB5">
        <w:trPr>
          <w:cantSplit/>
        </w:trPr>
        <w:tc>
          <w:tcPr>
            <w:tcW w:w="1792" w:type="dxa"/>
            <w:gridSpan w:val="2"/>
            <w:tcBorders>
              <w:left w:val="nil"/>
              <w:bottom w:val="single" w:sz="4" w:space="0" w:color="auto"/>
              <w:right w:val="nil"/>
            </w:tcBorders>
          </w:tcPr>
          <w:p w:rsidR="009F4B04" w:rsidRPr="00A816B7" w:rsidRDefault="009F4B04" w:rsidP="00D409B8">
            <w:pPr>
              <w:keepNext/>
              <w:keepLines/>
              <w:rPr>
                <w:rFonts w:cs="Calibri"/>
                <w:sz w:val="2"/>
                <w:szCs w:val="2"/>
              </w:rPr>
            </w:pPr>
          </w:p>
        </w:tc>
        <w:tc>
          <w:tcPr>
            <w:tcW w:w="2431" w:type="dxa"/>
            <w:gridSpan w:val="2"/>
            <w:tcBorders>
              <w:left w:val="nil"/>
              <w:bottom w:val="single" w:sz="4" w:space="0" w:color="auto"/>
              <w:right w:val="nil"/>
            </w:tcBorders>
          </w:tcPr>
          <w:p w:rsidR="009F4B04" w:rsidRPr="00A816B7" w:rsidRDefault="009F4B04" w:rsidP="00D409B8">
            <w:pPr>
              <w:keepNext/>
              <w:keepLines/>
              <w:rPr>
                <w:rFonts w:cs="Calibri"/>
                <w:sz w:val="2"/>
                <w:szCs w:val="2"/>
              </w:rPr>
            </w:pPr>
          </w:p>
        </w:tc>
        <w:tc>
          <w:tcPr>
            <w:tcW w:w="3686" w:type="dxa"/>
            <w:gridSpan w:val="2"/>
            <w:tcBorders>
              <w:left w:val="nil"/>
              <w:bottom w:val="single" w:sz="4" w:space="0" w:color="auto"/>
              <w:right w:val="single" w:sz="12" w:space="0" w:color="auto"/>
            </w:tcBorders>
          </w:tcPr>
          <w:p w:rsidR="009F4B04" w:rsidRPr="00A816B7" w:rsidRDefault="009F4B04" w:rsidP="00D409B8">
            <w:pPr>
              <w:keepNext/>
              <w:keepLines/>
              <w:rPr>
                <w:rFonts w:cs="Calibri"/>
                <w:sz w:val="2"/>
                <w:szCs w:val="2"/>
              </w:rPr>
            </w:pPr>
          </w:p>
        </w:tc>
        <w:tc>
          <w:tcPr>
            <w:tcW w:w="1512" w:type="dxa"/>
            <w:tcBorders>
              <w:left w:val="single" w:sz="12" w:space="0" w:color="auto"/>
              <w:bottom w:val="single" w:sz="4" w:space="0" w:color="auto"/>
              <w:right w:val="nil"/>
            </w:tcBorders>
          </w:tcPr>
          <w:p w:rsidR="009F4B04" w:rsidRPr="00A816B7" w:rsidRDefault="009F4B04" w:rsidP="00D409B8">
            <w:pPr>
              <w:keepNext/>
              <w:keepLines/>
              <w:rPr>
                <w:rFonts w:cs="Calibri"/>
                <w:sz w:val="2"/>
                <w:szCs w:val="2"/>
              </w:rPr>
            </w:pPr>
          </w:p>
        </w:tc>
      </w:tr>
      <w:tr w:rsidR="009F4B04" w:rsidRPr="009F4B04" w:rsidTr="009F4B04">
        <w:trPr>
          <w:cantSplit/>
          <w:trHeight w:hRule="exact" w:val="20"/>
        </w:trPr>
        <w:tc>
          <w:tcPr>
            <w:tcW w:w="460" w:type="dxa"/>
            <w:tcBorders>
              <w:top w:val="single" w:sz="4" w:space="0" w:color="auto"/>
              <w:left w:val="nil"/>
            </w:tcBorders>
          </w:tcPr>
          <w:p w:rsidR="009F4B04" w:rsidRPr="009F4B04" w:rsidRDefault="009F4B04" w:rsidP="001F0FF1">
            <w:pPr>
              <w:keepNext/>
              <w:keepLines/>
              <w:spacing w:before="40"/>
              <w:jc w:val="right"/>
              <w:rPr>
                <w:rFonts w:ascii="Arial" w:hAnsi="Arial" w:cs="Arial"/>
                <w:b/>
                <w:color w:val="FFFFFF"/>
                <w:sz w:val="22"/>
              </w:rPr>
            </w:pPr>
          </w:p>
        </w:tc>
        <w:tc>
          <w:tcPr>
            <w:tcW w:w="1332" w:type="dxa"/>
            <w:tcBorders>
              <w:top w:val="single" w:sz="4" w:space="0" w:color="auto"/>
            </w:tcBorders>
          </w:tcPr>
          <w:p w:rsidR="009F4B04" w:rsidRPr="009F4B04" w:rsidRDefault="009F4B04" w:rsidP="001F0FF1">
            <w:pPr>
              <w:keepNext/>
              <w:keepLines/>
              <w:spacing w:before="40"/>
              <w:rPr>
                <w:rFonts w:ascii="Arial" w:hAnsi="Arial" w:cs="Arial"/>
                <w:b/>
                <w:color w:val="FFFFFF"/>
                <w:sz w:val="22"/>
              </w:rPr>
            </w:pPr>
          </w:p>
        </w:tc>
        <w:tc>
          <w:tcPr>
            <w:tcW w:w="447" w:type="dxa"/>
            <w:tcBorders>
              <w:top w:val="single" w:sz="4" w:space="0" w:color="auto"/>
            </w:tcBorders>
          </w:tcPr>
          <w:p w:rsidR="009F4B04" w:rsidRPr="009F4B04" w:rsidRDefault="009F4B04" w:rsidP="001F0FF1">
            <w:pPr>
              <w:keepNext/>
              <w:keepLines/>
              <w:spacing w:before="40"/>
              <w:jc w:val="center"/>
              <w:rPr>
                <w:rFonts w:ascii="Arial" w:hAnsi="Arial" w:cs="Arial"/>
                <w:b/>
                <w:color w:val="FFFFFF"/>
                <w:sz w:val="22"/>
              </w:rPr>
            </w:pPr>
          </w:p>
        </w:tc>
        <w:tc>
          <w:tcPr>
            <w:tcW w:w="1984" w:type="dxa"/>
            <w:tcBorders>
              <w:top w:val="single" w:sz="4" w:space="0" w:color="auto"/>
            </w:tcBorders>
          </w:tcPr>
          <w:p w:rsidR="009F4B04" w:rsidRPr="009F4B04" w:rsidRDefault="009F4B04" w:rsidP="001F0FF1">
            <w:pPr>
              <w:keepNext/>
              <w:keepLines/>
              <w:spacing w:before="40"/>
              <w:ind w:left="74"/>
              <w:rPr>
                <w:rFonts w:ascii="Arial" w:hAnsi="Arial" w:cs="Arial"/>
                <w:b/>
                <w:color w:val="FFFFFF"/>
                <w:sz w:val="22"/>
              </w:rPr>
            </w:pPr>
            <w:r w:rsidRPr="009F4B04">
              <w:rPr>
                <w:rFonts w:cs="Calibri"/>
                <w:b/>
                <w:color w:val="FFFFFF"/>
                <w:sz w:val="16"/>
                <w:szCs w:val="16"/>
              </w:rPr>
              <w:t>0,00</w:t>
            </w:r>
          </w:p>
        </w:tc>
        <w:tc>
          <w:tcPr>
            <w:tcW w:w="3686" w:type="dxa"/>
            <w:gridSpan w:val="2"/>
            <w:tcBorders>
              <w:top w:val="single" w:sz="4" w:space="0" w:color="auto"/>
              <w:right w:val="single" w:sz="12" w:space="0" w:color="auto"/>
            </w:tcBorders>
          </w:tcPr>
          <w:p w:rsidR="009F4B04" w:rsidRPr="009F4B04" w:rsidRDefault="009F4B04" w:rsidP="001F0FF1">
            <w:pPr>
              <w:keepNext/>
              <w:keepLines/>
              <w:spacing w:before="40"/>
              <w:ind w:left="-213"/>
              <w:jc w:val="right"/>
              <w:rPr>
                <w:rFonts w:cs="Calibri"/>
                <w:b/>
                <w:color w:val="FFFFFF"/>
              </w:rPr>
            </w:pPr>
            <w:r w:rsidRPr="009F4B04">
              <w:rPr>
                <w:rFonts w:cs="Calibri"/>
                <w:b/>
                <w:color w:val="FFFFFF"/>
              </w:rPr>
              <w:t>Total T.T.C</w:t>
            </w:r>
            <w:r w:rsidRPr="009F4B04">
              <w:rPr>
                <w:rFonts w:cs="Calibri"/>
                <w:b/>
                <w:color w:val="FFFFFF"/>
                <w:sz w:val="16"/>
                <w:szCs w:val="16"/>
              </w:rPr>
              <w:t>.</w:t>
            </w:r>
          </w:p>
        </w:tc>
        <w:tc>
          <w:tcPr>
            <w:tcW w:w="1512" w:type="dxa"/>
            <w:tcBorders>
              <w:top w:val="single" w:sz="4" w:space="0" w:color="auto"/>
              <w:left w:val="single" w:sz="12" w:space="0" w:color="auto"/>
              <w:right w:val="nil"/>
            </w:tcBorders>
          </w:tcPr>
          <w:p w:rsidR="009F4B04" w:rsidRPr="009F4B04" w:rsidRDefault="009F4B04" w:rsidP="001F0FF1">
            <w:pPr>
              <w:keepNext/>
              <w:keepLines/>
              <w:spacing w:before="40"/>
              <w:ind w:right="213"/>
              <w:jc w:val="right"/>
              <w:rPr>
                <w:rFonts w:cs="Calibri"/>
                <w:b/>
                <w:color w:val="FFFFFF"/>
              </w:rPr>
            </w:pPr>
            <w:r>
              <w:rPr>
                <w:rFonts w:cs="Calibri"/>
                <w:b/>
                <w:color w:val="FFFFFF"/>
              </w:rPr>
              <w:t>647,04</w:t>
            </w:r>
            <w:r w:rsidRPr="009F4B04">
              <w:rPr>
                <w:rFonts w:cs="Calibri"/>
                <w:b/>
                <w:color w:val="FFFFFF"/>
              </w:rPr>
              <w:t xml:space="preserve"> €</w:t>
            </w:r>
          </w:p>
        </w:tc>
      </w:tr>
      <w:tr w:rsidR="009F4B04" w:rsidRPr="009F4B04" w:rsidTr="009F4B04">
        <w:trPr>
          <w:cantSplit/>
          <w:trHeight w:hRule="exact" w:val="20"/>
        </w:trPr>
        <w:tc>
          <w:tcPr>
            <w:tcW w:w="7909" w:type="dxa"/>
            <w:gridSpan w:val="6"/>
            <w:tcBorders>
              <w:top w:val="single" w:sz="12" w:space="0" w:color="auto"/>
              <w:left w:val="nil"/>
              <w:bottom w:val="single" w:sz="12" w:space="0" w:color="auto"/>
              <w:right w:val="single" w:sz="12" w:space="0" w:color="auto"/>
            </w:tcBorders>
            <w:vAlign w:val="center"/>
          </w:tcPr>
          <w:p w:rsidR="009F4B04" w:rsidRPr="009F4B04" w:rsidRDefault="009F4B04" w:rsidP="001F0FF1">
            <w:pPr>
              <w:keepNext/>
              <w:keepLines/>
              <w:ind w:left="215"/>
              <w:jc w:val="right"/>
              <w:rPr>
                <w:rFonts w:cs="Calibri"/>
                <w:b/>
                <w:color w:val="FFFFFF"/>
              </w:rPr>
            </w:pPr>
            <w:r w:rsidRPr="009F4B04">
              <w:rPr>
                <w:rFonts w:cs="Calibri"/>
                <w:b/>
                <w:color w:val="FFFFFF"/>
              </w:rPr>
              <w:t xml:space="preserve">Remise </w:t>
            </w:r>
            <w:r w:rsidRPr="009F4B04">
              <w:rPr>
                <w:rFonts w:cs="Calibri"/>
                <w:color w:val="FFFFFF"/>
              </w:rPr>
              <w:t> </w:t>
            </w:r>
          </w:p>
        </w:tc>
        <w:tc>
          <w:tcPr>
            <w:tcW w:w="1512" w:type="dxa"/>
            <w:tcBorders>
              <w:top w:val="single" w:sz="12" w:space="0" w:color="auto"/>
              <w:left w:val="single" w:sz="12" w:space="0" w:color="auto"/>
              <w:bottom w:val="single" w:sz="12" w:space="0" w:color="auto"/>
              <w:right w:val="nil"/>
            </w:tcBorders>
            <w:vAlign w:val="center"/>
          </w:tcPr>
          <w:p w:rsidR="009F4B04" w:rsidRPr="009F4B04" w:rsidRDefault="009F4B04" w:rsidP="009F4B04">
            <w:pPr>
              <w:keepNext/>
              <w:keepLines/>
              <w:ind w:right="213"/>
              <w:jc w:val="right"/>
              <w:rPr>
                <w:rFonts w:cs="Calibri"/>
                <w:color w:val="FFFFFF"/>
              </w:rPr>
            </w:pPr>
            <w:r w:rsidRPr="009F4B04">
              <w:rPr>
                <w:rFonts w:cs="Calibri"/>
                <w:b/>
                <w:color w:val="FFFFFF"/>
              </w:rPr>
              <w:t>0,00</w:t>
            </w:r>
            <w:r w:rsidRPr="009F4B04">
              <w:rPr>
                <w:rFonts w:cs="Calibri"/>
                <w:color w:val="FFFFFF"/>
              </w:rPr>
              <w:t xml:space="preserve"> </w:t>
            </w:r>
            <w:r>
              <w:rPr>
                <w:rFonts w:cs="Calibri"/>
                <w:b/>
                <w:color w:val="FFFFFF"/>
              </w:rPr>
              <w:t>€</w:t>
            </w:r>
          </w:p>
        </w:tc>
      </w:tr>
      <w:tr w:rsidR="009F4B04" w:rsidRPr="0020360D" w:rsidTr="00976BB5">
        <w:trPr>
          <w:cantSplit/>
          <w:trHeight w:val="340"/>
        </w:trPr>
        <w:tc>
          <w:tcPr>
            <w:tcW w:w="460" w:type="dxa"/>
            <w:tcBorders>
              <w:top w:val="single" w:sz="12" w:space="0" w:color="auto"/>
              <w:left w:val="nil"/>
              <w:bottom w:val="single" w:sz="12" w:space="0" w:color="auto"/>
              <w:right w:val="nil"/>
            </w:tcBorders>
            <w:shd w:val="clear" w:color="auto" w:fill="A6A6A6"/>
            <w:vAlign w:val="center"/>
          </w:tcPr>
          <w:p w:rsidR="009F4B04" w:rsidRPr="0048450A" w:rsidRDefault="009F4B04" w:rsidP="001F0FF1">
            <w:pPr>
              <w:keepNext/>
              <w:keepLines/>
              <w:jc w:val="right"/>
              <w:rPr>
                <w:rFonts w:ascii="Arial" w:hAnsi="Arial" w:cs="Arial"/>
                <w:b/>
                <w:sz w:val="22"/>
              </w:rPr>
            </w:pPr>
          </w:p>
        </w:tc>
        <w:tc>
          <w:tcPr>
            <w:tcW w:w="1332" w:type="dxa"/>
            <w:tcBorders>
              <w:top w:val="single" w:sz="12" w:space="0" w:color="auto"/>
              <w:left w:val="nil"/>
              <w:bottom w:val="single" w:sz="12" w:space="0" w:color="auto"/>
              <w:right w:val="nil"/>
            </w:tcBorders>
            <w:shd w:val="clear" w:color="auto" w:fill="A6A6A6"/>
            <w:vAlign w:val="center"/>
          </w:tcPr>
          <w:p w:rsidR="009F4B04" w:rsidRPr="0048450A" w:rsidRDefault="009F4B04" w:rsidP="001F0FF1">
            <w:pPr>
              <w:keepNext/>
              <w:keepLines/>
              <w:rPr>
                <w:rFonts w:ascii="Arial" w:hAnsi="Arial" w:cs="Arial"/>
                <w:b/>
                <w:sz w:val="22"/>
              </w:rPr>
            </w:pPr>
          </w:p>
        </w:tc>
        <w:tc>
          <w:tcPr>
            <w:tcW w:w="447" w:type="dxa"/>
            <w:tcBorders>
              <w:top w:val="single" w:sz="12" w:space="0" w:color="auto"/>
              <w:left w:val="nil"/>
              <w:bottom w:val="single" w:sz="12" w:space="0" w:color="auto"/>
              <w:right w:val="nil"/>
            </w:tcBorders>
            <w:shd w:val="clear" w:color="auto" w:fill="A6A6A6"/>
            <w:vAlign w:val="center"/>
          </w:tcPr>
          <w:p w:rsidR="009F4B04" w:rsidRPr="0048450A" w:rsidRDefault="009F4B04" w:rsidP="001F0FF1">
            <w:pPr>
              <w:keepNext/>
              <w:keepLines/>
              <w:jc w:val="center"/>
              <w:rPr>
                <w:rFonts w:ascii="Arial" w:hAnsi="Arial" w:cs="Arial"/>
                <w:b/>
                <w:sz w:val="22"/>
              </w:rPr>
            </w:pPr>
          </w:p>
        </w:tc>
        <w:tc>
          <w:tcPr>
            <w:tcW w:w="3123" w:type="dxa"/>
            <w:gridSpan w:val="2"/>
            <w:tcBorders>
              <w:top w:val="single" w:sz="12" w:space="0" w:color="auto"/>
              <w:left w:val="nil"/>
              <w:bottom w:val="single" w:sz="12" w:space="0" w:color="auto"/>
              <w:right w:val="nil"/>
            </w:tcBorders>
            <w:shd w:val="clear" w:color="auto" w:fill="A6A6A6"/>
            <w:vAlign w:val="center"/>
          </w:tcPr>
          <w:p w:rsidR="009F4B04" w:rsidRPr="00FE2E83" w:rsidRDefault="009F4B04" w:rsidP="001F0FF1">
            <w:pPr>
              <w:keepNext/>
              <w:keepLines/>
              <w:jc w:val="right"/>
              <w:rPr>
                <w:rFonts w:ascii="Arial" w:hAnsi="Arial" w:cs="Arial"/>
                <w:sz w:val="16"/>
                <w:szCs w:val="16"/>
              </w:rPr>
            </w:pPr>
          </w:p>
        </w:tc>
        <w:tc>
          <w:tcPr>
            <w:tcW w:w="2547" w:type="dxa"/>
            <w:tcBorders>
              <w:top w:val="single" w:sz="12" w:space="0" w:color="auto"/>
              <w:left w:val="nil"/>
              <w:bottom w:val="single" w:sz="12" w:space="0" w:color="auto"/>
              <w:right w:val="single" w:sz="12" w:space="0" w:color="auto"/>
            </w:tcBorders>
            <w:shd w:val="clear" w:color="auto" w:fill="A6A6A6"/>
            <w:vAlign w:val="center"/>
          </w:tcPr>
          <w:p w:rsidR="009F4B04" w:rsidRPr="002415EE" w:rsidRDefault="009F4B04" w:rsidP="001F0FF1">
            <w:pPr>
              <w:keepNext/>
              <w:keepLines/>
              <w:ind w:left="319"/>
              <w:jc w:val="right"/>
              <w:rPr>
                <w:rFonts w:cs="Calibri"/>
                <w:b/>
                <w:color w:val="FFFFFF"/>
                <w:sz w:val="22"/>
                <w:szCs w:val="22"/>
              </w:rPr>
            </w:pPr>
            <w:r w:rsidRPr="002415EE">
              <w:rPr>
                <w:rFonts w:cs="Calibri"/>
                <w:b/>
                <w:color w:val="FFFFFF"/>
                <w:sz w:val="22"/>
                <w:szCs w:val="22"/>
              </w:rPr>
              <w:t>Total net T.T.C.</w:t>
            </w:r>
            <w:r w:rsidRPr="002415EE">
              <w:rPr>
                <w:rFonts w:cs="Calibri"/>
                <w:b/>
                <w:sz w:val="22"/>
                <w:szCs w:val="22"/>
              </w:rPr>
              <w:t> </w:t>
            </w:r>
          </w:p>
        </w:tc>
        <w:tc>
          <w:tcPr>
            <w:tcW w:w="1512" w:type="dxa"/>
            <w:tcBorders>
              <w:top w:val="single" w:sz="12" w:space="0" w:color="auto"/>
              <w:left w:val="single" w:sz="12" w:space="0" w:color="auto"/>
              <w:bottom w:val="single" w:sz="12" w:space="0" w:color="auto"/>
              <w:right w:val="nil"/>
            </w:tcBorders>
            <w:vAlign w:val="center"/>
          </w:tcPr>
          <w:p w:rsidR="009F4B04" w:rsidRPr="006830BC" w:rsidRDefault="009F4B04" w:rsidP="009F4B04">
            <w:pPr>
              <w:keepNext/>
              <w:keepLines/>
              <w:ind w:right="170"/>
              <w:jc w:val="right"/>
              <w:rPr>
                <w:rFonts w:cs="Calibri"/>
                <w:color w:val="4C4C4C"/>
                <w:sz w:val="22"/>
                <w:szCs w:val="22"/>
                <w:lang w:val="en-GB"/>
              </w:rPr>
            </w:pPr>
            <w:r>
              <w:rPr>
                <w:rFonts w:cs="Calibri"/>
                <w:b/>
                <w:color w:val="4C4C4C"/>
                <w:sz w:val="22"/>
                <w:szCs w:val="22"/>
                <w:lang w:val="en-GB"/>
              </w:rPr>
              <w:t>647,04</w:t>
            </w:r>
            <w:r w:rsidRPr="006830BC">
              <w:rPr>
                <w:rFonts w:cs="Calibri"/>
                <w:color w:val="4C4C4C"/>
                <w:sz w:val="22"/>
                <w:szCs w:val="22"/>
                <w:lang w:val="en-GB"/>
              </w:rPr>
              <w:t xml:space="preserve"> </w:t>
            </w:r>
            <w:r>
              <w:rPr>
                <w:rFonts w:cs="Calibri"/>
                <w:b/>
                <w:color w:val="4C4C4C"/>
                <w:sz w:val="22"/>
                <w:szCs w:val="22"/>
                <w:lang w:val="en-GB"/>
              </w:rPr>
              <w:t>€</w:t>
            </w:r>
          </w:p>
        </w:tc>
      </w:tr>
      <w:tr w:rsidR="009F4B04" w:rsidRPr="009F4B04" w:rsidTr="009F4B04">
        <w:trPr>
          <w:cantSplit/>
          <w:trHeight w:hRule="exact" w:val="20"/>
        </w:trPr>
        <w:tc>
          <w:tcPr>
            <w:tcW w:w="460" w:type="dxa"/>
            <w:tcBorders>
              <w:top w:val="single" w:sz="12" w:space="0" w:color="auto"/>
              <w:left w:val="nil"/>
            </w:tcBorders>
            <w:vAlign w:val="center"/>
          </w:tcPr>
          <w:p w:rsidR="009F4B04" w:rsidRPr="009F4B04" w:rsidRDefault="009F4B04" w:rsidP="00207C26">
            <w:pPr>
              <w:keepNext/>
              <w:keepLines/>
              <w:jc w:val="right"/>
              <w:rPr>
                <w:rFonts w:ascii="Arial" w:hAnsi="Arial" w:cs="Arial"/>
                <w:b/>
                <w:color w:val="FFFFFF"/>
                <w:sz w:val="16"/>
                <w:szCs w:val="16"/>
              </w:rPr>
            </w:pPr>
          </w:p>
        </w:tc>
        <w:tc>
          <w:tcPr>
            <w:tcW w:w="1332" w:type="dxa"/>
            <w:tcBorders>
              <w:top w:val="single" w:sz="12" w:space="0" w:color="auto"/>
            </w:tcBorders>
            <w:vAlign w:val="center"/>
          </w:tcPr>
          <w:p w:rsidR="009F4B04" w:rsidRPr="009F4B04" w:rsidRDefault="009F4B04" w:rsidP="00207C26">
            <w:pPr>
              <w:keepNext/>
              <w:keepLines/>
              <w:rPr>
                <w:rFonts w:ascii="Arial" w:hAnsi="Arial" w:cs="Arial"/>
                <w:b/>
                <w:color w:val="FFFFFF"/>
                <w:sz w:val="16"/>
                <w:szCs w:val="16"/>
              </w:rPr>
            </w:pPr>
          </w:p>
        </w:tc>
        <w:tc>
          <w:tcPr>
            <w:tcW w:w="447" w:type="dxa"/>
            <w:tcBorders>
              <w:top w:val="single" w:sz="12" w:space="0" w:color="auto"/>
            </w:tcBorders>
            <w:vAlign w:val="center"/>
          </w:tcPr>
          <w:p w:rsidR="009F4B04" w:rsidRPr="009F4B04" w:rsidRDefault="009F4B04" w:rsidP="00207C26">
            <w:pPr>
              <w:keepNext/>
              <w:keepLines/>
              <w:jc w:val="center"/>
              <w:rPr>
                <w:rFonts w:ascii="Arial" w:hAnsi="Arial" w:cs="Arial"/>
                <w:b/>
                <w:color w:val="FFFFFF"/>
                <w:sz w:val="16"/>
                <w:szCs w:val="16"/>
              </w:rPr>
            </w:pPr>
          </w:p>
        </w:tc>
        <w:tc>
          <w:tcPr>
            <w:tcW w:w="3123" w:type="dxa"/>
            <w:gridSpan w:val="2"/>
            <w:tcBorders>
              <w:top w:val="single" w:sz="12" w:space="0" w:color="auto"/>
            </w:tcBorders>
            <w:vAlign w:val="center"/>
          </w:tcPr>
          <w:p w:rsidR="009F4B04" w:rsidRPr="009F4B04" w:rsidRDefault="009F4B04" w:rsidP="00207C26">
            <w:pPr>
              <w:keepNext/>
              <w:jc w:val="right"/>
              <w:rPr>
                <w:rFonts w:ascii="Arial" w:hAnsi="Arial" w:cs="Arial"/>
                <w:b/>
                <w:color w:val="FFFFFF"/>
                <w:sz w:val="16"/>
                <w:szCs w:val="16"/>
              </w:rPr>
            </w:pPr>
            <w:r w:rsidRPr="009F4B04">
              <w:rPr>
                <w:rFonts w:cs="Calibri"/>
                <w:color w:val="FFFFFF"/>
                <w:sz w:val="16"/>
                <w:szCs w:val="16"/>
              </w:rPr>
              <w:t>Dont éco-Participation DEEE  :</w:t>
            </w:r>
          </w:p>
        </w:tc>
        <w:tc>
          <w:tcPr>
            <w:tcW w:w="2547" w:type="dxa"/>
            <w:tcBorders>
              <w:top w:val="single" w:sz="12" w:space="0" w:color="auto"/>
            </w:tcBorders>
            <w:vAlign w:val="center"/>
          </w:tcPr>
          <w:p w:rsidR="009F4B04" w:rsidRPr="009F4B04" w:rsidRDefault="009F4B04" w:rsidP="009F4B04">
            <w:pPr>
              <w:keepNext/>
              <w:keepLines/>
              <w:ind w:left="-52"/>
              <w:rPr>
                <w:rFonts w:cs="Calibri"/>
                <w:color w:val="FFFFFF"/>
                <w:sz w:val="16"/>
                <w:szCs w:val="16"/>
              </w:rPr>
            </w:pPr>
            <w:r w:rsidRPr="009F4B04">
              <w:rPr>
                <w:rFonts w:cs="Calibri"/>
                <w:color w:val="FFFFFF"/>
                <w:sz w:val="16"/>
                <w:szCs w:val="16"/>
              </w:rPr>
              <w:t>0,00</w:t>
            </w:r>
            <w:r w:rsidRPr="009F4B04">
              <w:rPr>
                <w:rFonts w:cs="Calibri"/>
                <w:i/>
                <w:color w:val="FFFFFF"/>
                <w:sz w:val="16"/>
                <w:szCs w:val="16"/>
              </w:rPr>
              <w:t xml:space="preserve"> </w:t>
            </w:r>
            <w:r>
              <w:rPr>
                <w:rFonts w:cs="Calibri"/>
                <w:color w:val="FFFFFF"/>
                <w:sz w:val="16"/>
                <w:szCs w:val="16"/>
              </w:rPr>
              <w:t>€</w:t>
            </w:r>
          </w:p>
        </w:tc>
        <w:tc>
          <w:tcPr>
            <w:tcW w:w="1512" w:type="dxa"/>
            <w:tcBorders>
              <w:top w:val="single" w:sz="12" w:space="0" w:color="auto"/>
              <w:right w:val="nil"/>
            </w:tcBorders>
            <w:vAlign w:val="center"/>
          </w:tcPr>
          <w:p w:rsidR="009F4B04" w:rsidRPr="009F4B04" w:rsidRDefault="009F4B04" w:rsidP="00207C26">
            <w:pPr>
              <w:keepNext/>
              <w:ind w:left="71" w:right="213"/>
              <w:jc w:val="right"/>
              <w:rPr>
                <w:rFonts w:cs="Calibri"/>
                <w:color w:val="FFFFFF"/>
                <w:sz w:val="16"/>
                <w:szCs w:val="16"/>
                <w:lang w:val="en-GB"/>
              </w:rPr>
            </w:pPr>
          </w:p>
        </w:tc>
      </w:tr>
      <w:tr w:rsidR="009F4B04" w:rsidRPr="009F4B04" w:rsidTr="009F4B04">
        <w:trPr>
          <w:cantSplit/>
          <w:trHeight w:hRule="exact" w:val="20"/>
        </w:trPr>
        <w:tc>
          <w:tcPr>
            <w:tcW w:w="460" w:type="dxa"/>
            <w:tcBorders>
              <w:top w:val="nil"/>
              <w:left w:val="nil"/>
            </w:tcBorders>
            <w:vAlign w:val="center"/>
          </w:tcPr>
          <w:p w:rsidR="009F4B04" w:rsidRPr="009F4B04" w:rsidRDefault="009F4B04" w:rsidP="00207C26">
            <w:pPr>
              <w:keepNext/>
              <w:keepLines/>
              <w:jc w:val="right"/>
              <w:rPr>
                <w:rFonts w:ascii="Arial" w:hAnsi="Arial" w:cs="Arial"/>
                <w:b/>
                <w:color w:val="FFFFFF"/>
                <w:sz w:val="16"/>
                <w:szCs w:val="16"/>
              </w:rPr>
            </w:pPr>
          </w:p>
        </w:tc>
        <w:tc>
          <w:tcPr>
            <w:tcW w:w="1332" w:type="dxa"/>
            <w:tcBorders>
              <w:top w:val="nil"/>
            </w:tcBorders>
            <w:vAlign w:val="center"/>
          </w:tcPr>
          <w:p w:rsidR="009F4B04" w:rsidRPr="009F4B04" w:rsidRDefault="009F4B04" w:rsidP="00207C26">
            <w:pPr>
              <w:keepNext/>
              <w:keepLines/>
              <w:rPr>
                <w:rFonts w:ascii="Arial" w:hAnsi="Arial" w:cs="Arial"/>
                <w:b/>
                <w:color w:val="FFFFFF"/>
                <w:sz w:val="16"/>
                <w:szCs w:val="16"/>
              </w:rPr>
            </w:pPr>
          </w:p>
        </w:tc>
        <w:tc>
          <w:tcPr>
            <w:tcW w:w="447" w:type="dxa"/>
            <w:tcBorders>
              <w:top w:val="nil"/>
            </w:tcBorders>
            <w:vAlign w:val="center"/>
          </w:tcPr>
          <w:p w:rsidR="009F4B04" w:rsidRPr="009F4B04" w:rsidRDefault="009F4B04" w:rsidP="00207C26">
            <w:pPr>
              <w:keepNext/>
              <w:keepLines/>
              <w:jc w:val="center"/>
              <w:rPr>
                <w:rFonts w:ascii="Arial" w:hAnsi="Arial" w:cs="Arial"/>
                <w:b/>
                <w:color w:val="FFFFFF"/>
                <w:sz w:val="16"/>
                <w:szCs w:val="16"/>
              </w:rPr>
            </w:pPr>
          </w:p>
        </w:tc>
        <w:tc>
          <w:tcPr>
            <w:tcW w:w="3123" w:type="dxa"/>
            <w:gridSpan w:val="2"/>
            <w:tcBorders>
              <w:top w:val="nil"/>
            </w:tcBorders>
            <w:vAlign w:val="center"/>
          </w:tcPr>
          <w:p w:rsidR="009F4B04" w:rsidRPr="009F4B04" w:rsidRDefault="009F4B04" w:rsidP="00207C26">
            <w:pPr>
              <w:keepNext/>
              <w:jc w:val="right"/>
              <w:rPr>
                <w:rFonts w:ascii="Arial" w:hAnsi="Arial" w:cs="Arial"/>
                <w:b/>
                <w:color w:val="FFFFFF"/>
                <w:sz w:val="16"/>
                <w:szCs w:val="16"/>
              </w:rPr>
            </w:pPr>
            <w:r w:rsidRPr="009F4B04">
              <w:rPr>
                <w:rFonts w:cs="Calibri"/>
                <w:color w:val="FFFFFF"/>
                <w:sz w:val="16"/>
                <w:szCs w:val="16"/>
              </w:rPr>
              <w:t>Dont éco-Participation Mobilier  :</w:t>
            </w:r>
          </w:p>
        </w:tc>
        <w:tc>
          <w:tcPr>
            <w:tcW w:w="2547" w:type="dxa"/>
            <w:tcBorders>
              <w:top w:val="nil"/>
            </w:tcBorders>
            <w:vAlign w:val="center"/>
          </w:tcPr>
          <w:p w:rsidR="009F4B04" w:rsidRPr="009F4B04" w:rsidRDefault="009F4B04" w:rsidP="009F4B04">
            <w:pPr>
              <w:keepNext/>
              <w:keepLines/>
              <w:ind w:left="-52"/>
              <w:rPr>
                <w:rFonts w:cs="Calibri"/>
                <w:color w:val="FFFFFF"/>
                <w:sz w:val="16"/>
                <w:szCs w:val="16"/>
              </w:rPr>
            </w:pPr>
            <w:r w:rsidRPr="009F4B04">
              <w:rPr>
                <w:rFonts w:cs="Calibri"/>
                <w:color w:val="FFFFFF"/>
                <w:sz w:val="16"/>
                <w:szCs w:val="16"/>
              </w:rPr>
              <w:t>0,00</w:t>
            </w:r>
            <w:r w:rsidRPr="009F4B04">
              <w:rPr>
                <w:rFonts w:cs="Calibri"/>
                <w:i/>
                <w:color w:val="FFFFFF"/>
                <w:sz w:val="16"/>
                <w:szCs w:val="16"/>
              </w:rPr>
              <w:t xml:space="preserve"> </w:t>
            </w:r>
            <w:r>
              <w:rPr>
                <w:rFonts w:cs="Calibri"/>
                <w:color w:val="FFFFFF"/>
                <w:sz w:val="16"/>
                <w:szCs w:val="16"/>
              </w:rPr>
              <w:t>€</w:t>
            </w:r>
          </w:p>
        </w:tc>
        <w:tc>
          <w:tcPr>
            <w:tcW w:w="1512" w:type="dxa"/>
            <w:tcBorders>
              <w:top w:val="nil"/>
              <w:right w:val="nil"/>
            </w:tcBorders>
            <w:vAlign w:val="center"/>
          </w:tcPr>
          <w:p w:rsidR="009F4B04" w:rsidRPr="009F4B04" w:rsidRDefault="009F4B04" w:rsidP="00207C26">
            <w:pPr>
              <w:keepNext/>
              <w:ind w:left="71" w:right="213"/>
              <w:jc w:val="right"/>
              <w:rPr>
                <w:rFonts w:cs="Calibri"/>
                <w:color w:val="FFFFFF"/>
                <w:sz w:val="16"/>
                <w:szCs w:val="16"/>
                <w:lang w:val="en-GB"/>
              </w:rPr>
            </w:pPr>
          </w:p>
        </w:tc>
      </w:tr>
    </w:tbl>
    <w:p w:rsidR="009F4B04" w:rsidRPr="00354DA6" w:rsidRDefault="009F4B04">
      <w:pPr>
        <w:rPr>
          <w:rFonts w:asciiTheme="minorHAnsi" w:hAnsiTheme="minorHAnsi" w:cs="Calibri"/>
          <w:lang w:val="en-US"/>
        </w:rPr>
      </w:pPr>
    </w:p>
    <w:p w:rsidR="009F4B04" w:rsidRPr="00354DA6" w:rsidRDefault="009F4B04">
      <w:pPr>
        <w:rPr>
          <w:rFonts w:asciiTheme="minorHAnsi" w:hAnsiTheme="minorHAnsi" w:cs="Calibri"/>
          <w:lang w:val="en-US"/>
        </w:rPr>
      </w:pPr>
    </w:p>
    <w:p w:rsidR="009F4B04" w:rsidRPr="00196BF6" w:rsidRDefault="009F4B04">
      <w:pPr>
        <w:rPr>
          <w:rFonts w:cs="Calibri"/>
          <w:sz w:val="12"/>
          <w:szCs w:val="12"/>
        </w:rPr>
      </w:pPr>
      <w:r w:rsidRPr="002D2118">
        <w:rPr>
          <w:rFonts w:ascii="Arial" w:hAnsi="Arial" w:cs="Arial"/>
        </w:rPr>
        <w:br w:type="page"/>
      </w:r>
    </w:p>
    <w:tbl>
      <w:tblPr>
        <w:tblW w:w="9883" w:type="dxa"/>
        <w:tblInd w:w="2" w:type="dxa"/>
        <w:tblLook w:val="01E0" w:firstRow="1" w:lastRow="1" w:firstColumn="1" w:lastColumn="1" w:noHBand="0" w:noVBand="0"/>
      </w:tblPr>
      <w:tblGrid>
        <w:gridCol w:w="9883"/>
      </w:tblGrid>
      <w:tr w:rsidR="009F4B04" w:rsidRPr="00344AFC" w:rsidTr="00344AFC">
        <w:tc>
          <w:tcPr>
            <w:tcW w:w="9883" w:type="dxa"/>
            <w:shd w:val="clear" w:color="auto" w:fill="auto"/>
            <w:tcMar>
              <w:top w:w="57" w:type="dxa"/>
              <w:left w:w="142" w:type="dxa"/>
              <w:bottom w:w="57" w:type="dxa"/>
              <w:right w:w="142" w:type="dxa"/>
            </w:tcMar>
          </w:tcPr>
          <w:p w:rsidR="009F4B04" w:rsidRPr="00344AFC" w:rsidRDefault="009F4B04" w:rsidP="00344AFC">
            <w:pPr>
              <w:jc w:val="center"/>
              <w:rPr>
                <w:rFonts w:ascii="Arial" w:hAnsi="Arial" w:cs="Arial"/>
                <w:b/>
                <w:sz w:val="8"/>
                <w:szCs w:val="8"/>
              </w:rPr>
            </w:pPr>
          </w:p>
          <w:tbl>
            <w:tblPr>
              <w:tblW w:w="0" w:type="auto"/>
              <w:tblLook w:val="04A0" w:firstRow="1" w:lastRow="0" w:firstColumn="1" w:lastColumn="0" w:noHBand="0" w:noVBand="1"/>
            </w:tblPr>
            <w:tblGrid>
              <w:gridCol w:w="6481"/>
              <w:gridCol w:w="3118"/>
            </w:tblGrid>
            <w:tr w:rsidR="009F4B04" w:rsidRPr="004D3DD3" w:rsidTr="00E47B2D">
              <w:trPr>
                <w:trHeight w:hRule="exact" w:val="510"/>
              </w:trPr>
              <w:tc>
                <w:tcPr>
                  <w:tcW w:w="6481" w:type="dxa"/>
                  <w:tcBorders>
                    <w:top w:val="single" w:sz="18" w:space="0" w:color="auto"/>
                    <w:bottom w:val="single" w:sz="18" w:space="0" w:color="auto"/>
                    <w:right w:val="single" w:sz="18" w:space="0" w:color="auto"/>
                  </w:tcBorders>
                  <w:shd w:val="clear" w:color="auto" w:fill="A6A6A6"/>
                  <w:vAlign w:val="center"/>
                </w:tcPr>
                <w:p w:rsidR="009F4B04" w:rsidRPr="004D3DD3" w:rsidRDefault="009F4B04" w:rsidP="00344AFC">
                  <w:pPr>
                    <w:overflowPunct w:val="0"/>
                    <w:autoSpaceDE w:val="0"/>
                    <w:autoSpaceDN w:val="0"/>
                    <w:adjustRightInd w:val="0"/>
                    <w:textAlignment w:val="baseline"/>
                    <w:rPr>
                      <w:rFonts w:eastAsia="SimSun" w:cs="Calibri"/>
                      <w:b/>
                      <w:color w:val="FFFFFF"/>
                      <w:szCs w:val="20"/>
                      <w:lang w:val="fr-CA"/>
                    </w:rPr>
                  </w:pPr>
                  <w:r w:rsidRPr="004D3DD3">
                    <w:rPr>
                      <w:rFonts w:cs="Calibri"/>
                      <w:b/>
                      <w:color w:val="FFFFFF"/>
                    </w:rPr>
                    <w:t xml:space="preserve">CONDITIONS GENERALES DE </w:t>
                  </w:r>
                  <w:r>
                    <w:rPr>
                      <w:rFonts w:cs="Calibri"/>
                      <w:b/>
                      <w:color w:val="FFFFFF"/>
                    </w:rPr>
                    <w:t xml:space="preserve">SERVICES DE </w:t>
                  </w:r>
                  <w:r w:rsidRPr="004D3DD3">
                    <w:rPr>
                      <w:rFonts w:cs="Calibri"/>
                      <w:b/>
                      <w:color w:val="FFFFFF"/>
                    </w:rPr>
                    <w:t>POSE</w:t>
                  </w:r>
                </w:p>
              </w:tc>
              <w:tc>
                <w:tcPr>
                  <w:tcW w:w="3118" w:type="dxa"/>
                  <w:tcBorders>
                    <w:top w:val="single" w:sz="18" w:space="0" w:color="auto"/>
                    <w:left w:val="single" w:sz="18" w:space="0" w:color="auto"/>
                    <w:bottom w:val="single" w:sz="18" w:space="0" w:color="auto"/>
                  </w:tcBorders>
                  <w:vAlign w:val="center"/>
                </w:tcPr>
                <w:p w:rsidR="009F4B04" w:rsidRPr="004D3DD3" w:rsidRDefault="009F4B04" w:rsidP="00344AFC">
                  <w:pPr>
                    <w:overflowPunct w:val="0"/>
                    <w:autoSpaceDE w:val="0"/>
                    <w:autoSpaceDN w:val="0"/>
                    <w:adjustRightInd w:val="0"/>
                    <w:textAlignment w:val="baseline"/>
                    <w:rPr>
                      <w:rFonts w:eastAsia="SimSun" w:cs="Calibri"/>
                      <w:sz w:val="18"/>
                      <w:szCs w:val="18"/>
                      <w:lang w:val="fr-CA"/>
                    </w:rPr>
                  </w:pPr>
                </w:p>
              </w:tc>
            </w:tr>
          </w:tbl>
          <w:p w:rsidR="009F4B04" w:rsidRPr="004D3DD3" w:rsidRDefault="009F4B04" w:rsidP="00344AFC">
            <w:pPr>
              <w:overflowPunct w:val="0"/>
              <w:autoSpaceDE w:val="0"/>
              <w:autoSpaceDN w:val="0"/>
              <w:adjustRightInd w:val="0"/>
              <w:textAlignment w:val="baseline"/>
              <w:rPr>
                <w:rFonts w:ascii="Arial" w:hAnsi="Arial" w:cs="Arial"/>
                <w:b/>
                <w:sz w:val="16"/>
                <w:szCs w:val="16"/>
              </w:rPr>
            </w:pPr>
          </w:p>
          <w:p w:rsidR="009F4B04" w:rsidRPr="00D140BD" w:rsidRDefault="009F4B04" w:rsidP="00D140BD">
            <w:pPr>
              <w:jc w:val="both"/>
              <w:rPr>
                <w:rFonts w:cs="Calibri"/>
                <w:sz w:val="16"/>
                <w:szCs w:val="16"/>
              </w:rPr>
            </w:pPr>
            <w:r w:rsidRPr="00D140BD">
              <w:rPr>
                <w:rFonts w:cs="Calibri"/>
                <w:sz w:val="16"/>
                <w:szCs w:val="16"/>
              </w:rPr>
              <w:t xml:space="preserve">Les présentes conditions générales de vente de fournitures sont applicables à toutes les ventes de cuisines, rangement et salles de bains de marque «SCHMIDT» par </w:t>
            </w:r>
            <w:r>
              <w:rPr>
                <w:rFonts w:cs="Calibri"/>
                <w:sz w:val="16"/>
                <w:szCs w:val="16"/>
              </w:rPr>
              <w:t>SAS ECC</w:t>
            </w:r>
            <w:r w:rsidRPr="00D140BD">
              <w:rPr>
                <w:rFonts w:cs="Calibri"/>
                <w:sz w:val="16"/>
                <w:szCs w:val="16"/>
              </w:rPr>
              <w:t xml:space="preserve">, le n° RCS </w:t>
            </w:r>
            <w:r>
              <w:rPr>
                <w:rFonts w:cs="Calibri"/>
                <w:sz w:val="16"/>
                <w:szCs w:val="16"/>
              </w:rPr>
              <w:t>433 919 594 00013</w:t>
            </w:r>
            <w:r w:rsidRPr="00D140BD">
              <w:rPr>
                <w:rFonts w:cs="Calibri"/>
                <w:sz w:val="16"/>
                <w:szCs w:val="16"/>
              </w:rPr>
              <w:t xml:space="preserve"> où la société est immatriculée et l’adresse du siège social de la société (ci-après dénommé le « cuisiniste »), aux fins de livraison en France métropolitaine.</w:t>
            </w:r>
          </w:p>
          <w:p w:rsidR="009F4B04" w:rsidRPr="00D140BD" w:rsidRDefault="009F4B04" w:rsidP="00D140BD">
            <w:pPr>
              <w:jc w:val="both"/>
              <w:rPr>
                <w:rFonts w:cs="Calibri"/>
                <w:sz w:val="16"/>
                <w:szCs w:val="16"/>
              </w:rPr>
            </w:pPr>
            <w:r w:rsidRPr="00D140BD">
              <w:rPr>
                <w:rFonts w:cs="Calibri"/>
                <w:sz w:val="16"/>
                <w:szCs w:val="16"/>
              </w:rPr>
              <w:t>Le client déclare avoir pris connaissance des présentes conditions générales de vente avant la passation de sa commande. La validation de sa commande vaut donc acceptation sans restriction ni réserve des présentes conditions générales de vente.</w:t>
            </w:r>
          </w:p>
          <w:p w:rsidR="009F4B04" w:rsidRPr="00D140BD" w:rsidRDefault="009F4B04" w:rsidP="00D140BD">
            <w:pPr>
              <w:jc w:val="both"/>
              <w:rPr>
                <w:rFonts w:cs="Arial"/>
                <w:sz w:val="16"/>
                <w:szCs w:val="16"/>
              </w:rPr>
            </w:pPr>
          </w:p>
          <w:p w:rsidR="009F4B04" w:rsidRPr="00D140BD" w:rsidRDefault="009F4B04" w:rsidP="00D140BD">
            <w:pPr>
              <w:tabs>
                <w:tab w:val="left" w:pos="284"/>
              </w:tabs>
              <w:ind w:left="284" w:hanging="284"/>
              <w:jc w:val="both"/>
              <w:rPr>
                <w:rFonts w:cs="Calibri"/>
                <w:sz w:val="16"/>
                <w:szCs w:val="16"/>
              </w:rPr>
            </w:pPr>
            <w:r w:rsidRPr="00D140BD">
              <w:rPr>
                <w:rFonts w:cs="Calibri"/>
                <w:sz w:val="16"/>
                <w:szCs w:val="16"/>
              </w:rPr>
              <w:t xml:space="preserve">1. ENGAGEMENTS DU CUISINISTE </w:t>
            </w:r>
          </w:p>
          <w:p w:rsidR="009F4B04" w:rsidRPr="00D140BD" w:rsidRDefault="009F4B04" w:rsidP="00D140BD">
            <w:pPr>
              <w:tabs>
                <w:tab w:val="left" w:pos="284"/>
              </w:tabs>
              <w:ind w:left="284" w:hanging="284"/>
              <w:jc w:val="both"/>
              <w:rPr>
                <w:rFonts w:cs="Calibri"/>
                <w:b/>
                <w:sz w:val="16"/>
                <w:szCs w:val="16"/>
              </w:rPr>
            </w:pPr>
          </w:p>
          <w:p w:rsidR="009F4B04" w:rsidRPr="00D140BD" w:rsidRDefault="009F4B04" w:rsidP="00D140BD">
            <w:pPr>
              <w:tabs>
                <w:tab w:val="left" w:pos="284"/>
              </w:tabs>
              <w:ind w:left="284" w:hanging="284"/>
              <w:jc w:val="both"/>
              <w:rPr>
                <w:rFonts w:cs="Calibri"/>
                <w:sz w:val="16"/>
                <w:szCs w:val="16"/>
              </w:rPr>
            </w:pPr>
            <w:r w:rsidRPr="00D140BD">
              <w:rPr>
                <w:rFonts w:cs="Calibri"/>
                <w:sz w:val="16"/>
                <w:szCs w:val="16"/>
              </w:rPr>
              <w:t>Dans le cadre de la pose, le cuisiniste s’engage à réaliser les prestations suivantes</w:t>
            </w:r>
          </w:p>
          <w:p w:rsidR="009F4B04" w:rsidRPr="00D140BD" w:rsidRDefault="009F4B04" w:rsidP="009F4B04">
            <w:pPr>
              <w:pStyle w:val="Corpsdetexte"/>
              <w:numPr>
                <w:ilvl w:val="0"/>
                <w:numId w:val="3"/>
              </w:numPr>
              <w:overflowPunct/>
              <w:autoSpaceDE/>
              <w:autoSpaceDN/>
              <w:adjustRightInd/>
              <w:textAlignment w:val="auto"/>
              <w:rPr>
                <w:rFonts w:cs="Calibri"/>
                <w:sz w:val="16"/>
                <w:szCs w:val="16"/>
              </w:rPr>
            </w:pPr>
            <w:r w:rsidRPr="00D140BD">
              <w:rPr>
                <w:rFonts w:cs="Calibri"/>
                <w:sz w:val="16"/>
                <w:szCs w:val="16"/>
              </w:rPr>
              <w:t>coordonner et conduire les travaux qui font l’objet du contrat de pose signé avec le client.</w:t>
            </w:r>
          </w:p>
          <w:p w:rsidR="009F4B04" w:rsidRPr="00D140BD" w:rsidRDefault="009F4B04" w:rsidP="009F4B04">
            <w:pPr>
              <w:numPr>
                <w:ilvl w:val="0"/>
                <w:numId w:val="3"/>
              </w:numPr>
              <w:jc w:val="both"/>
              <w:rPr>
                <w:rFonts w:cs="Calibri"/>
                <w:sz w:val="16"/>
                <w:szCs w:val="16"/>
              </w:rPr>
            </w:pPr>
            <w:r w:rsidRPr="00D140BD">
              <w:rPr>
                <w:rFonts w:cs="Calibri"/>
                <w:sz w:val="16"/>
                <w:szCs w:val="16"/>
              </w:rPr>
              <w:t>vérifier la conformité de l’installation existante aux normes et aux règlements en vigueur selon les conditions générales de pose.</w:t>
            </w:r>
          </w:p>
          <w:p w:rsidR="009F4B04" w:rsidRPr="00D140BD" w:rsidRDefault="009F4B04" w:rsidP="009F4B04">
            <w:pPr>
              <w:pStyle w:val="Corpsdetexte"/>
              <w:numPr>
                <w:ilvl w:val="0"/>
                <w:numId w:val="3"/>
              </w:numPr>
              <w:overflowPunct/>
              <w:autoSpaceDE/>
              <w:autoSpaceDN/>
              <w:adjustRightInd/>
              <w:textAlignment w:val="auto"/>
              <w:rPr>
                <w:rFonts w:cs="Calibri"/>
                <w:sz w:val="16"/>
                <w:szCs w:val="16"/>
              </w:rPr>
            </w:pPr>
            <w:r w:rsidRPr="00D140BD">
              <w:rPr>
                <w:rFonts w:cs="Calibri"/>
                <w:sz w:val="16"/>
                <w:szCs w:val="16"/>
              </w:rPr>
              <w:t>assurer la fixation et le montage de tous les éléments de cuisine (meubles hauts et bas, plans de travail, corniches, plinthes, etc.), la mise en place des appareils et des accessoires ménagers, par un ou plusieurs professionnels compétents.</w:t>
            </w:r>
          </w:p>
          <w:p w:rsidR="009F4B04" w:rsidRPr="00D140BD" w:rsidRDefault="009F4B04" w:rsidP="009F4B04">
            <w:pPr>
              <w:numPr>
                <w:ilvl w:val="0"/>
                <w:numId w:val="3"/>
              </w:numPr>
              <w:tabs>
                <w:tab w:val="left" w:pos="284"/>
              </w:tabs>
              <w:jc w:val="both"/>
              <w:rPr>
                <w:rFonts w:cs="Calibri"/>
                <w:sz w:val="16"/>
                <w:szCs w:val="16"/>
              </w:rPr>
            </w:pPr>
            <w:r w:rsidRPr="00D140BD">
              <w:rPr>
                <w:rFonts w:cs="Calibri"/>
                <w:sz w:val="16"/>
                <w:szCs w:val="16"/>
              </w:rPr>
              <w:t>raccorder les appareils électroménagers et les accessoires, qui font l’objet du contrat de vente, aux arrivées et aux évacuations d’eau et de gaz, et aux prises électriques existantes dès lors qu’elles sont conformes.</w:t>
            </w:r>
          </w:p>
          <w:p w:rsidR="009F4B04" w:rsidRPr="00D140BD" w:rsidRDefault="009F4B04" w:rsidP="009F4B04">
            <w:pPr>
              <w:numPr>
                <w:ilvl w:val="0"/>
                <w:numId w:val="3"/>
              </w:numPr>
              <w:jc w:val="both"/>
              <w:rPr>
                <w:rFonts w:cs="Calibri"/>
                <w:sz w:val="16"/>
                <w:szCs w:val="16"/>
              </w:rPr>
            </w:pPr>
            <w:r w:rsidRPr="00D140BD">
              <w:rPr>
                <w:rFonts w:cs="Calibri"/>
                <w:sz w:val="16"/>
                <w:szCs w:val="16"/>
              </w:rPr>
              <w:t>nettoyer le chantier.</w:t>
            </w:r>
          </w:p>
          <w:p w:rsidR="009F4B04" w:rsidRPr="00D140BD" w:rsidRDefault="009F4B04" w:rsidP="009F4B04">
            <w:pPr>
              <w:numPr>
                <w:ilvl w:val="0"/>
                <w:numId w:val="3"/>
              </w:numPr>
              <w:jc w:val="both"/>
              <w:rPr>
                <w:rFonts w:cs="Calibri"/>
                <w:sz w:val="16"/>
                <w:szCs w:val="16"/>
              </w:rPr>
            </w:pPr>
            <w:r w:rsidRPr="00D140BD">
              <w:rPr>
                <w:rFonts w:cs="Calibri"/>
                <w:sz w:val="16"/>
                <w:szCs w:val="16"/>
              </w:rPr>
              <w:t>contrôler le fonctionnement technique des meubles et des appareils.</w:t>
            </w:r>
          </w:p>
          <w:p w:rsidR="009F4B04" w:rsidRPr="00D140BD" w:rsidRDefault="009F4B04" w:rsidP="009F4B04">
            <w:pPr>
              <w:numPr>
                <w:ilvl w:val="0"/>
                <w:numId w:val="3"/>
              </w:numPr>
              <w:jc w:val="both"/>
              <w:rPr>
                <w:rFonts w:cs="Calibri"/>
                <w:sz w:val="16"/>
                <w:szCs w:val="16"/>
              </w:rPr>
            </w:pPr>
            <w:r w:rsidRPr="00D140BD">
              <w:rPr>
                <w:rFonts w:cs="Calibri"/>
                <w:sz w:val="16"/>
                <w:szCs w:val="16"/>
              </w:rPr>
              <w:t>remplir la partie du certificat de travaux concernant la pose et y apposer sa signature.</w:t>
            </w:r>
          </w:p>
          <w:p w:rsidR="009F4B04" w:rsidRPr="00D140BD" w:rsidRDefault="009F4B04" w:rsidP="009F4B04">
            <w:pPr>
              <w:numPr>
                <w:ilvl w:val="0"/>
                <w:numId w:val="3"/>
              </w:numPr>
              <w:jc w:val="both"/>
              <w:rPr>
                <w:rFonts w:cs="Calibri"/>
                <w:sz w:val="16"/>
                <w:szCs w:val="16"/>
              </w:rPr>
            </w:pPr>
            <w:r w:rsidRPr="00D140BD">
              <w:rPr>
                <w:rFonts w:cs="Calibri"/>
                <w:sz w:val="16"/>
                <w:szCs w:val="16"/>
              </w:rPr>
              <w:t>faire la réception de la cuisine en présence du client. La réception de la cuisine consiste à vérifier la pose, le bon fonctionnement des meubles et la mise en route des appareils qui font l’objet du contrat de vente.</w:t>
            </w:r>
          </w:p>
          <w:p w:rsidR="009F4B04" w:rsidRPr="00D140BD" w:rsidRDefault="009F4B04" w:rsidP="00D140BD">
            <w:pPr>
              <w:pStyle w:val="Corpsdetexte"/>
              <w:rPr>
                <w:rFonts w:cs="Calibri"/>
                <w:sz w:val="16"/>
                <w:szCs w:val="16"/>
              </w:rPr>
            </w:pPr>
            <w:r w:rsidRPr="00D140BD">
              <w:rPr>
                <w:rFonts w:cs="Calibri"/>
                <w:sz w:val="16"/>
                <w:szCs w:val="16"/>
              </w:rPr>
              <w:t>Le certificat de fin de travaux est alors dûment rempli et cosigné par le cuisiniste et le client. Un exemplaire est remis au client.</w:t>
            </w:r>
          </w:p>
          <w:p w:rsidR="009F4B04" w:rsidRPr="00D140BD" w:rsidRDefault="009F4B04" w:rsidP="00D140BD">
            <w:pPr>
              <w:tabs>
                <w:tab w:val="left" w:pos="426"/>
              </w:tabs>
              <w:jc w:val="both"/>
              <w:rPr>
                <w:rFonts w:cs="Calibri"/>
                <w:sz w:val="16"/>
                <w:szCs w:val="16"/>
              </w:rPr>
            </w:pPr>
          </w:p>
          <w:p w:rsidR="009F4B04" w:rsidRPr="00D140BD" w:rsidRDefault="009F4B04" w:rsidP="00D140BD">
            <w:pPr>
              <w:tabs>
                <w:tab w:val="left" w:pos="284"/>
              </w:tabs>
              <w:ind w:left="284" w:hanging="284"/>
              <w:jc w:val="both"/>
              <w:rPr>
                <w:rFonts w:cs="Calibri"/>
                <w:sz w:val="16"/>
                <w:szCs w:val="16"/>
              </w:rPr>
            </w:pPr>
            <w:r w:rsidRPr="00D140BD">
              <w:rPr>
                <w:rFonts w:cs="Calibri"/>
                <w:sz w:val="16"/>
                <w:szCs w:val="16"/>
              </w:rPr>
              <w:t>2. EXECUTION DE LA POSE</w:t>
            </w:r>
          </w:p>
          <w:p w:rsidR="009F4B04" w:rsidRPr="00D140BD" w:rsidRDefault="009F4B04" w:rsidP="00D140BD">
            <w:pPr>
              <w:jc w:val="both"/>
              <w:rPr>
                <w:rFonts w:cs="Calibri"/>
                <w:sz w:val="16"/>
                <w:szCs w:val="16"/>
              </w:rPr>
            </w:pPr>
          </w:p>
          <w:p w:rsidR="009F4B04" w:rsidRPr="00D140BD" w:rsidRDefault="009F4B04" w:rsidP="00D140BD">
            <w:pPr>
              <w:autoSpaceDE w:val="0"/>
              <w:autoSpaceDN w:val="0"/>
              <w:adjustRightInd w:val="0"/>
              <w:rPr>
                <w:rFonts w:cs="Calibri"/>
                <w:sz w:val="16"/>
                <w:szCs w:val="16"/>
              </w:rPr>
            </w:pPr>
            <w:r w:rsidRPr="00D140BD">
              <w:rPr>
                <w:rFonts w:cs="Calibri"/>
                <w:sz w:val="16"/>
                <w:szCs w:val="16"/>
              </w:rPr>
              <w:t>La pose est réputée exécutée lors de la remise du certificat de fin de travaux par le cuisiniste au client.</w:t>
            </w:r>
          </w:p>
          <w:p w:rsidR="009F4B04" w:rsidRPr="00D140BD" w:rsidRDefault="009F4B04" w:rsidP="00D140BD">
            <w:pPr>
              <w:autoSpaceDE w:val="0"/>
              <w:autoSpaceDN w:val="0"/>
              <w:adjustRightInd w:val="0"/>
              <w:rPr>
                <w:rFonts w:cs="Calibri"/>
                <w:sz w:val="16"/>
                <w:szCs w:val="16"/>
              </w:rPr>
            </w:pPr>
            <w:r w:rsidRPr="00D140BD">
              <w:rPr>
                <w:rFonts w:cs="Calibri"/>
                <w:sz w:val="16"/>
                <w:szCs w:val="16"/>
              </w:rPr>
              <w:t>Conformément aux dispositions de l’article L.138-2 du code de la consommation, le client peut dénoncer le contrat de pose par lettre recommandée avec demande d’avis de réception ou par un écrit sur un autre support durable, si, après avoir enjoint, selon les mêmes modalités, le cuisiniste d’effectuer la pose dans un délai supplémentaire raisonnable, ce dernier ne s’est pas exécuté dans ce délai.</w:t>
            </w:r>
          </w:p>
          <w:p w:rsidR="009F4B04" w:rsidRPr="00D140BD" w:rsidRDefault="009F4B04" w:rsidP="00D140BD">
            <w:pPr>
              <w:autoSpaceDE w:val="0"/>
              <w:autoSpaceDN w:val="0"/>
              <w:adjustRightInd w:val="0"/>
              <w:rPr>
                <w:rFonts w:cs="Calibri"/>
                <w:sz w:val="16"/>
                <w:szCs w:val="16"/>
              </w:rPr>
            </w:pPr>
            <w:r w:rsidRPr="00D140BD">
              <w:rPr>
                <w:rFonts w:cs="Calibri"/>
                <w:sz w:val="16"/>
                <w:szCs w:val="16"/>
              </w:rPr>
              <w:t>Ce contrat est, le cas échéant, considéré comme rompu à la réception, par le cuisiniste, de la lettre précitée par laquelle le client l’informe de sa décision, à moins que le cuisiniste ne se soit exécuté entre-temps.</w:t>
            </w:r>
          </w:p>
          <w:p w:rsidR="009F4B04" w:rsidRPr="00D140BD" w:rsidRDefault="009F4B04" w:rsidP="00D140BD">
            <w:pPr>
              <w:tabs>
                <w:tab w:val="left" w:pos="426"/>
              </w:tabs>
              <w:jc w:val="both"/>
              <w:rPr>
                <w:rFonts w:cs="Calibri"/>
                <w:sz w:val="16"/>
                <w:szCs w:val="16"/>
              </w:rPr>
            </w:pPr>
          </w:p>
          <w:p w:rsidR="009F4B04" w:rsidRPr="00D140BD" w:rsidRDefault="009F4B04" w:rsidP="00D140BD">
            <w:pPr>
              <w:tabs>
                <w:tab w:val="left" w:pos="284"/>
              </w:tabs>
              <w:ind w:left="284" w:hanging="284"/>
              <w:jc w:val="both"/>
              <w:rPr>
                <w:rFonts w:cs="Calibri"/>
                <w:sz w:val="16"/>
                <w:szCs w:val="16"/>
              </w:rPr>
            </w:pPr>
            <w:r w:rsidRPr="00D140BD">
              <w:rPr>
                <w:rFonts w:cs="Calibri"/>
                <w:sz w:val="16"/>
                <w:szCs w:val="16"/>
              </w:rPr>
              <w:t>3. LIMITES DE LA POSE</w:t>
            </w:r>
          </w:p>
          <w:p w:rsidR="009F4B04" w:rsidRPr="00D140BD" w:rsidRDefault="009F4B04" w:rsidP="00D140BD">
            <w:pPr>
              <w:tabs>
                <w:tab w:val="left" w:pos="2835"/>
              </w:tabs>
              <w:ind w:left="284" w:hanging="284"/>
              <w:jc w:val="both"/>
              <w:rPr>
                <w:rFonts w:cs="Calibri"/>
                <w:sz w:val="16"/>
                <w:szCs w:val="16"/>
              </w:rPr>
            </w:pPr>
          </w:p>
          <w:p w:rsidR="009F4B04" w:rsidRPr="00D140BD" w:rsidRDefault="009F4B04" w:rsidP="00D140BD">
            <w:pPr>
              <w:tabs>
                <w:tab w:val="left" w:pos="2835"/>
              </w:tabs>
              <w:jc w:val="both"/>
              <w:rPr>
                <w:rFonts w:cs="Calibri"/>
                <w:sz w:val="16"/>
                <w:szCs w:val="16"/>
              </w:rPr>
            </w:pPr>
            <w:r w:rsidRPr="00D140BD">
              <w:rPr>
                <w:rFonts w:cs="Calibri"/>
                <w:sz w:val="16"/>
                <w:szCs w:val="16"/>
              </w:rPr>
              <w:t>Sont exclus des engagements de pose</w:t>
            </w:r>
            <w:r w:rsidRPr="00D140BD">
              <w:rPr>
                <w:rFonts w:cs="Calibri"/>
                <w:b/>
                <w:sz w:val="16"/>
                <w:szCs w:val="16"/>
              </w:rPr>
              <w:t xml:space="preserve"> : </w:t>
            </w:r>
            <w:r w:rsidRPr="00D140BD">
              <w:rPr>
                <w:rFonts w:cs="Calibri"/>
                <w:sz w:val="16"/>
                <w:szCs w:val="16"/>
              </w:rPr>
              <w:t xml:space="preserve">les travaux d’installation en amont de la pose consistant à modifier les arrivées d’eau et de vidange, l’emplacement du robinet à gaz, les éléments faisant corps avec les murs ou les conduits étant encastrés dans la maçonnerie, ou consistant à effectuer un carrelage sur le mur, sur le plan de travail, sur le sol. </w:t>
            </w:r>
          </w:p>
          <w:p w:rsidR="009F4B04" w:rsidRPr="00D140BD" w:rsidRDefault="009F4B04" w:rsidP="00D140BD">
            <w:pPr>
              <w:tabs>
                <w:tab w:val="left" w:pos="2835"/>
              </w:tabs>
              <w:jc w:val="both"/>
              <w:rPr>
                <w:rFonts w:cs="Calibri"/>
                <w:sz w:val="16"/>
                <w:szCs w:val="16"/>
              </w:rPr>
            </w:pPr>
            <w:r w:rsidRPr="00D140BD">
              <w:rPr>
                <w:rFonts w:cs="Calibri"/>
                <w:sz w:val="16"/>
                <w:szCs w:val="16"/>
              </w:rPr>
              <w:t>Ces travaux d’installation feront l’objet d’interventions éventuelles séparées, placés sous la responsabilité du client.</w:t>
            </w:r>
          </w:p>
          <w:p w:rsidR="009F4B04" w:rsidRPr="00D140BD" w:rsidRDefault="009F4B04" w:rsidP="00D140BD">
            <w:pPr>
              <w:tabs>
                <w:tab w:val="left" w:pos="2835"/>
              </w:tabs>
              <w:jc w:val="both"/>
              <w:rPr>
                <w:rFonts w:cs="Calibri"/>
                <w:sz w:val="16"/>
                <w:szCs w:val="16"/>
              </w:rPr>
            </w:pPr>
          </w:p>
          <w:p w:rsidR="009F4B04" w:rsidRPr="00D140BD" w:rsidRDefault="009F4B04" w:rsidP="00D140BD">
            <w:pPr>
              <w:tabs>
                <w:tab w:val="left" w:pos="284"/>
              </w:tabs>
              <w:ind w:left="284" w:hanging="284"/>
              <w:jc w:val="both"/>
              <w:rPr>
                <w:rFonts w:cs="Calibri"/>
                <w:sz w:val="16"/>
                <w:szCs w:val="16"/>
              </w:rPr>
            </w:pPr>
            <w:r w:rsidRPr="00D140BD">
              <w:rPr>
                <w:rFonts w:cs="Calibri"/>
                <w:sz w:val="16"/>
                <w:szCs w:val="16"/>
              </w:rPr>
              <w:t>4. OBLIGATIONS DU CLIENT</w:t>
            </w:r>
          </w:p>
          <w:p w:rsidR="009F4B04" w:rsidRPr="00D140BD" w:rsidRDefault="009F4B04" w:rsidP="00D140BD">
            <w:pPr>
              <w:tabs>
                <w:tab w:val="left" w:pos="2835"/>
              </w:tabs>
              <w:ind w:left="284" w:hanging="284"/>
              <w:jc w:val="both"/>
              <w:rPr>
                <w:rFonts w:cs="Calibri"/>
                <w:b/>
                <w:sz w:val="16"/>
                <w:szCs w:val="16"/>
              </w:rPr>
            </w:pPr>
          </w:p>
          <w:p w:rsidR="009F4B04" w:rsidRPr="00D140BD" w:rsidRDefault="009F4B04" w:rsidP="00D140BD">
            <w:pPr>
              <w:tabs>
                <w:tab w:val="left" w:pos="2835"/>
              </w:tabs>
              <w:jc w:val="both"/>
              <w:rPr>
                <w:rFonts w:cs="Calibri"/>
                <w:b/>
                <w:sz w:val="16"/>
                <w:szCs w:val="16"/>
              </w:rPr>
            </w:pPr>
            <w:r w:rsidRPr="00D140BD">
              <w:rPr>
                <w:rFonts w:cs="Calibri"/>
                <w:sz w:val="16"/>
                <w:szCs w:val="16"/>
              </w:rPr>
              <w:t>Le client s’engage à effectuer, avant la date limite de la pose des éléments de la cuisine qui font l’objet du contrat de pose, la mise en conformité de son installation par un spécialiste de son choix. En cas du refus du client de mettre son installation aux normes, le cuisiniste fait signer au client une décharge.</w:t>
            </w:r>
          </w:p>
          <w:p w:rsidR="009F4B04" w:rsidRPr="00D140BD" w:rsidRDefault="009F4B04" w:rsidP="00D140BD">
            <w:pPr>
              <w:jc w:val="both"/>
              <w:rPr>
                <w:rFonts w:cs="Arial"/>
                <w:sz w:val="16"/>
                <w:szCs w:val="16"/>
                <w:lang w:val="fr-BE"/>
              </w:rPr>
            </w:pPr>
            <w:r w:rsidRPr="00D140BD">
              <w:rPr>
                <w:rFonts w:cs="Arial"/>
                <w:sz w:val="16"/>
                <w:szCs w:val="16"/>
                <w:lang w:val="fr-BE"/>
              </w:rPr>
              <w:t>La prestation de pose est réalisée par les soins d’un poseur du magasin ou d’un sous-traitant référencé par la société du cuisiniste, tout défaut apparent, dégât ou non-conformité doit être signalé au poseur à la réception du chantier, réception faite le jour de la pose en présence du client et du poseur. En cas d’intervention au titre de service après-vente, une nouvelle réception aura lieu lors de la mise en ordre définitive du chantier. En cas de non réception du chantier par le client et à défaut de la notification écrite par le client dans les 8 jours, la fourniture des marchandises et des services sera considérée conforme et en bon état.</w:t>
            </w:r>
          </w:p>
          <w:p w:rsidR="009F4B04" w:rsidRPr="00D140BD" w:rsidRDefault="009F4B04" w:rsidP="00D140BD">
            <w:pPr>
              <w:jc w:val="both"/>
              <w:rPr>
                <w:rFonts w:cs="Calibri"/>
                <w:sz w:val="16"/>
                <w:szCs w:val="16"/>
              </w:rPr>
            </w:pPr>
          </w:p>
          <w:p w:rsidR="009F4B04" w:rsidRPr="00D140BD" w:rsidRDefault="009F4B04" w:rsidP="00D140BD">
            <w:pPr>
              <w:tabs>
                <w:tab w:val="left" w:pos="284"/>
              </w:tabs>
              <w:ind w:left="284" w:hanging="284"/>
              <w:jc w:val="both"/>
              <w:rPr>
                <w:rFonts w:cs="Calibri"/>
                <w:sz w:val="16"/>
                <w:szCs w:val="16"/>
              </w:rPr>
            </w:pPr>
            <w:r w:rsidRPr="00D140BD">
              <w:rPr>
                <w:rFonts w:cs="Calibri"/>
                <w:sz w:val="16"/>
                <w:szCs w:val="16"/>
              </w:rPr>
              <w:t>5. REGLEMENT</w:t>
            </w:r>
          </w:p>
          <w:p w:rsidR="009F4B04" w:rsidRPr="00D140BD" w:rsidRDefault="009F4B04" w:rsidP="00D140BD">
            <w:pPr>
              <w:tabs>
                <w:tab w:val="left" w:pos="1418"/>
              </w:tabs>
              <w:ind w:left="284" w:hanging="284"/>
              <w:jc w:val="both"/>
              <w:rPr>
                <w:rFonts w:cs="Calibri"/>
                <w:sz w:val="16"/>
                <w:szCs w:val="16"/>
              </w:rPr>
            </w:pPr>
          </w:p>
          <w:p w:rsidR="009F4B04" w:rsidRPr="00D140BD" w:rsidRDefault="009F4B04" w:rsidP="00D140BD">
            <w:pPr>
              <w:autoSpaceDE w:val="0"/>
              <w:autoSpaceDN w:val="0"/>
              <w:adjustRightInd w:val="0"/>
              <w:rPr>
                <w:rFonts w:cs="Calibri"/>
                <w:sz w:val="16"/>
                <w:szCs w:val="16"/>
              </w:rPr>
            </w:pPr>
            <w:r w:rsidRPr="00D140BD">
              <w:rPr>
                <w:rFonts w:cs="Calibri"/>
                <w:sz w:val="16"/>
                <w:szCs w:val="16"/>
              </w:rPr>
              <w:t xml:space="preserve">Le prix de la pose est dû par le client à la fin de la réalisation de la  prestation de pose. </w:t>
            </w:r>
          </w:p>
          <w:p w:rsidR="009F4B04" w:rsidRPr="00D140BD" w:rsidRDefault="009F4B04" w:rsidP="00D140BD">
            <w:pPr>
              <w:tabs>
                <w:tab w:val="left" w:pos="426"/>
              </w:tabs>
              <w:jc w:val="both"/>
              <w:rPr>
                <w:rFonts w:cs="Calibri"/>
                <w:sz w:val="16"/>
                <w:szCs w:val="16"/>
                <w:u w:val="single"/>
              </w:rPr>
            </w:pPr>
          </w:p>
          <w:p w:rsidR="009F4B04" w:rsidRPr="00D140BD" w:rsidRDefault="009F4B04" w:rsidP="00D140BD">
            <w:pPr>
              <w:tabs>
                <w:tab w:val="left" w:pos="284"/>
              </w:tabs>
              <w:ind w:left="284" w:hanging="284"/>
              <w:jc w:val="both"/>
              <w:rPr>
                <w:rFonts w:cs="Calibri"/>
                <w:sz w:val="16"/>
                <w:szCs w:val="16"/>
              </w:rPr>
            </w:pPr>
            <w:r w:rsidRPr="00D140BD">
              <w:rPr>
                <w:rFonts w:cs="Calibri"/>
                <w:sz w:val="16"/>
                <w:szCs w:val="16"/>
              </w:rPr>
              <w:t>6. SOUS-TRAITANCE</w:t>
            </w:r>
          </w:p>
          <w:p w:rsidR="009F4B04" w:rsidRPr="00D140BD" w:rsidRDefault="009F4B04" w:rsidP="00D140BD">
            <w:pPr>
              <w:tabs>
                <w:tab w:val="left" w:pos="426"/>
              </w:tabs>
              <w:ind w:left="284" w:hanging="284"/>
              <w:jc w:val="both"/>
              <w:rPr>
                <w:rFonts w:cs="Calibri"/>
                <w:b/>
                <w:sz w:val="16"/>
                <w:szCs w:val="16"/>
              </w:rPr>
            </w:pPr>
          </w:p>
          <w:p w:rsidR="009F4B04" w:rsidRPr="00D140BD" w:rsidRDefault="009F4B04" w:rsidP="00D140BD">
            <w:pPr>
              <w:pStyle w:val="Corpsdetexte"/>
              <w:tabs>
                <w:tab w:val="left" w:pos="-2"/>
                <w:tab w:val="left" w:pos="5670"/>
              </w:tabs>
              <w:ind w:left="-2"/>
              <w:rPr>
                <w:rFonts w:cs="Calibri"/>
                <w:sz w:val="16"/>
                <w:szCs w:val="16"/>
              </w:rPr>
            </w:pPr>
            <w:r w:rsidRPr="00D140BD">
              <w:rPr>
                <w:rFonts w:cs="Calibri"/>
                <w:sz w:val="16"/>
                <w:szCs w:val="16"/>
              </w:rPr>
              <w:t>Dans le cadre du contrat de pose conclu avec le client et en cas de sous-traitance, une clause peut prévoir que le client est informé que le poseur agréé par le cuisiniste peut encaisser directement les sommes correspondant à la prestation fournie</w:t>
            </w:r>
          </w:p>
          <w:p w:rsidR="009F4B04" w:rsidRPr="00D140BD" w:rsidRDefault="009F4B04" w:rsidP="00D140BD">
            <w:pPr>
              <w:jc w:val="both"/>
              <w:rPr>
                <w:rFonts w:cs="Calibri"/>
                <w:sz w:val="16"/>
                <w:szCs w:val="16"/>
              </w:rPr>
            </w:pPr>
          </w:p>
          <w:p w:rsidR="009F4B04" w:rsidRPr="00D140BD" w:rsidRDefault="009F4B04" w:rsidP="00D140BD">
            <w:pPr>
              <w:jc w:val="both"/>
              <w:rPr>
                <w:rFonts w:cs="Calibri"/>
                <w:sz w:val="16"/>
                <w:szCs w:val="16"/>
              </w:rPr>
            </w:pPr>
            <w:r w:rsidRPr="00D140BD">
              <w:rPr>
                <w:rFonts w:cs="Calibri"/>
                <w:sz w:val="16"/>
                <w:szCs w:val="16"/>
              </w:rPr>
              <w:t>7. LITIGE - DROIT APPLICABLE</w:t>
            </w:r>
          </w:p>
          <w:p w:rsidR="009F4B04" w:rsidRPr="00D140BD" w:rsidRDefault="009F4B04" w:rsidP="00D140BD">
            <w:pPr>
              <w:jc w:val="both"/>
              <w:rPr>
                <w:rFonts w:cs="Calibri"/>
                <w:sz w:val="16"/>
                <w:szCs w:val="16"/>
              </w:rPr>
            </w:pPr>
          </w:p>
          <w:p w:rsidR="009F4B04" w:rsidRPr="00D140BD" w:rsidRDefault="009F4B04" w:rsidP="00D140BD">
            <w:pPr>
              <w:jc w:val="both"/>
              <w:rPr>
                <w:rFonts w:cs="Calibri"/>
                <w:sz w:val="16"/>
                <w:szCs w:val="16"/>
              </w:rPr>
            </w:pPr>
            <w:r w:rsidRPr="00D140BD">
              <w:rPr>
                <w:rFonts w:cs="Calibri"/>
                <w:sz w:val="16"/>
                <w:szCs w:val="16"/>
              </w:rPr>
              <w:t>Les présentes conditions générales de vente sont soumises exclusivement au droit français.</w:t>
            </w:r>
          </w:p>
          <w:p w:rsidR="009F4B04" w:rsidRPr="00D140BD" w:rsidRDefault="009F4B04" w:rsidP="00D140BD">
            <w:pPr>
              <w:jc w:val="both"/>
              <w:rPr>
                <w:rFonts w:cs="Calibri"/>
                <w:sz w:val="16"/>
                <w:szCs w:val="16"/>
              </w:rPr>
            </w:pPr>
            <w:r w:rsidRPr="00D140BD">
              <w:rPr>
                <w:sz w:val="16"/>
                <w:szCs w:val="16"/>
              </w:rPr>
              <w:t>En cas de contestation et à défaut de règlement amiable avec le cuisiniste, le client restera libre, conformément aux dispositions de l’article L. 133-4 du Code de la consommation, de saisir un tiers médiateur ou conciliateur en vue de tenter de parvenir au règlement du litige</w:t>
            </w:r>
          </w:p>
          <w:p w:rsidR="009F4B04" w:rsidRPr="00D140BD" w:rsidRDefault="009F4B04" w:rsidP="00D140BD">
            <w:pPr>
              <w:jc w:val="both"/>
              <w:rPr>
                <w:rFonts w:cs="Calibri"/>
                <w:sz w:val="16"/>
                <w:szCs w:val="16"/>
              </w:rPr>
            </w:pPr>
            <w:r w:rsidRPr="00D140BD">
              <w:rPr>
                <w:rFonts w:cs="Calibri"/>
                <w:sz w:val="16"/>
                <w:szCs w:val="16"/>
              </w:rPr>
              <w:t>Tout litige susceptible de résulter de l’interprétation ou de l’exécution des présentes conditions générales de vente et de ses suites sera soumis à la compétence exclusive des tribunaux français.</w:t>
            </w:r>
          </w:p>
          <w:p w:rsidR="009F4B04" w:rsidRPr="007F089E" w:rsidRDefault="009F4B04" w:rsidP="00BE2A04">
            <w:pPr>
              <w:pStyle w:val="Corpsdetexte"/>
              <w:tabs>
                <w:tab w:val="left" w:pos="-2"/>
                <w:tab w:val="left" w:pos="5670"/>
              </w:tabs>
              <w:rPr>
                <w:rFonts w:cs="Calibri"/>
                <w:i/>
                <w:color w:val="4C4C4C"/>
                <w:sz w:val="16"/>
                <w:szCs w:val="16"/>
              </w:rPr>
            </w:pPr>
          </w:p>
          <w:p w:rsidR="009F4B04" w:rsidRPr="007F089E" w:rsidRDefault="009F4B04" w:rsidP="00344AFC">
            <w:pPr>
              <w:ind w:right="70"/>
              <w:jc w:val="both"/>
              <w:rPr>
                <w:rFonts w:ascii="Arial" w:hAnsi="Arial" w:cs="Arial"/>
                <w:sz w:val="16"/>
                <w:szCs w:val="16"/>
              </w:rPr>
            </w:pPr>
          </w:p>
          <w:p w:rsidR="009F4B04" w:rsidRPr="00344AFC" w:rsidRDefault="009F4B04" w:rsidP="00344AFC">
            <w:pPr>
              <w:jc w:val="center"/>
              <w:rPr>
                <w:rFonts w:ascii="Arial" w:hAnsi="Arial" w:cs="Arial"/>
                <w:b/>
              </w:rPr>
            </w:pPr>
            <w:r>
              <w:rPr>
                <w:rFonts w:ascii="Arial" w:hAnsi="Arial" w:cs="Arial"/>
                <w:i/>
                <w:iCs/>
                <w:color w:val="FFFFFF"/>
                <w:sz w:val="16"/>
                <w:szCs w:val="16"/>
              </w:rPr>
              <w:t>647,04</w:t>
            </w:r>
          </w:p>
        </w:tc>
      </w:tr>
    </w:tbl>
    <w:p w:rsidR="009F4B04" w:rsidRPr="00ED1B42" w:rsidRDefault="009F4B04" w:rsidP="00500656">
      <w:pPr>
        <w:rPr>
          <w:rFonts w:ascii="Arial" w:hAnsi="Arial" w:cs="Arial"/>
          <w:sz w:val="8"/>
          <w:szCs w:val="8"/>
        </w:rPr>
      </w:pPr>
    </w:p>
    <w:p w:rsidR="009F4B04" w:rsidRPr="00196BF6" w:rsidRDefault="009F4B04">
      <w:pPr>
        <w:rPr>
          <w:rFonts w:cs="Calibri"/>
          <w:sz w:val="12"/>
          <w:szCs w:val="12"/>
        </w:rPr>
      </w:pPr>
      <w:r w:rsidRPr="002D2118">
        <w:rPr>
          <w:rFonts w:ascii="Arial" w:hAnsi="Arial" w:cs="Arial"/>
        </w:rPr>
        <w:br w:type="page"/>
      </w:r>
    </w:p>
    <w:tbl>
      <w:tblPr>
        <w:tblW w:w="0" w:type="auto"/>
        <w:tblInd w:w="-4" w:type="dxa"/>
        <w:tblLook w:val="04A0" w:firstRow="1" w:lastRow="0" w:firstColumn="1" w:lastColumn="0" w:noHBand="0" w:noVBand="1"/>
      </w:tblPr>
      <w:tblGrid>
        <w:gridCol w:w="6914"/>
        <w:gridCol w:w="2944"/>
      </w:tblGrid>
      <w:tr w:rsidR="009F4B04" w:rsidRPr="005D4270" w:rsidTr="00691B10">
        <w:trPr>
          <w:trHeight w:hRule="exact" w:val="510"/>
        </w:trPr>
        <w:tc>
          <w:tcPr>
            <w:tcW w:w="6915" w:type="dxa"/>
            <w:tcBorders>
              <w:top w:val="single" w:sz="18" w:space="0" w:color="auto"/>
              <w:bottom w:val="single" w:sz="18" w:space="0" w:color="auto"/>
              <w:right w:val="single" w:sz="18" w:space="0" w:color="auto"/>
            </w:tcBorders>
            <w:shd w:val="clear" w:color="auto" w:fill="A6A6A6"/>
            <w:vAlign w:val="center"/>
          </w:tcPr>
          <w:p w:rsidR="009F4B04" w:rsidRPr="005D4270" w:rsidRDefault="009F4B04" w:rsidP="00691B10">
            <w:pPr>
              <w:keepNext/>
              <w:keepLines/>
              <w:rPr>
                <w:rFonts w:cs="Calibri"/>
                <w:b/>
                <w:caps/>
                <w:color w:val="FFFFFF"/>
                <w:sz w:val="24"/>
              </w:rPr>
            </w:pPr>
            <w:r w:rsidRPr="005D4270">
              <w:rPr>
                <w:rFonts w:cs="Calibri"/>
                <w:b/>
                <w:caps/>
                <w:color w:val="FFFFFF"/>
                <w:sz w:val="24"/>
              </w:rPr>
              <w:lastRenderedPageBreak/>
              <w:t>Récapitulatif financier</w:t>
            </w:r>
          </w:p>
        </w:tc>
        <w:tc>
          <w:tcPr>
            <w:tcW w:w="2944" w:type="dxa"/>
            <w:tcBorders>
              <w:top w:val="single" w:sz="18" w:space="0" w:color="auto"/>
              <w:left w:val="single" w:sz="18" w:space="0" w:color="auto"/>
              <w:bottom w:val="single" w:sz="18" w:space="0" w:color="auto"/>
            </w:tcBorders>
            <w:vAlign w:val="center"/>
          </w:tcPr>
          <w:p w:rsidR="009F4B04" w:rsidRPr="005D4270" w:rsidRDefault="009F4B04" w:rsidP="00691B10">
            <w:pPr>
              <w:keepNext/>
              <w:keepLines/>
              <w:rPr>
                <w:rFonts w:cs="Calibri"/>
                <w:b/>
                <w:color w:val="FFFFFF"/>
                <w:sz w:val="24"/>
              </w:rPr>
            </w:pPr>
          </w:p>
        </w:tc>
      </w:tr>
    </w:tbl>
    <w:p w:rsidR="009F4B04" w:rsidRPr="00EA1C11" w:rsidRDefault="009F4B04" w:rsidP="00EA1C11">
      <w:pPr>
        <w:keepNext/>
        <w:keepLines/>
        <w:ind w:left="-40"/>
        <w:jc w:val="center"/>
        <w:rPr>
          <w:rFonts w:cs="Calibri"/>
          <w:bCs/>
          <w:iCs/>
          <w:caps/>
          <w:color w:val="808080"/>
        </w:rPr>
      </w:pPr>
    </w:p>
    <w:tbl>
      <w:tblPr>
        <w:tblW w:w="9883" w:type="dxa"/>
        <w:tblInd w:w="-42" w:type="dxa"/>
        <w:tblLayout w:type="fixed"/>
        <w:tblCellMar>
          <w:left w:w="70" w:type="dxa"/>
          <w:right w:w="70" w:type="dxa"/>
        </w:tblCellMar>
        <w:tblLook w:val="0000" w:firstRow="0" w:lastRow="0" w:firstColumn="0" w:lastColumn="0" w:noHBand="0" w:noVBand="0"/>
      </w:tblPr>
      <w:tblGrid>
        <w:gridCol w:w="1528"/>
        <w:gridCol w:w="144"/>
        <w:gridCol w:w="2551"/>
        <w:gridCol w:w="1886"/>
        <w:gridCol w:w="1887"/>
        <w:gridCol w:w="1887"/>
      </w:tblGrid>
      <w:tr w:rsidR="009F4B04" w:rsidRPr="00353DCC" w:rsidTr="003674F9">
        <w:trPr>
          <w:trHeight w:val="480"/>
          <w:tblHeader/>
        </w:trPr>
        <w:tc>
          <w:tcPr>
            <w:tcW w:w="4223" w:type="dxa"/>
            <w:gridSpan w:val="3"/>
            <w:tcBorders>
              <w:bottom w:val="single" w:sz="12" w:space="0" w:color="auto"/>
              <w:right w:val="nil"/>
            </w:tcBorders>
            <w:shd w:val="clear" w:color="auto" w:fill="A6A6A6"/>
          </w:tcPr>
          <w:p w:rsidR="009F4B04" w:rsidRPr="00353DCC" w:rsidRDefault="009F4B04" w:rsidP="00691B10">
            <w:pPr>
              <w:keepNext/>
              <w:keepLines/>
              <w:spacing w:before="120"/>
              <w:jc w:val="center"/>
              <w:rPr>
                <w:rFonts w:cs="Calibri"/>
                <w:b/>
                <w:bCs/>
                <w:color w:val="FFFFFF"/>
                <w:sz w:val="22"/>
                <w:szCs w:val="22"/>
              </w:rPr>
            </w:pPr>
            <w:r w:rsidRPr="00353DCC">
              <w:rPr>
                <w:rFonts w:cs="Calibri"/>
                <w:b/>
                <w:bCs/>
                <w:color w:val="FFFFFF"/>
                <w:sz w:val="22"/>
                <w:szCs w:val="22"/>
              </w:rPr>
              <w:t>Rubriques</w:t>
            </w:r>
          </w:p>
        </w:tc>
        <w:tc>
          <w:tcPr>
            <w:tcW w:w="1886" w:type="dxa"/>
            <w:tcBorders>
              <w:left w:val="single" w:sz="12" w:space="0" w:color="auto"/>
              <w:bottom w:val="single" w:sz="12" w:space="0" w:color="auto"/>
              <w:right w:val="single" w:sz="12" w:space="0" w:color="auto"/>
            </w:tcBorders>
            <w:shd w:val="clear" w:color="auto" w:fill="A6A6A6"/>
          </w:tcPr>
          <w:p w:rsidR="009F4B04" w:rsidRPr="00353DCC" w:rsidRDefault="009F4B04" w:rsidP="00691B10">
            <w:pPr>
              <w:keepNext/>
              <w:keepLines/>
              <w:spacing w:before="120"/>
              <w:jc w:val="center"/>
              <w:rPr>
                <w:rFonts w:cs="Calibri"/>
                <w:b/>
                <w:bCs/>
                <w:color w:val="FFFFFF"/>
                <w:sz w:val="22"/>
                <w:szCs w:val="22"/>
              </w:rPr>
            </w:pPr>
            <w:r w:rsidRPr="00353DCC">
              <w:rPr>
                <w:rFonts w:cs="Calibri"/>
                <w:b/>
                <w:bCs/>
                <w:color w:val="FFFFFF"/>
                <w:sz w:val="22"/>
                <w:szCs w:val="22"/>
              </w:rPr>
              <w:t>Montant net T.T.C.</w:t>
            </w:r>
          </w:p>
        </w:tc>
        <w:tc>
          <w:tcPr>
            <w:tcW w:w="1887" w:type="dxa"/>
            <w:tcBorders>
              <w:left w:val="single" w:sz="12" w:space="0" w:color="auto"/>
              <w:bottom w:val="single" w:sz="12" w:space="0" w:color="auto"/>
              <w:right w:val="single" w:sz="12" w:space="0" w:color="auto"/>
            </w:tcBorders>
            <w:shd w:val="clear" w:color="auto" w:fill="A6A6A6"/>
          </w:tcPr>
          <w:p w:rsidR="009F4B04" w:rsidRPr="00353DCC" w:rsidRDefault="009F4B04" w:rsidP="00691B10">
            <w:pPr>
              <w:keepNext/>
              <w:keepLines/>
              <w:spacing w:before="120"/>
              <w:jc w:val="center"/>
              <w:rPr>
                <w:rFonts w:cs="Calibri"/>
                <w:b/>
                <w:bCs/>
                <w:color w:val="FFFFFF"/>
                <w:sz w:val="22"/>
                <w:szCs w:val="22"/>
              </w:rPr>
            </w:pPr>
            <w:r w:rsidRPr="00353DCC">
              <w:rPr>
                <w:rFonts w:cs="Calibri"/>
                <w:b/>
                <w:bCs/>
                <w:color w:val="FFFFFF"/>
                <w:sz w:val="22"/>
                <w:szCs w:val="22"/>
              </w:rPr>
              <w:t xml:space="preserve">Dont TVA </w:t>
            </w:r>
          </w:p>
        </w:tc>
        <w:tc>
          <w:tcPr>
            <w:tcW w:w="1887" w:type="dxa"/>
            <w:tcBorders>
              <w:left w:val="single" w:sz="12" w:space="0" w:color="auto"/>
              <w:bottom w:val="single" w:sz="12" w:space="0" w:color="auto"/>
            </w:tcBorders>
            <w:shd w:val="clear" w:color="auto" w:fill="A6A6A6"/>
          </w:tcPr>
          <w:p w:rsidR="009F4B04" w:rsidRPr="00353DCC" w:rsidRDefault="009F4B04" w:rsidP="00691B10">
            <w:pPr>
              <w:keepNext/>
              <w:keepLines/>
              <w:spacing w:before="120"/>
              <w:jc w:val="center"/>
              <w:rPr>
                <w:rFonts w:cs="Calibri"/>
                <w:b/>
                <w:bCs/>
                <w:color w:val="FFFFFF"/>
                <w:sz w:val="22"/>
                <w:szCs w:val="22"/>
              </w:rPr>
            </w:pPr>
            <w:r w:rsidRPr="00353DCC">
              <w:rPr>
                <w:rFonts w:cs="Calibri"/>
                <w:b/>
                <w:bCs/>
                <w:color w:val="FFFFFF"/>
                <w:sz w:val="22"/>
                <w:szCs w:val="22"/>
              </w:rPr>
              <w:t>Taux TVA</w:t>
            </w:r>
          </w:p>
        </w:tc>
      </w:tr>
      <w:tr w:rsidR="009F4B04" w:rsidRPr="00100193" w:rsidTr="003674F9">
        <w:tc>
          <w:tcPr>
            <w:tcW w:w="4223" w:type="dxa"/>
            <w:gridSpan w:val="3"/>
            <w:tcBorders>
              <w:top w:val="single" w:sz="12" w:space="0" w:color="auto"/>
              <w:bottom w:val="single" w:sz="4" w:space="0" w:color="auto"/>
              <w:right w:val="single" w:sz="4" w:space="0" w:color="auto"/>
            </w:tcBorders>
            <w:vAlign w:val="center"/>
          </w:tcPr>
          <w:p w:rsidR="009F4B04" w:rsidRPr="0099137B" w:rsidRDefault="009F4B04" w:rsidP="00691B10">
            <w:pPr>
              <w:keepNext/>
              <w:keepLines/>
              <w:spacing w:before="60"/>
              <w:ind w:left="72"/>
              <w:jc w:val="center"/>
              <w:rPr>
                <w:rFonts w:cs="Calibri"/>
                <w:bCs/>
                <w:iCs/>
                <w:sz w:val="22"/>
                <w:szCs w:val="22"/>
              </w:rPr>
            </w:pPr>
            <w:r>
              <w:rPr>
                <w:rFonts w:cs="Calibri"/>
                <w:bCs/>
                <w:iCs/>
                <w:sz w:val="22"/>
                <w:szCs w:val="22"/>
              </w:rPr>
              <w:t>.  Strass brillant</w:t>
            </w:r>
          </w:p>
        </w:tc>
        <w:tc>
          <w:tcPr>
            <w:tcW w:w="1886" w:type="dxa"/>
            <w:tcBorders>
              <w:top w:val="single" w:sz="12" w:space="0" w:color="auto"/>
              <w:left w:val="single" w:sz="4" w:space="0" w:color="auto"/>
              <w:bottom w:val="single" w:sz="4" w:space="0" w:color="auto"/>
              <w:right w:val="single" w:sz="4" w:space="0" w:color="auto"/>
            </w:tcBorders>
          </w:tcPr>
          <w:p w:rsidR="009F4B04" w:rsidRPr="00A42DCA" w:rsidRDefault="009F4B04" w:rsidP="009F4B04">
            <w:pPr>
              <w:keepNext/>
              <w:keepLines/>
              <w:spacing w:before="60"/>
              <w:jc w:val="center"/>
              <w:rPr>
                <w:rFonts w:cs="Calibri"/>
                <w:iCs/>
                <w:sz w:val="22"/>
                <w:szCs w:val="22"/>
              </w:rPr>
            </w:pPr>
            <w:r>
              <w:rPr>
                <w:rFonts w:cs="Calibri"/>
                <w:bCs/>
                <w:iCs/>
                <w:sz w:val="22"/>
                <w:szCs w:val="22"/>
              </w:rPr>
              <w:t>6592,43</w:t>
            </w:r>
            <w:r w:rsidRPr="00A42DCA">
              <w:rPr>
                <w:rFonts w:cs="Calibri"/>
                <w:bCs/>
                <w:iCs/>
                <w:sz w:val="22"/>
                <w:szCs w:val="22"/>
              </w:rPr>
              <w:t xml:space="preserve"> </w:t>
            </w:r>
            <w:r>
              <w:rPr>
                <w:rFonts w:cs="Calibri"/>
                <w:bCs/>
                <w:iCs/>
                <w:sz w:val="22"/>
                <w:szCs w:val="22"/>
              </w:rPr>
              <w:t>€</w:t>
            </w:r>
          </w:p>
        </w:tc>
        <w:tc>
          <w:tcPr>
            <w:tcW w:w="1887" w:type="dxa"/>
            <w:tcBorders>
              <w:top w:val="single" w:sz="12" w:space="0" w:color="auto"/>
              <w:left w:val="single" w:sz="4" w:space="0" w:color="auto"/>
              <w:bottom w:val="single" w:sz="4" w:space="0" w:color="auto"/>
              <w:right w:val="single" w:sz="4" w:space="0" w:color="auto"/>
            </w:tcBorders>
          </w:tcPr>
          <w:p w:rsidR="009F4B04" w:rsidRPr="00F6140C" w:rsidRDefault="009F4B04" w:rsidP="009F4B04">
            <w:pPr>
              <w:keepNext/>
              <w:keepLines/>
              <w:spacing w:before="60"/>
              <w:jc w:val="center"/>
              <w:rPr>
                <w:rFonts w:cs="Calibri"/>
                <w:bCs/>
                <w:iCs/>
                <w:sz w:val="22"/>
                <w:szCs w:val="22"/>
              </w:rPr>
            </w:pPr>
            <w:r>
              <w:rPr>
                <w:rFonts w:cs="Calibri"/>
                <w:bCs/>
                <w:iCs/>
                <w:sz w:val="22"/>
                <w:szCs w:val="22"/>
              </w:rPr>
              <w:t>1098,74</w:t>
            </w:r>
            <w:r w:rsidRPr="00F6140C">
              <w:rPr>
                <w:rFonts w:cs="Calibri"/>
                <w:bCs/>
                <w:iCs/>
                <w:sz w:val="22"/>
                <w:szCs w:val="22"/>
              </w:rPr>
              <w:t xml:space="preserve"> </w:t>
            </w:r>
            <w:r>
              <w:rPr>
                <w:rFonts w:cs="Calibri"/>
                <w:bCs/>
                <w:iCs/>
                <w:sz w:val="22"/>
                <w:szCs w:val="22"/>
              </w:rPr>
              <w:t>€</w:t>
            </w:r>
          </w:p>
        </w:tc>
        <w:tc>
          <w:tcPr>
            <w:tcW w:w="1887" w:type="dxa"/>
            <w:tcBorders>
              <w:top w:val="single" w:sz="12" w:space="0" w:color="auto"/>
              <w:left w:val="single" w:sz="4" w:space="0" w:color="auto"/>
              <w:bottom w:val="single" w:sz="4" w:space="0" w:color="auto"/>
            </w:tcBorders>
          </w:tcPr>
          <w:p w:rsidR="009F4B04" w:rsidRPr="00436077" w:rsidRDefault="009F4B04" w:rsidP="00691B10">
            <w:pPr>
              <w:keepNext/>
              <w:keepLines/>
              <w:spacing w:before="60"/>
              <w:jc w:val="center"/>
              <w:rPr>
                <w:rFonts w:cs="Calibri"/>
                <w:bCs/>
                <w:iCs/>
                <w:sz w:val="22"/>
                <w:szCs w:val="22"/>
              </w:rPr>
            </w:pPr>
            <w:r>
              <w:rPr>
                <w:rFonts w:cs="Calibri"/>
                <w:bCs/>
                <w:iCs/>
                <w:sz w:val="22"/>
                <w:szCs w:val="22"/>
              </w:rPr>
              <w:t>20</w:t>
            </w:r>
            <w:r w:rsidRPr="00436077">
              <w:rPr>
                <w:rFonts w:cs="Calibri"/>
                <w:iCs/>
                <w:sz w:val="22"/>
                <w:szCs w:val="22"/>
              </w:rPr>
              <w:t xml:space="preserve"> %</w:t>
            </w:r>
          </w:p>
        </w:tc>
      </w:tr>
      <w:tr w:rsidR="009F4B04" w:rsidRPr="009F4B04" w:rsidTr="009F4B04">
        <w:trPr>
          <w:trHeight w:hRule="exact" w:val="20"/>
        </w:trPr>
        <w:tc>
          <w:tcPr>
            <w:tcW w:w="4223" w:type="dxa"/>
            <w:gridSpan w:val="3"/>
            <w:tcBorders>
              <w:top w:val="single" w:sz="4" w:space="0" w:color="auto"/>
              <w:bottom w:val="single" w:sz="4" w:space="0" w:color="auto"/>
              <w:right w:val="single" w:sz="4" w:space="0" w:color="auto"/>
            </w:tcBorders>
            <w:vAlign w:val="center"/>
          </w:tcPr>
          <w:p w:rsidR="009F4B04" w:rsidRPr="009F4B04" w:rsidRDefault="009F4B04" w:rsidP="00691B10">
            <w:pPr>
              <w:keepNext/>
              <w:keepLines/>
              <w:spacing w:before="60"/>
              <w:ind w:left="72"/>
              <w:jc w:val="center"/>
              <w:rPr>
                <w:rFonts w:cs="Calibri"/>
                <w:bCs/>
                <w:iCs/>
                <w:color w:val="FFFFFF"/>
                <w:sz w:val="22"/>
                <w:szCs w:val="22"/>
              </w:rPr>
            </w:pPr>
          </w:p>
        </w:tc>
        <w:tc>
          <w:tcPr>
            <w:tcW w:w="1886" w:type="dxa"/>
            <w:tcBorders>
              <w:top w:val="single" w:sz="4" w:space="0" w:color="auto"/>
              <w:left w:val="single" w:sz="4" w:space="0" w:color="auto"/>
              <w:bottom w:val="single" w:sz="4" w:space="0" w:color="auto"/>
              <w:right w:val="single" w:sz="4" w:space="0" w:color="auto"/>
            </w:tcBorders>
          </w:tcPr>
          <w:p w:rsidR="009F4B04" w:rsidRPr="009F4B04" w:rsidRDefault="009F4B04" w:rsidP="009F4B04">
            <w:pPr>
              <w:keepNext/>
              <w:keepLines/>
              <w:spacing w:before="60"/>
              <w:jc w:val="center"/>
              <w:rPr>
                <w:rFonts w:cs="Calibri"/>
                <w:iCs/>
                <w:color w:val="FFFFFF"/>
                <w:sz w:val="22"/>
                <w:szCs w:val="22"/>
              </w:rPr>
            </w:pPr>
            <w:r w:rsidRPr="009F4B04">
              <w:rPr>
                <w:rFonts w:cs="Calibri"/>
                <w:bCs/>
                <w:iCs/>
                <w:color w:val="FFFFFF"/>
                <w:sz w:val="22"/>
                <w:szCs w:val="22"/>
              </w:rPr>
              <w:t xml:space="preserve">0,00 </w:t>
            </w:r>
            <w:r>
              <w:rPr>
                <w:rFonts w:cs="Calibri"/>
                <w:bCs/>
                <w:iCs/>
                <w:color w:val="FFFFFF"/>
                <w:sz w:val="22"/>
                <w:szCs w:val="22"/>
              </w:rPr>
              <w:t>€</w:t>
            </w:r>
          </w:p>
        </w:tc>
        <w:tc>
          <w:tcPr>
            <w:tcW w:w="1887" w:type="dxa"/>
            <w:tcBorders>
              <w:top w:val="single" w:sz="4" w:space="0" w:color="auto"/>
              <w:left w:val="single" w:sz="4" w:space="0" w:color="auto"/>
              <w:bottom w:val="single" w:sz="4" w:space="0" w:color="auto"/>
              <w:right w:val="single" w:sz="4" w:space="0" w:color="auto"/>
            </w:tcBorders>
          </w:tcPr>
          <w:p w:rsidR="009F4B04" w:rsidRPr="009F4B04" w:rsidRDefault="009F4B04" w:rsidP="009F4B04">
            <w:pPr>
              <w:keepNext/>
              <w:keepLines/>
              <w:spacing w:before="60"/>
              <w:jc w:val="center"/>
              <w:rPr>
                <w:rFonts w:cs="Calibri"/>
                <w:bCs/>
                <w:iCs/>
                <w:color w:val="FFFFFF"/>
                <w:sz w:val="22"/>
                <w:szCs w:val="22"/>
              </w:rPr>
            </w:pPr>
            <w:r>
              <w:rPr>
                <w:rFonts w:cs="Calibri"/>
                <w:bCs/>
                <w:iCs/>
                <w:color w:val="FFFFFF"/>
                <w:sz w:val="22"/>
                <w:szCs w:val="22"/>
              </w:rPr>
              <w:t>0,00</w:t>
            </w:r>
            <w:r w:rsidRPr="009F4B04">
              <w:rPr>
                <w:rFonts w:cs="Calibri"/>
                <w:bCs/>
                <w:iCs/>
                <w:color w:val="FFFFFF"/>
                <w:sz w:val="22"/>
                <w:szCs w:val="22"/>
              </w:rPr>
              <w:t xml:space="preserve"> </w:t>
            </w:r>
            <w:r>
              <w:rPr>
                <w:rFonts w:cs="Calibri"/>
                <w:bCs/>
                <w:iCs/>
                <w:color w:val="FFFFFF"/>
                <w:sz w:val="22"/>
                <w:szCs w:val="22"/>
              </w:rPr>
              <w:t>€</w:t>
            </w:r>
          </w:p>
        </w:tc>
        <w:tc>
          <w:tcPr>
            <w:tcW w:w="1887" w:type="dxa"/>
            <w:tcBorders>
              <w:top w:val="single" w:sz="4" w:space="0" w:color="auto"/>
              <w:left w:val="single" w:sz="4" w:space="0" w:color="auto"/>
              <w:bottom w:val="single" w:sz="4" w:space="0" w:color="auto"/>
            </w:tcBorders>
          </w:tcPr>
          <w:p w:rsidR="009F4B04" w:rsidRPr="009F4B04" w:rsidRDefault="009F4B04" w:rsidP="00691B10">
            <w:pPr>
              <w:keepNext/>
              <w:keepLines/>
              <w:spacing w:before="60"/>
              <w:jc w:val="center"/>
              <w:rPr>
                <w:rFonts w:cs="Calibri"/>
                <w:bCs/>
                <w:iCs/>
                <w:color w:val="FFFFFF"/>
                <w:sz w:val="22"/>
                <w:szCs w:val="22"/>
              </w:rPr>
            </w:pPr>
            <w:r>
              <w:rPr>
                <w:rFonts w:cs="Calibri"/>
                <w:bCs/>
                <w:iCs/>
                <w:color w:val="FFFFFF"/>
                <w:sz w:val="22"/>
                <w:szCs w:val="22"/>
              </w:rPr>
              <w:t>20</w:t>
            </w:r>
            <w:r w:rsidRPr="009F4B04">
              <w:rPr>
                <w:rFonts w:cs="Calibri"/>
                <w:iCs/>
                <w:color w:val="FFFFFF"/>
                <w:sz w:val="22"/>
                <w:szCs w:val="22"/>
              </w:rPr>
              <w:t xml:space="preserve"> %</w:t>
            </w:r>
          </w:p>
        </w:tc>
      </w:tr>
      <w:tr w:rsidR="009F4B04" w:rsidRPr="00100193" w:rsidTr="003674F9">
        <w:tc>
          <w:tcPr>
            <w:tcW w:w="4223" w:type="dxa"/>
            <w:gridSpan w:val="3"/>
            <w:tcBorders>
              <w:top w:val="single" w:sz="4" w:space="0" w:color="auto"/>
              <w:bottom w:val="single" w:sz="4" w:space="0" w:color="auto"/>
              <w:right w:val="single" w:sz="4" w:space="0" w:color="auto"/>
            </w:tcBorders>
            <w:vAlign w:val="center"/>
          </w:tcPr>
          <w:p w:rsidR="009F4B04" w:rsidRPr="0099137B" w:rsidRDefault="009F4B04" w:rsidP="005A52E3">
            <w:pPr>
              <w:keepNext/>
              <w:spacing w:before="60"/>
              <w:ind w:left="72"/>
              <w:jc w:val="center"/>
              <w:rPr>
                <w:rFonts w:cs="Calibri"/>
                <w:bCs/>
                <w:iCs/>
                <w:sz w:val="22"/>
                <w:szCs w:val="22"/>
              </w:rPr>
            </w:pPr>
            <w:r>
              <w:rPr>
                <w:rFonts w:cs="Calibri"/>
                <w:bCs/>
                <w:iCs/>
                <w:sz w:val="22"/>
                <w:szCs w:val="22"/>
              </w:rPr>
              <w:t>.  Strass brillant</w:t>
            </w:r>
          </w:p>
        </w:tc>
        <w:tc>
          <w:tcPr>
            <w:tcW w:w="1886" w:type="dxa"/>
            <w:tcBorders>
              <w:top w:val="single" w:sz="4" w:space="0" w:color="auto"/>
              <w:left w:val="single" w:sz="4" w:space="0" w:color="auto"/>
              <w:bottom w:val="single" w:sz="4" w:space="0" w:color="auto"/>
              <w:right w:val="single" w:sz="4" w:space="0" w:color="auto"/>
            </w:tcBorders>
          </w:tcPr>
          <w:p w:rsidR="009F4B04" w:rsidRPr="00A42DCA" w:rsidRDefault="009F4B04" w:rsidP="009F4B04">
            <w:pPr>
              <w:keepNext/>
              <w:spacing w:before="60"/>
              <w:jc w:val="center"/>
              <w:rPr>
                <w:rFonts w:cs="Calibri"/>
                <w:iCs/>
                <w:sz w:val="22"/>
                <w:szCs w:val="22"/>
              </w:rPr>
            </w:pPr>
            <w:r>
              <w:rPr>
                <w:rFonts w:cs="Calibri"/>
                <w:bCs/>
                <w:iCs/>
                <w:sz w:val="22"/>
                <w:szCs w:val="22"/>
              </w:rPr>
              <w:t>1295,33</w:t>
            </w:r>
            <w:r w:rsidRPr="00A42DCA">
              <w:rPr>
                <w:rFonts w:cs="Calibri"/>
                <w:bCs/>
                <w:iCs/>
                <w:sz w:val="22"/>
                <w:szCs w:val="22"/>
              </w:rPr>
              <w:t xml:space="preserve"> </w:t>
            </w:r>
            <w:r>
              <w:rPr>
                <w:rFonts w:cs="Calibri"/>
                <w:bCs/>
                <w:iCs/>
                <w:sz w:val="22"/>
                <w:szCs w:val="22"/>
              </w:rPr>
              <w:t>€</w:t>
            </w:r>
          </w:p>
        </w:tc>
        <w:tc>
          <w:tcPr>
            <w:tcW w:w="1887" w:type="dxa"/>
            <w:tcBorders>
              <w:top w:val="single" w:sz="4" w:space="0" w:color="auto"/>
              <w:left w:val="single" w:sz="4" w:space="0" w:color="auto"/>
              <w:bottom w:val="single" w:sz="4" w:space="0" w:color="auto"/>
              <w:right w:val="single" w:sz="4" w:space="0" w:color="auto"/>
            </w:tcBorders>
          </w:tcPr>
          <w:p w:rsidR="009F4B04" w:rsidRPr="00F6140C" w:rsidRDefault="009F4B04" w:rsidP="009F4B04">
            <w:pPr>
              <w:keepNext/>
              <w:spacing w:before="60"/>
              <w:jc w:val="center"/>
              <w:rPr>
                <w:rFonts w:cs="Calibri"/>
                <w:bCs/>
                <w:iCs/>
                <w:sz w:val="22"/>
                <w:szCs w:val="22"/>
              </w:rPr>
            </w:pPr>
            <w:r>
              <w:rPr>
                <w:rFonts w:cs="Calibri"/>
                <w:bCs/>
                <w:iCs/>
                <w:sz w:val="22"/>
                <w:szCs w:val="22"/>
              </w:rPr>
              <w:t>215,89</w:t>
            </w:r>
            <w:r w:rsidRPr="00F6140C">
              <w:rPr>
                <w:rFonts w:cs="Calibri"/>
                <w:bCs/>
                <w:iCs/>
                <w:sz w:val="22"/>
                <w:szCs w:val="22"/>
              </w:rPr>
              <w:t xml:space="preserve"> </w:t>
            </w:r>
            <w:r>
              <w:rPr>
                <w:rFonts w:cs="Calibri"/>
                <w:bCs/>
                <w:iCs/>
                <w:sz w:val="22"/>
                <w:szCs w:val="22"/>
              </w:rPr>
              <w:t>€</w:t>
            </w:r>
          </w:p>
        </w:tc>
        <w:tc>
          <w:tcPr>
            <w:tcW w:w="1887" w:type="dxa"/>
            <w:tcBorders>
              <w:top w:val="single" w:sz="4" w:space="0" w:color="auto"/>
              <w:left w:val="single" w:sz="4" w:space="0" w:color="auto"/>
              <w:bottom w:val="single" w:sz="4" w:space="0" w:color="auto"/>
            </w:tcBorders>
          </w:tcPr>
          <w:p w:rsidR="009F4B04" w:rsidRPr="00436077" w:rsidRDefault="009F4B04" w:rsidP="005A52E3">
            <w:pPr>
              <w:keepNext/>
              <w:spacing w:before="60"/>
              <w:jc w:val="center"/>
              <w:rPr>
                <w:rFonts w:cs="Calibri"/>
                <w:bCs/>
                <w:iCs/>
                <w:sz w:val="22"/>
                <w:szCs w:val="22"/>
              </w:rPr>
            </w:pPr>
            <w:r>
              <w:rPr>
                <w:rFonts w:cs="Calibri"/>
                <w:bCs/>
                <w:iCs/>
                <w:sz w:val="22"/>
                <w:szCs w:val="22"/>
              </w:rPr>
              <w:t>20</w:t>
            </w:r>
            <w:r w:rsidRPr="00436077">
              <w:rPr>
                <w:rFonts w:cs="Calibri"/>
                <w:iCs/>
                <w:sz w:val="22"/>
                <w:szCs w:val="22"/>
              </w:rPr>
              <w:t xml:space="preserve"> %</w:t>
            </w:r>
          </w:p>
        </w:tc>
      </w:tr>
      <w:tr w:rsidR="009F4B04" w:rsidRPr="009F4B04" w:rsidTr="009F4B04">
        <w:trPr>
          <w:trHeight w:hRule="exact" w:val="20"/>
        </w:trPr>
        <w:tc>
          <w:tcPr>
            <w:tcW w:w="4223" w:type="dxa"/>
            <w:gridSpan w:val="3"/>
            <w:tcBorders>
              <w:top w:val="single" w:sz="4" w:space="0" w:color="auto"/>
              <w:bottom w:val="single" w:sz="4" w:space="0" w:color="auto"/>
              <w:right w:val="single" w:sz="4" w:space="0" w:color="auto"/>
            </w:tcBorders>
            <w:vAlign w:val="center"/>
          </w:tcPr>
          <w:p w:rsidR="009F4B04" w:rsidRPr="009F4B04" w:rsidRDefault="009F4B04" w:rsidP="005A52E3">
            <w:pPr>
              <w:keepNext/>
              <w:spacing w:before="60"/>
              <w:ind w:left="72"/>
              <w:jc w:val="center"/>
              <w:rPr>
                <w:rFonts w:cs="Calibri"/>
                <w:bCs/>
                <w:iCs/>
                <w:color w:val="FFFFFF"/>
                <w:sz w:val="22"/>
                <w:szCs w:val="22"/>
              </w:rPr>
            </w:pPr>
            <w:r w:rsidRPr="009F4B04">
              <w:rPr>
                <w:rFonts w:cs="Calibri"/>
                <w:bCs/>
                <w:iCs/>
                <w:color w:val="FFFFFF"/>
                <w:sz w:val="22"/>
                <w:szCs w:val="22"/>
              </w:rPr>
              <w:t xml:space="preserve">.  Strass brillant </w:t>
            </w:r>
            <w:proofErr w:type="spellStart"/>
            <w:r w:rsidRPr="009F4B04">
              <w:rPr>
                <w:rFonts w:cs="Calibri"/>
                <w:bCs/>
                <w:iCs/>
                <w:color w:val="FFFFFF"/>
                <w:sz w:val="22"/>
                <w:szCs w:val="22"/>
              </w:rPr>
              <w:t>Eolis</w:t>
            </w:r>
            <w:proofErr w:type="spellEnd"/>
          </w:p>
        </w:tc>
        <w:tc>
          <w:tcPr>
            <w:tcW w:w="1886" w:type="dxa"/>
            <w:tcBorders>
              <w:top w:val="single" w:sz="4" w:space="0" w:color="auto"/>
              <w:left w:val="single" w:sz="4" w:space="0" w:color="auto"/>
              <w:bottom w:val="single" w:sz="4" w:space="0" w:color="auto"/>
              <w:right w:val="single" w:sz="4" w:space="0" w:color="auto"/>
            </w:tcBorders>
          </w:tcPr>
          <w:p w:rsidR="009F4B04" w:rsidRPr="009F4B04" w:rsidRDefault="009F4B04" w:rsidP="009F4B04">
            <w:pPr>
              <w:keepNext/>
              <w:spacing w:before="60"/>
              <w:jc w:val="center"/>
              <w:rPr>
                <w:rFonts w:cs="Calibri"/>
                <w:iCs/>
                <w:color w:val="FFFFFF"/>
                <w:sz w:val="22"/>
                <w:szCs w:val="22"/>
              </w:rPr>
            </w:pPr>
            <w:r w:rsidRPr="009F4B04">
              <w:rPr>
                <w:rFonts w:cs="Calibri"/>
                <w:bCs/>
                <w:iCs/>
                <w:color w:val="FFFFFF"/>
                <w:sz w:val="22"/>
                <w:szCs w:val="22"/>
              </w:rPr>
              <w:t xml:space="preserve">0,00 </w:t>
            </w:r>
            <w:r>
              <w:rPr>
                <w:rFonts w:cs="Calibri"/>
                <w:bCs/>
                <w:iCs/>
                <w:color w:val="FFFFFF"/>
                <w:sz w:val="22"/>
                <w:szCs w:val="22"/>
              </w:rPr>
              <w:t>€</w:t>
            </w:r>
          </w:p>
        </w:tc>
        <w:tc>
          <w:tcPr>
            <w:tcW w:w="1887" w:type="dxa"/>
            <w:tcBorders>
              <w:top w:val="single" w:sz="4" w:space="0" w:color="auto"/>
              <w:left w:val="single" w:sz="4" w:space="0" w:color="auto"/>
              <w:bottom w:val="single" w:sz="4" w:space="0" w:color="auto"/>
              <w:right w:val="single" w:sz="4" w:space="0" w:color="auto"/>
            </w:tcBorders>
          </w:tcPr>
          <w:p w:rsidR="009F4B04" w:rsidRPr="009F4B04" w:rsidRDefault="009F4B04" w:rsidP="009F4B04">
            <w:pPr>
              <w:keepNext/>
              <w:spacing w:before="60"/>
              <w:jc w:val="center"/>
              <w:rPr>
                <w:rFonts w:cs="Calibri"/>
                <w:bCs/>
                <w:iCs/>
                <w:color w:val="FFFFFF"/>
                <w:sz w:val="22"/>
                <w:szCs w:val="22"/>
              </w:rPr>
            </w:pPr>
            <w:r>
              <w:rPr>
                <w:rFonts w:cs="Calibri"/>
                <w:bCs/>
                <w:iCs/>
                <w:color w:val="FFFFFF"/>
                <w:sz w:val="22"/>
                <w:szCs w:val="22"/>
              </w:rPr>
              <w:t>0,00</w:t>
            </w:r>
            <w:r w:rsidRPr="009F4B04">
              <w:rPr>
                <w:rFonts w:cs="Calibri"/>
                <w:bCs/>
                <w:iCs/>
                <w:color w:val="FFFFFF"/>
                <w:sz w:val="22"/>
                <w:szCs w:val="22"/>
              </w:rPr>
              <w:t xml:space="preserve"> </w:t>
            </w:r>
            <w:r>
              <w:rPr>
                <w:rFonts w:cs="Calibri"/>
                <w:bCs/>
                <w:iCs/>
                <w:color w:val="FFFFFF"/>
                <w:sz w:val="22"/>
                <w:szCs w:val="22"/>
              </w:rPr>
              <w:t>€</w:t>
            </w:r>
          </w:p>
        </w:tc>
        <w:tc>
          <w:tcPr>
            <w:tcW w:w="1887" w:type="dxa"/>
            <w:tcBorders>
              <w:top w:val="single" w:sz="4" w:space="0" w:color="auto"/>
              <w:left w:val="single" w:sz="4" w:space="0" w:color="auto"/>
              <w:bottom w:val="single" w:sz="4" w:space="0" w:color="auto"/>
            </w:tcBorders>
          </w:tcPr>
          <w:p w:rsidR="009F4B04" w:rsidRPr="009F4B04" w:rsidRDefault="009F4B04" w:rsidP="005A52E3">
            <w:pPr>
              <w:keepNext/>
              <w:spacing w:before="60"/>
              <w:jc w:val="center"/>
              <w:rPr>
                <w:rFonts w:cs="Calibri"/>
                <w:bCs/>
                <w:iCs/>
                <w:color w:val="FFFFFF"/>
                <w:sz w:val="22"/>
                <w:szCs w:val="22"/>
              </w:rPr>
            </w:pPr>
            <w:r>
              <w:rPr>
                <w:rFonts w:cs="Calibri"/>
                <w:bCs/>
                <w:iCs/>
                <w:color w:val="FFFFFF"/>
                <w:sz w:val="22"/>
                <w:szCs w:val="22"/>
              </w:rPr>
              <w:t>20</w:t>
            </w:r>
            <w:r w:rsidRPr="009F4B04">
              <w:rPr>
                <w:rFonts w:cs="Calibri"/>
                <w:iCs/>
                <w:color w:val="FFFFFF"/>
                <w:sz w:val="22"/>
                <w:szCs w:val="22"/>
              </w:rPr>
              <w:t xml:space="preserve"> %</w:t>
            </w:r>
          </w:p>
        </w:tc>
      </w:tr>
      <w:tr w:rsidR="009F4B04" w:rsidRPr="00100193" w:rsidTr="003674F9">
        <w:tc>
          <w:tcPr>
            <w:tcW w:w="4223" w:type="dxa"/>
            <w:gridSpan w:val="3"/>
            <w:tcBorders>
              <w:top w:val="single" w:sz="4" w:space="0" w:color="auto"/>
              <w:bottom w:val="single" w:sz="4" w:space="0" w:color="auto"/>
              <w:right w:val="single" w:sz="4" w:space="0" w:color="auto"/>
            </w:tcBorders>
            <w:vAlign w:val="center"/>
          </w:tcPr>
          <w:p w:rsidR="009F4B04" w:rsidRPr="0099137B" w:rsidRDefault="009F4B04" w:rsidP="005A52E3">
            <w:pPr>
              <w:keepNext/>
              <w:spacing w:before="60"/>
              <w:ind w:left="72"/>
              <w:jc w:val="center"/>
              <w:rPr>
                <w:rFonts w:cs="Calibri"/>
                <w:bCs/>
                <w:iCs/>
                <w:sz w:val="22"/>
                <w:szCs w:val="22"/>
              </w:rPr>
            </w:pPr>
            <w:r>
              <w:rPr>
                <w:rFonts w:cs="Calibri"/>
                <w:bCs/>
                <w:iCs/>
                <w:sz w:val="22"/>
                <w:szCs w:val="22"/>
              </w:rPr>
              <w:t>Appareils ménagers</w:t>
            </w:r>
          </w:p>
        </w:tc>
        <w:tc>
          <w:tcPr>
            <w:tcW w:w="1886" w:type="dxa"/>
            <w:tcBorders>
              <w:top w:val="single" w:sz="4" w:space="0" w:color="auto"/>
              <w:left w:val="single" w:sz="4" w:space="0" w:color="auto"/>
              <w:bottom w:val="single" w:sz="4" w:space="0" w:color="auto"/>
              <w:right w:val="single" w:sz="4" w:space="0" w:color="auto"/>
            </w:tcBorders>
          </w:tcPr>
          <w:p w:rsidR="009F4B04" w:rsidRPr="00A42DCA" w:rsidRDefault="009F4B04" w:rsidP="009F4B04">
            <w:pPr>
              <w:keepNext/>
              <w:spacing w:before="60"/>
              <w:jc w:val="center"/>
              <w:rPr>
                <w:rFonts w:cs="Calibri"/>
                <w:iCs/>
                <w:sz w:val="22"/>
                <w:szCs w:val="22"/>
              </w:rPr>
            </w:pPr>
            <w:r>
              <w:rPr>
                <w:rFonts w:cs="Calibri"/>
                <w:bCs/>
                <w:iCs/>
                <w:sz w:val="22"/>
                <w:szCs w:val="22"/>
              </w:rPr>
              <w:t>2573,00</w:t>
            </w:r>
            <w:r w:rsidRPr="00A42DCA">
              <w:rPr>
                <w:rFonts w:cs="Calibri"/>
                <w:bCs/>
                <w:iCs/>
                <w:sz w:val="22"/>
                <w:szCs w:val="22"/>
              </w:rPr>
              <w:t xml:space="preserve"> </w:t>
            </w:r>
            <w:r>
              <w:rPr>
                <w:rFonts w:cs="Calibri"/>
                <w:bCs/>
                <w:iCs/>
                <w:sz w:val="22"/>
                <w:szCs w:val="22"/>
              </w:rPr>
              <w:t>€</w:t>
            </w:r>
          </w:p>
        </w:tc>
        <w:tc>
          <w:tcPr>
            <w:tcW w:w="1887" w:type="dxa"/>
            <w:tcBorders>
              <w:top w:val="single" w:sz="4" w:space="0" w:color="auto"/>
              <w:left w:val="single" w:sz="4" w:space="0" w:color="auto"/>
              <w:bottom w:val="single" w:sz="4" w:space="0" w:color="auto"/>
              <w:right w:val="single" w:sz="4" w:space="0" w:color="auto"/>
            </w:tcBorders>
          </w:tcPr>
          <w:p w:rsidR="009F4B04" w:rsidRPr="00F6140C" w:rsidRDefault="009F4B04" w:rsidP="009F4B04">
            <w:pPr>
              <w:keepNext/>
              <w:spacing w:before="60"/>
              <w:jc w:val="center"/>
              <w:rPr>
                <w:rFonts w:cs="Calibri"/>
                <w:bCs/>
                <w:iCs/>
                <w:sz w:val="22"/>
                <w:szCs w:val="22"/>
              </w:rPr>
            </w:pPr>
            <w:r>
              <w:rPr>
                <w:rFonts w:cs="Calibri"/>
                <w:bCs/>
                <w:iCs/>
                <w:sz w:val="22"/>
                <w:szCs w:val="22"/>
              </w:rPr>
              <w:t>428,83</w:t>
            </w:r>
            <w:r w:rsidRPr="00F6140C">
              <w:rPr>
                <w:rFonts w:cs="Calibri"/>
                <w:bCs/>
                <w:iCs/>
                <w:sz w:val="22"/>
                <w:szCs w:val="22"/>
              </w:rPr>
              <w:t xml:space="preserve"> </w:t>
            </w:r>
            <w:r>
              <w:rPr>
                <w:rFonts w:cs="Calibri"/>
                <w:bCs/>
                <w:iCs/>
                <w:sz w:val="22"/>
                <w:szCs w:val="22"/>
              </w:rPr>
              <w:t>€</w:t>
            </w:r>
          </w:p>
        </w:tc>
        <w:tc>
          <w:tcPr>
            <w:tcW w:w="1887" w:type="dxa"/>
            <w:tcBorders>
              <w:top w:val="single" w:sz="4" w:space="0" w:color="auto"/>
              <w:left w:val="single" w:sz="4" w:space="0" w:color="auto"/>
              <w:bottom w:val="single" w:sz="4" w:space="0" w:color="auto"/>
            </w:tcBorders>
          </w:tcPr>
          <w:p w:rsidR="009F4B04" w:rsidRPr="00436077" w:rsidRDefault="009F4B04" w:rsidP="005A52E3">
            <w:pPr>
              <w:keepNext/>
              <w:spacing w:before="60"/>
              <w:jc w:val="center"/>
              <w:rPr>
                <w:rFonts w:cs="Calibri"/>
                <w:bCs/>
                <w:iCs/>
                <w:sz w:val="22"/>
                <w:szCs w:val="22"/>
              </w:rPr>
            </w:pPr>
            <w:r>
              <w:rPr>
                <w:rFonts w:cs="Calibri"/>
                <w:bCs/>
                <w:iCs/>
                <w:sz w:val="22"/>
                <w:szCs w:val="22"/>
              </w:rPr>
              <w:t>20</w:t>
            </w:r>
            <w:r w:rsidRPr="00436077">
              <w:rPr>
                <w:rFonts w:cs="Calibri"/>
                <w:iCs/>
                <w:sz w:val="22"/>
                <w:szCs w:val="22"/>
              </w:rPr>
              <w:t xml:space="preserve"> %</w:t>
            </w:r>
          </w:p>
        </w:tc>
      </w:tr>
      <w:tr w:rsidR="009F4B04" w:rsidRPr="00100193" w:rsidTr="003674F9">
        <w:tc>
          <w:tcPr>
            <w:tcW w:w="4223" w:type="dxa"/>
            <w:gridSpan w:val="3"/>
            <w:tcBorders>
              <w:top w:val="single" w:sz="4" w:space="0" w:color="auto"/>
              <w:bottom w:val="single" w:sz="4" w:space="0" w:color="auto"/>
              <w:right w:val="single" w:sz="4" w:space="0" w:color="auto"/>
            </w:tcBorders>
            <w:vAlign w:val="center"/>
          </w:tcPr>
          <w:p w:rsidR="009F4B04" w:rsidRPr="0099137B" w:rsidRDefault="009F4B04" w:rsidP="005A52E3">
            <w:pPr>
              <w:keepNext/>
              <w:spacing w:before="60"/>
              <w:ind w:left="72"/>
              <w:jc w:val="center"/>
              <w:rPr>
                <w:rFonts w:cs="Calibri"/>
                <w:bCs/>
                <w:iCs/>
                <w:sz w:val="22"/>
                <w:szCs w:val="22"/>
              </w:rPr>
            </w:pPr>
            <w:r>
              <w:rPr>
                <w:rFonts w:cs="Calibri"/>
                <w:bCs/>
                <w:iCs/>
                <w:sz w:val="22"/>
                <w:szCs w:val="22"/>
              </w:rPr>
              <w:t>Sanitaires</w:t>
            </w:r>
          </w:p>
        </w:tc>
        <w:tc>
          <w:tcPr>
            <w:tcW w:w="1886" w:type="dxa"/>
            <w:tcBorders>
              <w:top w:val="single" w:sz="4" w:space="0" w:color="auto"/>
              <w:left w:val="single" w:sz="4" w:space="0" w:color="auto"/>
              <w:bottom w:val="single" w:sz="4" w:space="0" w:color="auto"/>
              <w:right w:val="single" w:sz="4" w:space="0" w:color="auto"/>
            </w:tcBorders>
          </w:tcPr>
          <w:p w:rsidR="009F4B04" w:rsidRPr="00A42DCA" w:rsidRDefault="009F4B04" w:rsidP="009F4B04">
            <w:pPr>
              <w:keepNext/>
              <w:spacing w:before="60"/>
              <w:jc w:val="center"/>
              <w:rPr>
                <w:rFonts w:cs="Calibri"/>
                <w:iCs/>
                <w:sz w:val="22"/>
                <w:szCs w:val="22"/>
              </w:rPr>
            </w:pPr>
            <w:r>
              <w:rPr>
                <w:rFonts w:cs="Calibri"/>
                <w:bCs/>
                <w:iCs/>
                <w:sz w:val="22"/>
                <w:szCs w:val="22"/>
              </w:rPr>
              <w:t>484,20</w:t>
            </w:r>
            <w:r w:rsidRPr="00A42DCA">
              <w:rPr>
                <w:rFonts w:cs="Calibri"/>
                <w:bCs/>
                <w:iCs/>
                <w:sz w:val="22"/>
                <w:szCs w:val="22"/>
              </w:rPr>
              <w:t xml:space="preserve"> </w:t>
            </w:r>
            <w:r>
              <w:rPr>
                <w:rFonts w:cs="Calibri"/>
                <w:bCs/>
                <w:iCs/>
                <w:sz w:val="22"/>
                <w:szCs w:val="22"/>
              </w:rPr>
              <w:t>€</w:t>
            </w:r>
          </w:p>
        </w:tc>
        <w:tc>
          <w:tcPr>
            <w:tcW w:w="1887" w:type="dxa"/>
            <w:tcBorders>
              <w:top w:val="single" w:sz="4" w:space="0" w:color="auto"/>
              <w:left w:val="single" w:sz="4" w:space="0" w:color="auto"/>
              <w:bottom w:val="single" w:sz="4" w:space="0" w:color="auto"/>
              <w:right w:val="single" w:sz="4" w:space="0" w:color="auto"/>
            </w:tcBorders>
          </w:tcPr>
          <w:p w:rsidR="009F4B04" w:rsidRPr="00F6140C" w:rsidRDefault="009F4B04" w:rsidP="009F4B04">
            <w:pPr>
              <w:keepNext/>
              <w:spacing w:before="60"/>
              <w:jc w:val="center"/>
              <w:rPr>
                <w:rFonts w:cs="Calibri"/>
                <w:bCs/>
                <w:iCs/>
                <w:sz w:val="22"/>
                <w:szCs w:val="22"/>
              </w:rPr>
            </w:pPr>
            <w:r>
              <w:rPr>
                <w:rFonts w:cs="Calibri"/>
                <w:bCs/>
                <w:iCs/>
                <w:sz w:val="22"/>
                <w:szCs w:val="22"/>
              </w:rPr>
              <w:t>80,70</w:t>
            </w:r>
            <w:r w:rsidRPr="00F6140C">
              <w:rPr>
                <w:rFonts w:cs="Calibri"/>
                <w:bCs/>
                <w:iCs/>
                <w:sz w:val="22"/>
                <w:szCs w:val="22"/>
              </w:rPr>
              <w:t xml:space="preserve"> </w:t>
            </w:r>
            <w:r>
              <w:rPr>
                <w:rFonts w:cs="Calibri"/>
                <w:bCs/>
                <w:iCs/>
                <w:sz w:val="22"/>
                <w:szCs w:val="22"/>
              </w:rPr>
              <w:t>€</w:t>
            </w:r>
          </w:p>
        </w:tc>
        <w:tc>
          <w:tcPr>
            <w:tcW w:w="1887" w:type="dxa"/>
            <w:tcBorders>
              <w:top w:val="single" w:sz="4" w:space="0" w:color="auto"/>
              <w:left w:val="single" w:sz="4" w:space="0" w:color="auto"/>
              <w:bottom w:val="single" w:sz="4" w:space="0" w:color="auto"/>
            </w:tcBorders>
          </w:tcPr>
          <w:p w:rsidR="009F4B04" w:rsidRPr="00436077" w:rsidRDefault="009F4B04" w:rsidP="005A52E3">
            <w:pPr>
              <w:keepNext/>
              <w:spacing w:before="60"/>
              <w:jc w:val="center"/>
              <w:rPr>
                <w:rFonts w:cs="Calibri"/>
                <w:bCs/>
                <w:iCs/>
                <w:sz w:val="22"/>
                <w:szCs w:val="22"/>
              </w:rPr>
            </w:pPr>
            <w:r>
              <w:rPr>
                <w:rFonts w:cs="Calibri"/>
                <w:bCs/>
                <w:iCs/>
                <w:sz w:val="22"/>
                <w:szCs w:val="22"/>
              </w:rPr>
              <w:t>20</w:t>
            </w:r>
            <w:r w:rsidRPr="00436077">
              <w:rPr>
                <w:rFonts w:cs="Calibri"/>
                <w:iCs/>
                <w:sz w:val="22"/>
                <w:szCs w:val="22"/>
              </w:rPr>
              <w:t xml:space="preserve"> %</w:t>
            </w:r>
          </w:p>
        </w:tc>
      </w:tr>
      <w:tr w:rsidR="009F4B04" w:rsidRPr="009F4B04" w:rsidTr="009F4B04">
        <w:trPr>
          <w:trHeight w:hRule="exact" w:val="20"/>
        </w:trPr>
        <w:tc>
          <w:tcPr>
            <w:tcW w:w="4223" w:type="dxa"/>
            <w:gridSpan w:val="3"/>
            <w:tcBorders>
              <w:top w:val="single" w:sz="4" w:space="0" w:color="auto"/>
              <w:bottom w:val="single" w:sz="4" w:space="0" w:color="auto"/>
              <w:right w:val="single" w:sz="4" w:space="0" w:color="auto"/>
            </w:tcBorders>
            <w:vAlign w:val="center"/>
          </w:tcPr>
          <w:p w:rsidR="009F4B04" w:rsidRPr="009F4B04" w:rsidRDefault="009F4B04" w:rsidP="005A52E3">
            <w:pPr>
              <w:keepNext/>
              <w:spacing w:before="60"/>
              <w:ind w:left="72"/>
              <w:jc w:val="center"/>
              <w:rPr>
                <w:rFonts w:cs="Calibri"/>
                <w:bCs/>
                <w:iCs/>
                <w:color w:val="FFFFFF"/>
                <w:sz w:val="22"/>
                <w:szCs w:val="22"/>
              </w:rPr>
            </w:pPr>
            <w:r w:rsidRPr="009F4B04">
              <w:rPr>
                <w:rFonts w:cs="Calibri"/>
                <w:bCs/>
                <w:iCs/>
                <w:color w:val="FFFFFF"/>
                <w:sz w:val="22"/>
                <w:szCs w:val="22"/>
              </w:rPr>
              <w:t>Fournitures et accessoires</w:t>
            </w:r>
          </w:p>
        </w:tc>
        <w:tc>
          <w:tcPr>
            <w:tcW w:w="1886" w:type="dxa"/>
            <w:tcBorders>
              <w:top w:val="single" w:sz="4" w:space="0" w:color="auto"/>
              <w:left w:val="single" w:sz="4" w:space="0" w:color="auto"/>
              <w:bottom w:val="single" w:sz="4" w:space="0" w:color="auto"/>
              <w:right w:val="single" w:sz="4" w:space="0" w:color="auto"/>
            </w:tcBorders>
          </w:tcPr>
          <w:p w:rsidR="009F4B04" w:rsidRPr="009F4B04" w:rsidRDefault="009F4B04" w:rsidP="009F4B04">
            <w:pPr>
              <w:keepNext/>
              <w:spacing w:before="60"/>
              <w:jc w:val="center"/>
              <w:rPr>
                <w:rFonts w:cs="Calibri"/>
                <w:iCs/>
                <w:color w:val="FFFFFF"/>
                <w:sz w:val="22"/>
                <w:szCs w:val="22"/>
              </w:rPr>
            </w:pPr>
            <w:r w:rsidRPr="009F4B04">
              <w:rPr>
                <w:rFonts w:cs="Calibri"/>
                <w:bCs/>
                <w:iCs/>
                <w:color w:val="FFFFFF"/>
                <w:sz w:val="22"/>
                <w:szCs w:val="22"/>
              </w:rPr>
              <w:t xml:space="preserve">0,00 </w:t>
            </w:r>
            <w:r>
              <w:rPr>
                <w:rFonts w:cs="Calibri"/>
                <w:bCs/>
                <w:iCs/>
                <w:color w:val="FFFFFF"/>
                <w:sz w:val="22"/>
                <w:szCs w:val="22"/>
              </w:rPr>
              <w:t>€</w:t>
            </w:r>
          </w:p>
        </w:tc>
        <w:tc>
          <w:tcPr>
            <w:tcW w:w="1887" w:type="dxa"/>
            <w:tcBorders>
              <w:top w:val="single" w:sz="4" w:space="0" w:color="auto"/>
              <w:left w:val="single" w:sz="4" w:space="0" w:color="auto"/>
              <w:bottom w:val="single" w:sz="4" w:space="0" w:color="auto"/>
              <w:right w:val="single" w:sz="4" w:space="0" w:color="auto"/>
            </w:tcBorders>
          </w:tcPr>
          <w:p w:rsidR="009F4B04" w:rsidRPr="009F4B04" w:rsidRDefault="009F4B04" w:rsidP="009F4B04">
            <w:pPr>
              <w:keepNext/>
              <w:spacing w:before="60"/>
              <w:jc w:val="center"/>
              <w:rPr>
                <w:rFonts w:cs="Calibri"/>
                <w:bCs/>
                <w:iCs/>
                <w:color w:val="FFFFFF"/>
                <w:sz w:val="22"/>
                <w:szCs w:val="22"/>
              </w:rPr>
            </w:pPr>
            <w:r>
              <w:rPr>
                <w:rFonts w:cs="Calibri"/>
                <w:bCs/>
                <w:iCs/>
                <w:color w:val="FFFFFF"/>
                <w:sz w:val="22"/>
                <w:szCs w:val="22"/>
              </w:rPr>
              <w:t>0,00</w:t>
            </w:r>
            <w:r w:rsidRPr="009F4B04">
              <w:rPr>
                <w:rFonts w:cs="Calibri"/>
                <w:bCs/>
                <w:iCs/>
                <w:color w:val="FFFFFF"/>
                <w:sz w:val="22"/>
                <w:szCs w:val="22"/>
              </w:rPr>
              <w:t xml:space="preserve"> </w:t>
            </w:r>
            <w:r>
              <w:rPr>
                <w:rFonts w:cs="Calibri"/>
                <w:bCs/>
                <w:iCs/>
                <w:color w:val="FFFFFF"/>
                <w:sz w:val="22"/>
                <w:szCs w:val="22"/>
              </w:rPr>
              <w:t>€</w:t>
            </w:r>
          </w:p>
        </w:tc>
        <w:tc>
          <w:tcPr>
            <w:tcW w:w="1887" w:type="dxa"/>
            <w:tcBorders>
              <w:top w:val="single" w:sz="4" w:space="0" w:color="auto"/>
              <w:left w:val="single" w:sz="4" w:space="0" w:color="auto"/>
              <w:bottom w:val="single" w:sz="4" w:space="0" w:color="auto"/>
            </w:tcBorders>
          </w:tcPr>
          <w:p w:rsidR="009F4B04" w:rsidRPr="009F4B04" w:rsidRDefault="009F4B04" w:rsidP="005A52E3">
            <w:pPr>
              <w:keepNext/>
              <w:spacing w:before="60"/>
              <w:jc w:val="center"/>
              <w:rPr>
                <w:rFonts w:cs="Calibri"/>
                <w:bCs/>
                <w:iCs/>
                <w:color w:val="FFFFFF"/>
                <w:sz w:val="22"/>
                <w:szCs w:val="22"/>
              </w:rPr>
            </w:pPr>
            <w:r>
              <w:rPr>
                <w:rFonts w:cs="Calibri"/>
                <w:bCs/>
                <w:iCs/>
                <w:color w:val="FFFFFF"/>
                <w:sz w:val="22"/>
                <w:szCs w:val="22"/>
              </w:rPr>
              <w:t>20</w:t>
            </w:r>
            <w:r w:rsidRPr="009F4B04">
              <w:rPr>
                <w:rFonts w:cs="Calibri"/>
                <w:iCs/>
                <w:color w:val="FFFFFF"/>
                <w:sz w:val="22"/>
                <w:szCs w:val="22"/>
              </w:rPr>
              <w:t xml:space="preserve"> %</w:t>
            </w:r>
          </w:p>
        </w:tc>
      </w:tr>
      <w:tr w:rsidR="009F4B04" w:rsidRPr="00100193" w:rsidTr="003674F9">
        <w:tc>
          <w:tcPr>
            <w:tcW w:w="4223" w:type="dxa"/>
            <w:gridSpan w:val="3"/>
            <w:tcBorders>
              <w:top w:val="single" w:sz="4" w:space="0" w:color="auto"/>
              <w:bottom w:val="single" w:sz="4" w:space="0" w:color="auto"/>
              <w:right w:val="single" w:sz="4" w:space="0" w:color="auto"/>
            </w:tcBorders>
            <w:vAlign w:val="center"/>
          </w:tcPr>
          <w:p w:rsidR="009F4B04" w:rsidRPr="0099137B" w:rsidRDefault="009F4B04" w:rsidP="005A52E3">
            <w:pPr>
              <w:keepNext/>
              <w:spacing w:before="60"/>
              <w:ind w:left="72"/>
              <w:jc w:val="center"/>
              <w:rPr>
                <w:rFonts w:cs="Calibri"/>
                <w:bCs/>
                <w:iCs/>
                <w:sz w:val="22"/>
                <w:szCs w:val="22"/>
              </w:rPr>
            </w:pPr>
            <w:r>
              <w:rPr>
                <w:rFonts w:cs="Calibri"/>
                <w:bCs/>
                <w:iCs/>
                <w:sz w:val="22"/>
                <w:szCs w:val="22"/>
              </w:rPr>
              <w:t>Livraison</w:t>
            </w:r>
          </w:p>
        </w:tc>
        <w:tc>
          <w:tcPr>
            <w:tcW w:w="1886" w:type="dxa"/>
            <w:tcBorders>
              <w:top w:val="single" w:sz="4" w:space="0" w:color="auto"/>
              <w:left w:val="single" w:sz="4" w:space="0" w:color="auto"/>
              <w:bottom w:val="single" w:sz="4" w:space="0" w:color="auto"/>
              <w:right w:val="single" w:sz="4" w:space="0" w:color="auto"/>
            </w:tcBorders>
          </w:tcPr>
          <w:p w:rsidR="009F4B04" w:rsidRPr="00A42DCA" w:rsidRDefault="009F4B04" w:rsidP="009F4B04">
            <w:pPr>
              <w:keepNext/>
              <w:spacing w:before="60"/>
              <w:jc w:val="center"/>
              <w:rPr>
                <w:rFonts w:cs="Calibri"/>
                <w:iCs/>
                <w:sz w:val="22"/>
                <w:szCs w:val="22"/>
              </w:rPr>
            </w:pPr>
            <w:r>
              <w:rPr>
                <w:rFonts w:cs="Calibri"/>
                <w:bCs/>
                <w:iCs/>
                <w:sz w:val="22"/>
                <w:szCs w:val="22"/>
              </w:rPr>
              <w:t>288,00</w:t>
            </w:r>
            <w:r w:rsidRPr="00A42DCA">
              <w:rPr>
                <w:rFonts w:cs="Calibri"/>
                <w:bCs/>
                <w:iCs/>
                <w:sz w:val="22"/>
                <w:szCs w:val="22"/>
              </w:rPr>
              <w:t xml:space="preserve"> </w:t>
            </w:r>
            <w:r>
              <w:rPr>
                <w:rFonts w:cs="Calibri"/>
                <w:bCs/>
                <w:iCs/>
                <w:sz w:val="22"/>
                <w:szCs w:val="22"/>
              </w:rPr>
              <w:t>€</w:t>
            </w:r>
          </w:p>
        </w:tc>
        <w:tc>
          <w:tcPr>
            <w:tcW w:w="1887" w:type="dxa"/>
            <w:tcBorders>
              <w:top w:val="single" w:sz="4" w:space="0" w:color="auto"/>
              <w:left w:val="single" w:sz="4" w:space="0" w:color="auto"/>
              <w:bottom w:val="single" w:sz="4" w:space="0" w:color="auto"/>
              <w:right w:val="single" w:sz="4" w:space="0" w:color="auto"/>
            </w:tcBorders>
          </w:tcPr>
          <w:p w:rsidR="009F4B04" w:rsidRPr="00F6140C" w:rsidRDefault="009F4B04" w:rsidP="009F4B04">
            <w:pPr>
              <w:keepNext/>
              <w:spacing w:before="60"/>
              <w:jc w:val="center"/>
              <w:rPr>
                <w:rFonts w:cs="Calibri"/>
                <w:bCs/>
                <w:iCs/>
                <w:sz w:val="22"/>
                <w:szCs w:val="22"/>
              </w:rPr>
            </w:pPr>
            <w:r>
              <w:rPr>
                <w:rFonts w:cs="Calibri"/>
                <w:bCs/>
                <w:iCs/>
                <w:sz w:val="22"/>
                <w:szCs w:val="22"/>
              </w:rPr>
              <w:t>48,00</w:t>
            </w:r>
            <w:r w:rsidRPr="00F6140C">
              <w:rPr>
                <w:rFonts w:cs="Calibri"/>
                <w:bCs/>
                <w:iCs/>
                <w:sz w:val="22"/>
                <w:szCs w:val="22"/>
              </w:rPr>
              <w:t xml:space="preserve"> </w:t>
            </w:r>
            <w:r>
              <w:rPr>
                <w:rFonts w:cs="Calibri"/>
                <w:bCs/>
                <w:iCs/>
                <w:sz w:val="22"/>
                <w:szCs w:val="22"/>
              </w:rPr>
              <w:t>€</w:t>
            </w:r>
          </w:p>
        </w:tc>
        <w:tc>
          <w:tcPr>
            <w:tcW w:w="1887" w:type="dxa"/>
            <w:tcBorders>
              <w:top w:val="single" w:sz="4" w:space="0" w:color="auto"/>
              <w:left w:val="single" w:sz="4" w:space="0" w:color="auto"/>
              <w:bottom w:val="single" w:sz="4" w:space="0" w:color="auto"/>
            </w:tcBorders>
          </w:tcPr>
          <w:p w:rsidR="009F4B04" w:rsidRPr="00436077" w:rsidRDefault="009F4B04" w:rsidP="005A52E3">
            <w:pPr>
              <w:keepNext/>
              <w:spacing w:before="60"/>
              <w:jc w:val="center"/>
              <w:rPr>
                <w:rFonts w:cs="Calibri"/>
                <w:bCs/>
                <w:iCs/>
                <w:sz w:val="22"/>
                <w:szCs w:val="22"/>
              </w:rPr>
            </w:pPr>
            <w:r>
              <w:rPr>
                <w:rFonts w:cs="Calibri"/>
                <w:bCs/>
                <w:iCs/>
                <w:sz w:val="22"/>
                <w:szCs w:val="22"/>
              </w:rPr>
              <w:t>20</w:t>
            </w:r>
            <w:r w:rsidRPr="00436077">
              <w:rPr>
                <w:rFonts w:cs="Calibri"/>
                <w:iCs/>
                <w:sz w:val="22"/>
                <w:szCs w:val="22"/>
              </w:rPr>
              <w:t xml:space="preserve"> %</w:t>
            </w:r>
          </w:p>
        </w:tc>
      </w:tr>
      <w:tr w:rsidR="009F4B04" w:rsidRPr="00100193" w:rsidTr="003674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4223" w:type="dxa"/>
            <w:gridSpan w:val="3"/>
            <w:tcBorders>
              <w:top w:val="single" w:sz="4" w:space="0" w:color="auto"/>
              <w:left w:val="nil"/>
              <w:bottom w:val="single" w:sz="4" w:space="0" w:color="auto"/>
              <w:right w:val="single" w:sz="4" w:space="0" w:color="auto"/>
            </w:tcBorders>
            <w:vAlign w:val="center"/>
          </w:tcPr>
          <w:p w:rsidR="009F4B04" w:rsidRPr="0099137B" w:rsidRDefault="009F4B04" w:rsidP="005A52E3">
            <w:pPr>
              <w:keepNext/>
              <w:spacing w:before="60"/>
              <w:ind w:left="72"/>
              <w:jc w:val="center"/>
              <w:rPr>
                <w:rFonts w:cs="Calibri"/>
                <w:bCs/>
                <w:iCs/>
                <w:sz w:val="22"/>
                <w:szCs w:val="22"/>
              </w:rPr>
            </w:pPr>
            <w:r>
              <w:rPr>
                <w:rFonts w:cs="Calibri"/>
                <w:bCs/>
                <w:iCs/>
                <w:sz w:val="22"/>
                <w:szCs w:val="22"/>
              </w:rPr>
              <w:t>Pose et Travaux</w:t>
            </w:r>
          </w:p>
        </w:tc>
        <w:tc>
          <w:tcPr>
            <w:tcW w:w="1886" w:type="dxa"/>
            <w:tcBorders>
              <w:top w:val="single" w:sz="4" w:space="0" w:color="auto"/>
              <w:left w:val="single" w:sz="4" w:space="0" w:color="auto"/>
              <w:bottom w:val="single" w:sz="4" w:space="0" w:color="auto"/>
              <w:right w:val="single" w:sz="4" w:space="0" w:color="auto"/>
            </w:tcBorders>
          </w:tcPr>
          <w:p w:rsidR="009F4B04" w:rsidRPr="00A42DCA" w:rsidRDefault="009F4B04" w:rsidP="009F4B04">
            <w:pPr>
              <w:keepNext/>
              <w:spacing w:before="60"/>
              <w:jc w:val="center"/>
              <w:rPr>
                <w:rFonts w:cs="Calibri"/>
                <w:iCs/>
                <w:sz w:val="22"/>
                <w:szCs w:val="22"/>
              </w:rPr>
            </w:pPr>
            <w:r>
              <w:rPr>
                <w:rFonts w:cs="Calibri"/>
                <w:bCs/>
                <w:iCs/>
                <w:sz w:val="22"/>
                <w:szCs w:val="22"/>
              </w:rPr>
              <w:t>647,04</w:t>
            </w:r>
            <w:r w:rsidRPr="00A42DCA">
              <w:rPr>
                <w:rFonts w:cs="Calibri"/>
                <w:bCs/>
                <w:iCs/>
                <w:sz w:val="22"/>
                <w:szCs w:val="22"/>
              </w:rPr>
              <w:t xml:space="preserve"> </w:t>
            </w:r>
            <w:r>
              <w:rPr>
                <w:rFonts w:cs="Calibri"/>
                <w:bCs/>
                <w:iCs/>
                <w:sz w:val="22"/>
                <w:szCs w:val="22"/>
              </w:rPr>
              <w:t>€</w:t>
            </w:r>
          </w:p>
        </w:tc>
        <w:tc>
          <w:tcPr>
            <w:tcW w:w="1887" w:type="dxa"/>
            <w:tcBorders>
              <w:top w:val="single" w:sz="4" w:space="0" w:color="auto"/>
              <w:left w:val="single" w:sz="4" w:space="0" w:color="auto"/>
              <w:bottom w:val="single" w:sz="4" w:space="0" w:color="auto"/>
              <w:right w:val="single" w:sz="4" w:space="0" w:color="auto"/>
            </w:tcBorders>
          </w:tcPr>
          <w:p w:rsidR="009F4B04" w:rsidRPr="00F6140C" w:rsidRDefault="009F4B04" w:rsidP="009F4B04">
            <w:pPr>
              <w:keepNext/>
              <w:spacing w:before="60"/>
              <w:jc w:val="center"/>
              <w:rPr>
                <w:rFonts w:cs="Calibri"/>
                <w:bCs/>
                <w:iCs/>
                <w:sz w:val="22"/>
                <w:szCs w:val="22"/>
              </w:rPr>
            </w:pPr>
            <w:r>
              <w:rPr>
                <w:rFonts w:cs="Calibri"/>
                <w:bCs/>
                <w:iCs/>
                <w:sz w:val="22"/>
                <w:szCs w:val="22"/>
              </w:rPr>
              <w:t>107,84</w:t>
            </w:r>
            <w:r w:rsidRPr="00F6140C">
              <w:rPr>
                <w:rFonts w:cs="Calibri"/>
                <w:bCs/>
                <w:iCs/>
                <w:sz w:val="22"/>
                <w:szCs w:val="22"/>
              </w:rPr>
              <w:t xml:space="preserve"> </w:t>
            </w:r>
            <w:r>
              <w:rPr>
                <w:rFonts w:cs="Calibri"/>
                <w:bCs/>
                <w:iCs/>
                <w:sz w:val="22"/>
                <w:szCs w:val="22"/>
              </w:rPr>
              <w:t>€</w:t>
            </w:r>
          </w:p>
        </w:tc>
        <w:tc>
          <w:tcPr>
            <w:tcW w:w="1887" w:type="dxa"/>
            <w:tcBorders>
              <w:top w:val="single" w:sz="4" w:space="0" w:color="auto"/>
              <w:left w:val="single" w:sz="4" w:space="0" w:color="auto"/>
              <w:bottom w:val="single" w:sz="4" w:space="0" w:color="auto"/>
              <w:right w:val="nil"/>
            </w:tcBorders>
          </w:tcPr>
          <w:p w:rsidR="009F4B04" w:rsidRPr="00436077" w:rsidRDefault="009F4B04" w:rsidP="005A52E3">
            <w:pPr>
              <w:keepNext/>
              <w:spacing w:before="60"/>
              <w:jc w:val="center"/>
              <w:rPr>
                <w:rFonts w:cs="Calibri"/>
                <w:bCs/>
                <w:iCs/>
                <w:sz w:val="22"/>
                <w:szCs w:val="22"/>
              </w:rPr>
            </w:pPr>
            <w:r>
              <w:rPr>
                <w:rFonts w:cs="Calibri"/>
                <w:bCs/>
                <w:iCs/>
                <w:sz w:val="22"/>
                <w:szCs w:val="22"/>
              </w:rPr>
              <w:t>20</w:t>
            </w:r>
            <w:r w:rsidRPr="00436077">
              <w:rPr>
                <w:rFonts w:cs="Calibri"/>
                <w:iCs/>
                <w:sz w:val="22"/>
                <w:szCs w:val="22"/>
              </w:rPr>
              <w:t xml:space="preserve"> %</w:t>
            </w:r>
          </w:p>
        </w:tc>
      </w:tr>
      <w:tr w:rsidR="009F4B04" w:rsidRPr="009F4B04" w:rsidTr="009F4B04">
        <w:trPr>
          <w:trHeight w:hRule="exact" w:val="20"/>
        </w:trPr>
        <w:tc>
          <w:tcPr>
            <w:tcW w:w="4223" w:type="dxa"/>
            <w:gridSpan w:val="3"/>
            <w:tcBorders>
              <w:top w:val="single" w:sz="4" w:space="0" w:color="auto"/>
              <w:right w:val="single" w:sz="4" w:space="0" w:color="auto"/>
            </w:tcBorders>
            <w:vAlign w:val="center"/>
          </w:tcPr>
          <w:p w:rsidR="009F4B04" w:rsidRPr="009F4B04" w:rsidRDefault="009F4B04" w:rsidP="005A52E3">
            <w:pPr>
              <w:keepNext/>
              <w:spacing w:before="60"/>
              <w:ind w:left="72"/>
              <w:jc w:val="center"/>
              <w:rPr>
                <w:rFonts w:cs="Calibri"/>
                <w:bCs/>
                <w:iCs/>
                <w:color w:val="FFFFFF"/>
                <w:sz w:val="22"/>
                <w:szCs w:val="22"/>
              </w:rPr>
            </w:pPr>
            <w:r w:rsidRPr="009F4B04">
              <w:rPr>
                <w:rFonts w:cs="Calibri"/>
                <w:bCs/>
                <w:iCs/>
                <w:color w:val="FFFFFF"/>
                <w:sz w:val="22"/>
                <w:szCs w:val="22"/>
              </w:rPr>
              <w:t>Pose Electro</w:t>
            </w:r>
          </w:p>
        </w:tc>
        <w:tc>
          <w:tcPr>
            <w:tcW w:w="1886" w:type="dxa"/>
            <w:tcBorders>
              <w:top w:val="single" w:sz="4" w:space="0" w:color="auto"/>
              <w:left w:val="single" w:sz="4" w:space="0" w:color="auto"/>
              <w:right w:val="single" w:sz="4" w:space="0" w:color="auto"/>
            </w:tcBorders>
          </w:tcPr>
          <w:p w:rsidR="009F4B04" w:rsidRPr="009F4B04" w:rsidRDefault="009F4B04" w:rsidP="009F4B04">
            <w:pPr>
              <w:keepNext/>
              <w:spacing w:before="60"/>
              <w:jc w:val="center"/>
              <w:rPr>
                <w:rFonts w:cs="Calibri"/>
                <w:iCs/>
                <w:color w:val="FFFFFF"/>
                <w:sz w:val="22"/>
                <w:szCs w:val="22"/>
              </w:rPr>
            </w:pPr>
            <w:r w:rsidRPr="009F4B04">
              <w:rPr>
                <w:rFonts w:cs="Calibri"/>
                <w:bCs/>
                <w:iCs/>
                <w:color w:val="FFFFFF"/>
                <w:sz w:val="22"/>
                <w:szCs w:val="22"/>
              </w:rPr>
              <w:t xml:space="preserve">0,00 </w:t>
            </w:r>
            <w:r>
              <w:rPr>
                <w:rFonts w:cs="Calibri"/>
                <w:bCs/>
                <w:iCs/>
                <w:color w:val="FFFFFF"/>
                <w:sz w:val="22"/>
                <w:szCs w:val="22"/>
              </w:rPr>
              <w:t>€</w:t>
            </w:r>
          </w:p>
        </w:tc>
        <w:tc>
          <w:tcPr>
            <w:tcW w:w="1887" w:type="dxa"/>
            <w:tcBorders>
              <w:top w:val="single" w:sz="4" w:space="0" w:color="auto"/>
              <w:left w:val="single" w:sz="4" w:space="0" w:color="auto"/>
              <w:right w:val="single" w:sz="4" w:space="0" w:color="auto"/>
            </w:tcBorders>
          </w:tcPr>
          <w:p w:rsidR="009F4B04" w:rsidRPr="009F4B04" w:rsidRDefault="009F4B04" w:rsidP="009F4B04">
            <w:pPr>
              <w:keepNext/>
              <w:spacing w:before="60"/>
              <w:jc w:val="center"/>
              <w:rPr>
                <w:rFonts w:cs="Calibri"/>
                <w:bCs/>
                <w:iCs/>
                <w:color w:val="FFFFFF"/>
                <w:sz w:val="22"/>
                <w:szCs w:val="22"/>
              </w:rPr>
            </w:pPr>
            <w:r>
              <w:rPr>
                <w:rFonts w:cs="Calibri"/>
                <w:bCs/>
                <w:iCs/>
                <w:color w:val="FFFFFF"/>
                <w:sz w:val="22"/>
                <w:szCs w:val="22"/>
              </w:rPr>
              <w:t>0,00</w:t>
            </w:r>
            <w:r w:rsidRPr="009F4B04">
              <w:rPr>
                <w:rFonts w:cs="Calibri"/>
                <w:bCs/>
                <w:iCs/>
                <w:color w:val="FFFFFF"/>
                <w:sz w:val="22"/>
                <w:szCs w:val="22"/>
              </w:rPr>
              <w:t xml:space="preserve"> </w:t>
            </w:r>
            <w:r>
              <w:rPr>
                <w:rFonts w:cs="Calibri"/>
                <w:bCs/>
                <w:iCs/>
                <w:color w:val="FFFFFF"/>
                <w:sz w:val="22"/>
                <w:szCs w:val="22"/>
              </w:rPr>
              <w:t>€</w:t>
            </w:r>
          </w:p>
        </w:tc>
        <w:tc>
          <w:tcPr>
            <w:tcW w:w="1887" w:type="dxa"/>
            <w:tcBorders>
              <w:top w:val="single" w:sz="4" w:space="0" w:color="auto"/>
              <w:left w:val="single" w:sz="4" w:space="0" w:color="auto"/>
            </w:tcBorders>
          </w:tcPr>
          <w:p w:rsidR="009F4B04" w:rsidRPr="009F4B04" w:rsidRDefault="009F4B04" w:rsidP="005A52E3">
            <w:pPr>
              <w:keepNext/>
              <w:spacing w:before="60"/>
              <w:jc w:val="center"/>
              <w:rPr>
                <w:rFonts w:cs="Calibri"/>
                <w:bCs/>
                <w:iCs/>
                <w:color w:val="FFFFFF"/>
                <w:sz w:val="22"/>
                <w:szCs w:val="22"/>
              </w:rPr>
            </w:pPr>
            <w:r>
              <w:rPr>
                <w:rFonts w:cs="Calibri"/>
                <w:bCs/>
                <w:iCs/>
                <w:color w:val="FFFFFF"/>
                <w:sz w:val="22"/>
                <w:szCs w:val="22"/>
              </w:rPr>
              <w:t>20</w:t>
            </w:r>
            <w:r w:rsidRPr="009F4B04">
              <w:rPr>
                <w:rFonts w:cs="Calibri"/>
                <w:iCs/>
                <w:color w:val="FFFFFF"/>
                <w:sz w:val="22"/>
                <w:szCs w:val="22"/>
              </w:rPr>
              <w:t xml:space="preserve"> %</w:t>
            </w:r>
          </w:p>
        </w:tc>
      </w:tr>
      <w:tr w:rsidR="009F4B04" w:rsidRPr="00275EC5" w:rsidTr="003674F9">
        <w:tc>
          <w:tcPr>
            <w:tcW w:w="1528" w:type="dxa"/>
            <w:tcBorders>
              <w:top w:val="nil"/>
              <w:left w:val="nil"/>
              <w:bottom w:val="single" w:sz="12" w:space="0" w:color="auto"/>
            </w:tcBorders>
          </w:tcPr>
          <w:p w:rsidR="009F4B04" w:rsidRPr="00275EC5" w:rsidRDefault="009F4B04" w:rsidP="00275EC5">
            <w:pPr>
              <w:keepNext/>
              <w:jc w:val="right"/>
              <w:rPr>
                <w:rFonts w:cs="Calibri"/>
                <w:b/>
                <w:bCs/>
                <w:sz w:val="4"/>
                <w:szCs w:val="4"/>
              </w:rPr>
            </w:pPr>
            <w:r>
              <w:rPr>
                <w:rFonts w:cs="Calibri"/>
                <w:color w:val="FFFFFF"/>
                <w:sz w:val="4"/>
                <w:szCs w:val="4"/>
              </w:rPr>
              <w:t>18,00</w:t>
            </w:r>
          </w:p>
        </w:tc>
        <w:tc>
          <w:tcPr>
            <w:tcW w:w="2695" w:type="dxa"/>
            <w:gridSpan w:val="2"/>
            <w:tcBorders>
              <w:top w:val="nil"/>
              <w:bottom w:val="single" w:sz="12" w:space="0" w:color="auto"/>
              <w:right w:val="single" w:sz="2" w:space="0" w:color="auto"/>
            </w:tcBorders>
          </w:tcPr>
          <w:p w:rsidR="009F4B04" w:rsidRPr="00275EC5" w:rsidRDefault="009F4B04" w:rsidP="00275EC5">
            <w:pPr>
              <w:keepNext/>
              <w:jc w:val="right"/>
              <w:rPr>
                <w:rFonts w:cs="Calibri"/>
                <w:b/>
                <w:bCs/>
                <w:sz w:val="4"/>
                <w:szCs w:val="4"/>
              </w:rPr>
            </w:pPr>
            <w:r>
              <w:rPr>
                <w:rFonts w:cs="Calibri"/>
                <w:color w:val="FFFFFF"/>
                <w:sz w:val="4"/>
                <w:szCs w:val="4"/>
              </w:rPr>
              <w:t>25,14</w:t>
            </w:r>
          </w:p>
        </w:tc>
        <w:tc>
          <w:tcPr>
            <w:tcW w:w="1886" w:type="dxa"/>
            <w:tcBorders>
              <w:top w:val="nil"/>
              <w:left w:val="single" w:sz="2" w:space="0" w:color="auto"/>
              <w:bottom w:val="single" w:sz="12" w:space="0" w:color="auto"/>
              <w:right w:val="single" w:sz="2" w:space="0" w:color="auto"/>
            </w:tcBorders>
          </w:tcPr>
          <w:p w:rsidR="009F4B04" w:rsidRPr="00275EC5" w:rsidRDefault="009F4B04" w:rsidP="00275EC5">
            <w:pPr>
              <w:keepNext/>
              <w:jc w:val="right"/>
              <w:rPr>
                <w:rFonts w:cs="Calibri"/>
                <w:b/>
                <w:bCs/>
                <w:sz w:val="4"/>
                <w:szCs w:val="4"/>
              </w:rPr>
            </w:pPr>
            <w:r>
              <w:rPr>
                <w:rFonts w:cs="Calibri"/>
                <w:b/>
                <w:bCs/>
                <w:color w:val="FFFFFF"/>
                <w:sz w:val="4"/>
                <w:szCs w:val="4"/>
              </w:rPr>
              <w:t>11880,00</w:t>
            </w:r>
          </w:p>
        </w:tc>
        <w:tc>
          <w:tcPr>
            <w:tcW w:w="1887" w:type="dxa"/>
            <w:tcBorders>
              <w:top w:val="nil"/>
              <w:left w:val="single" w:sz="2" w:space="0" w:color="auto"/>
              <w:bottom w:val="single" w:sz="12" w:space="0" w:color="auto"/>
              <w:right w:val="single" w:sz="2" w:space="0" w:color="auto"/>
            </w:tcBorders>
          </w:tcPr>
          <w:p w:rsidR="009F4B04" w:rsidRPr="00275EC5" w:rsidRDefault="009F4B04" w:rsidP="00275EC5">
            <w:pPr>
              <w:keepNext/>
              <w:jc w:val="right"/>
              <w:rPr>
                <w:rFonts w:cs="Calibri"/>
                <w:b/>
                <w:bCs/>
                <w:sz w:val="4"/>
                <w:szCs w:val="4"/>
              </w:rPr>
            </w:pPr>
            <w:r>
              <w:rPr>
                <w:rFonts w:cs="Calibri"/>
                <w:b/>
                <w:bCs/>
                <w:i/>
                <w:iCs/>
                <w:color w:val="FFFFFF"/>
                <w:sz w:val="4"/>
                <w:szCs w:val="4"/>
              </w:rPr>
              <w:t>1980,00</w:t>
            </w:r>
          </w:p>
        </w:tc>
        <w:tc>
          <w:tcPr>
            <w:tcW w:w="1887" w:type="dxa"/>
            <w:tcBorders>
              <w:top w:val="nil"/>
              <w:left w:val="single" w:sz="2" w:space="0" w:color="auto"/>
              <w:bottom w:val="single" w:sz="12" w:space="0" w:color="auto"/>
              <w:right w:val="nil"/>
            </w:tcBorders>
          </w:tcPr>
          <w:p w:rsidR="009F4B04" w:rsidRPr="00275EC5" w:rsidRDefault="009F4B04" w:rsidP="00275EC5">
            <w:pPr>
              <w:keepNext/>
              <w:jc w:val="right"/>
              <w:rPr>
                <w:rFonts w:cs="Calibri"/>
                <w:b/>
                <w:bCs/>
                <w:sz w:val="4"/>
                <w:szCs w:val="4"/>
              </w:rPr>
            </w:pPr>
          </w:p>
        </w:tc>
      </w:tr>
      <w:tr w:rsidR="009F4B04" w:rsidRPr="00353DCC" w:rsidTr="000D50BE">
        <w:trPr>
          <w:trHeight w:val="454"/>
        </w:trPr>
        <w:tc>
          <w:tcPr>
            <w:tcW w:w="4223" w:type="dxa"/>
            <w:gridSpan w:val="3"/>
            <w:tcBorders>
              <w:top w:val="single" w:sz="12" w:space="0" w:color="auto"/>
              <w:left w:val="nil"/>
              <w:bottom w:val="single" w:sz="12" w:space="0" w:color="auto"/>
              <w:right w:val="single" w:sz="12" w:space="0" w:color="auto"/>
            </w:tcBorders>
            <w:shd w:val="clear" w:color="auto" w:fill="A6A6A6"/>
            <w:vAlign w:val="center"/>
          </w:tcPr>
          <w:p w:rsidR="009F4B04" w:rsidRPr="00353DCC" w:rsidRDefault="009F4B04" w:rsidP="00691B10">
            <w:pPr>
              <w:keepNext/>
              <w:keepLines/>
              <w:jc w:val="right"/>
              <w:rPr>
                <w:rFonts w:cs="Calibri"/>
                <w:b/>
                <w:bCs/>
                <w:color w:val="FFFFFF"/>
                <w:sz w:val="24"/>
              </w:rPr>
            </w:pPr>
            <w:r w:rsidRPr="00353DCC">
              <w:rPr>
                <w:rFonts w:cs="Calibri"/>
                <w:b/>
                <w:bCs/>
                <w:color w:val="FFFFFF"/>
                <w:sz w:val="24"/>
              </w:rPr>
              <w:t xml:space="preserve">Total T.T.C. </w:t>
            </w:r>
          </w:p>
        </w:tc>
        <w:tc>
          <w:tcPr>
            <w:tcW w:w="1886" w:type="dxa"/>
            <w:tcBorders>
              <w:top w:val="single" w:sz="12" w:space="0" w:color="auto"/>
              <w:left w:val="single" w:sz="12" w:space="0" w:color="auto"/>
              <w:bottom w:val="single" w:sz="12" w:space="0" w:color="auto"/>
              <w:right w:val="single" w:sz="12" w:space="0" w:color="auto"/>
            </w:tcBorders>
            <w:vAlign w:val="center"/>
          </w:tcPr>
          <w:p w:rsidR="009F4B04" w:rsidRPr="00353DCC" w:rsidRDefault="009F4B04" w:rsidP="009F4B04">
            <w:pPr>
              <w:keepNext/>
              <w:keepLines/>
              <w:jc w:val="center"/>
              <w:rPr>
                <w:rFonts w:cs="Calibri"/>
              </w:rPr>
            </w:pPr>
            <w:r>
              <w:rPr>
                <w:rFonts w:cs="Calibri"/>
                <w:b/>
                <w:bCs/>
                <w:sz w:val="24"/>
              </w:rPr>
              <w:t>11880,00</w:t>
            </w:r>
            <w:r w:rsidRPr="00030C53">
              <w:rPr>
                <w:rFonts w:cs="Calibri"/>
                <w:b/>
                <w:bCs/>
                <w:sz w:val="24"/>
              </w:rPr>
              <w:t xml:space="preserve"> </w:t>
            </w:r>
            <w:r>
              <w:rPr>
                <w:rFonts w:cs="Calibri"/>
                <w:b/>
                <w:bCs/>
                <w:sz w:val="24"/>
              </w:rPr>
              <w:t xml:space="preserve">€ </w:t>
            </w:r>
          </w:p>
        </w:tc>
        <w:tc>
          <w:tcPr>
            <w:tcW w:w="1887" w:type="dxa"/>
            <w:tcBorders>
              <w:top w:val="single" w:sz="12" w:space="0" w:color="auto"/>
              <w:left w:val="single" w:sz="12" w:space="0" w:color="auto"/>
              <w:bottom w:val="single" w:sz="12" w:space="0" w:color="auto"/>
            </w:tcBorders>
            <w:vAlign w:val="center"/>
          </w:tcPr>
          <w:p w:rsidR="009F4B04" w:rsidRPr="00353DCC" w:rsidRDefault="009F4B04" w:rsidP="00691B10">
            <w:pPr>
              <w:keepNext/>
              <w:keepLines/>
              <w:jc w:val="center"/>
              <w:rPr>
                <w:rFonts w:cs="Calibri"/>
                <w:b/>
                <w:bCs/>
                <w:sz w:val="24"/>
              </w:rPr>
            </w:pPr>
            <w:r>
              <w:rPr>
                <w:rFonts w:cs="Calibri"/>
                <w:b/>
                <w:bCs/>
                <w:sz w:val="24"/>
              </w:rPr>
              <w:fldChar w:fldCharType="begin"/>
            </w:r>
            <w:r>
              <w:rPr>
                <w:rFonts w:cs="Calibri"/>
                <w:b/>
                <w:bCs/>
                <w:sz w:val="24"/>
              </w:rPr>
              <w:instrText xml:space="preserve"> =C2+C3+C4+C5+C6+C7+C8+C9+C10+C11 \# "0,00" </w:instrText>
            </w:r>
            <w:r>
              <w:rPr>
                <w:rFonts w:cs="Calibri"/>
                <w:b/>
                <w:bCs/>
                <w:sz w:val="24"/>
              </w:rPr>
              <w:fldChar w:fldCharType="separate"/>
            </w:r>
            <w:r>
              <w:rPr>
                <w:rFonts w:cs="Calibri"/>
                <w:b/>
                <w:bCs/>
                <w:noProof/>
                <w:sz w:val="24"/>
              </w:rPr>
              <w:t>1980,00</w:t>
            </w:r>
            <w:r>
              <w:rPr>
                <w:rFonts w:cs="Calibri"/>
                <w:b/>
                <w:bCs/>
                <w:sz w:val="24"/>
              </w:rPr>
              <w:fldChar w:fldCharType="end"/>
            </w:r>
            <w:r w:rsidRPr="00353DCC">
              <w:rPr>
                <w:rFonts w:cs="Calibri"/>
                <w:b/>
                <w:bCs/>
                <w:sz w:val="24"/>
              </w:rPr>
              <w:t xml:space="preserve"> €</w:t>
            </w:r>
          </w:p>
        </w:tc>
        <w:tc>
          <w:tcPr>
            <w:tcW w:w="1887" w:type="dxa"/>
            <w:tcBorders>
              <w:top w:val="single" w:sz="12" w:space="0" w:color="auto"/>
              <w:bottom w:val="single" w:sz="12" w:space="0" w:color="auto"/>
              <w:right w:val="nil"/>
            </w:tcBorders>
            <w:vAlign w:val="center"/>
          </w:tcPr>
          <w:p w:rsidR="009F4B04" w:rsidRPr="00353DCC" w:rsidRDefault="009F4B04" w:rsidP="00CB14F2">
            <w:pPr>
              <w:keepNext/>
              <w:keepLines/>
              <w:jc w:val="center"/>
              <w:rPr>
                <w:rFonts w:cs="Calibri"/>
                <w:b/>
                <w:bCs/>
                <w:noProof/>
                <w:sz w:val="24"/>
              </w:rPr>
            </w:pPr>
          </w:p>
        </w:tc>
      </w:tr>
      <w:tr w:rsidR="009F4B04" w:rsidRPr="009F4B04" w:rsidTr="009F4B04">
        <w:trPr>
          <w:trHeight w:hRule="exact" w:val="20"/>
        </w:trPr>
        <w:tc>
          <w:tcPr>
            <w:tcW w:w="4223" w:type="dxa"/>
            <w:gridSpan w:val="3"/>
            <w:tcBorders>
              <w:top w:val="single" w:sz="12" w:space="0" w:color="auto"/>
              <w:left w:val="nil"/>
              <w:right w:val="single" w:sz="12" w:space="0" w:color="auto"/>
            </w:tcBorders>
            <w:shd w:val="clear" w:color="auto" w:fill="auto"/>
            <w:vAlign w:val="center"/>
          </w:tcPr>
          <w:p w:rsidR="009F4B04" w:rsidRPr="009F4B04" w:rsidRDefault="009F4B04" w:rsidP="00EA1C11">
            <w:pPr>
              <w:jc w:val="right"/>
              <w:rPr>
                <w:rFonts w:cs="Calibri"/>
                <w:b/>
                <w:bCs/>
                <w:color w:val="FFFFFF"/>
                <w:sz w:val="24"/>
              </w:rPr>
            </w:pPr>
          </w:p>
        </w:tc>
        <w:tc>
          <w:tcPr>
            <w:tcW w:w="1886" w:type="dxa"/>
            <w:tcBorders>
              <w:top w:val="single" w:sz="12" w:space="0" w:color="auto"/>
              <w:left w:val="single" w:sz="12" w:space="0" w:color="auto"/>
              <w:right w:val="single" w:sz="12" w:space="0" w:color="auto"/>
            </w:tcBorders>
            <w:shd w:val="clear" w:color="auto" w:fill="auto"/>
            <w:vAlign w:val="center"/>
          </w:tcPr>
          <w:p w:rsidR="009F4B04" w:rsidRPr="009F4B04" w:rsidRDefault="009F4B04" w:rsidP="009F4B04">
            <w:pPr>
              <w:keepNext/>
              <w:keepLines/>
              <w:jc w:val="center"/>
              <w:rPr>
                <w:rFonts w:cs="Calibri"/>
                <w:color w:val="FFFFFF"/>
              </w:rPr>
            </w:pPr>
            <w:r w:rsidRPr="009F4B04">
              <w:rPr>
                <w:rFonts w:cs="Calibri"/>
                <w:i/>
                <w:iCs/>
                <w:color w:val="FFFFFF"/>
                <w:sz w:val="22"/>
                <w:szCs w:val="22"/>
              </w:rPr>
              <w:t>(0,00 euros)</w:t>
            </w:r>
          </w:p>
        </w:tc>
        <w:tc>
          <w:tcPr>
            <w:tcW w:w="1887" w:type="dxa"/>
            <w:tcBorders>
              <w:top w:val="single" w:sz="12" w:space="0" w:color="auto"/>
              <w:left w:val="single" w:sz="12" w:space="0" w:color="auto"/>
            </w:tcBorders>
            <w:shd w:val="clear" w:color="auto" w:fill="auto"/>
            <w:vAlign w:val="center"/>
          </w:tcPr>
          <w:p w:rsidR="009F4B04" w:rsidRPr="009F4B04" w:rsidRDefault="009F4B04" w:rsidP="00691B10">
            <w:pPr>
              <w:keepNext/>
              <w:keepLines/>
              <w:jc w:val="right"/>
              <w:rPr>
                <w:rFonts w:ascii="Arial" w:hAnsi="Arial" w:cs="Arial"/>
                <w:i/>
                <w:iCs/>
                <w:color w:val="FFFFFF"/>
                <w:sz w:val="22"/>
                <w:szCs w:val="22"/>
              </w:rPr>
            </w:pPr>
          </w:p>
        </w:tc>
        <w:tc>
          <w:tcPr>
            <w:tcW w:w="1887" w:type="dxa"/>
            <w:tcBorders>
              <w:top w:val="single" w:sz="12" w:space="0" w:color="auto"/>
              <w:right w:val="nil"/>
            </w:tcBorders>
            <w:shd w:val="clear" w:color="auto" w:fill="auto"/>
            <w:vAlign w:val="center"/>
          </w:tcPr>
          <w:p w:rsidR="009F4B04" w:rsidRPr="009F4B04" w:rsidRDefault="009F4B04" w:rsidP="00691B10">
            <w:pPr>
              <w:keepNext/>
              <w:keepLines/>
              <w:jc w:val="right"/>
              <w:rPr>
                <w:rFonts w:ascii="Arial" w:hAnsi="Arial" w:cs="Arial"/>
                <w:i/>
                <w:iCs/>
                <w:color w:val="FFFFFF"/>
                <w:sz w:val="22"/>
                <w:szCs w:val="22"/>
              </w:rPr>
            </w:pPr>
          </w:p>
        </w:tc>
      </w:tr>
      <w:tr w:rsidR="009F4B04" w:rsidRPr="009F4B04" w:rsidTr="009F4B04">
        <w:trPr>
          <w:trHeight w:hRule="exact" w:val="20"/>
        </w:trPr>
        <w:tc>
          <w:tcPr>
            <w:tcW w:w="4223" w:type="dxa"/>
            <w:gridSpan w:val="3"/>
            <w:tcBorders>
              <w:left w:val="nil"/>
              <w:bottom w:val="single" w:sz="12" w:space="0" w:color="auto"/>
              <w:right w:val="single" w:sz="12" w:space="0" w:color="auto"/>
            </w:tcBorders>
            <w:shd w:val="clear" w:color="auto" w:fill="auto"/>
            <w:vAlign w:val="center"/>
          </w:tcPr>
          <w:p w:rsidR="009F4B04" w:rsidRPr="009F4B04" w:rsidRDefault="009F4B04" w:rsidP="00EA1C11">
            <w:pPr>
              <w:keepNext/>
              <w:keepLines/>
              <w:jc w:val="right"/>
              <w:rPr>
                <w:rFonts w:cs="Calibri"/>
                <w:b/>
                <w:bCs/>
                <w:color w:val="FFFFFF"/>
                <w:sz w:val="24"/>
              </w:rPr>
            </w:pPr>
            <w:r w:rsidRPr="009F4B04">
              <w:rPr>
                <w:rFonts w:cs="Calibri"/>
                <w:b/>
                <w:bCs/>
                <w:color w:val="FFFFFF"/>
                <w:sz w:val="24"/>
              </w:rPr>
              <w:t xml:space="preserve">Remise </w:t>
            </w:r>
          </w:p>
        </w:tc>
        <w:tc>
          <w:tcPr>
            <w:tcW w:w="1886" w:type="dxa"/>
            <w:tcBorders>
              <w:left w:val="single" w:sz="12" w:space="0" w:color="auto"/>
              <w:bottom w:val="single" w:sz="12" w:space="0" w:color="auto"/>
              <w:right w:val="single" w:sz="12" w:space="0" w:color="auto"/>
            </w:tcBorders>
            <w:shd w:val="clear" w:color="auto" w:fill="auto"/>
            <w:vAlign w:val="center"/>
          </w:tcPr>
          <w:p w:rsidR="009F4B04" w:rsidRPr="009F4B04" w:rsidRDefault="009F4B04" w:rsidP="009F4B04">
            <w:pPr>
              <w:keepNext/>
              <w:keepLines/>
              <w:jc w:val="center"/>
              <w:rPr>
                <w:rFonts w:cs="Calibri"/>
                <w:b/>
                <w:bCs/>
                <w:color w:val="FFFFFF"/>
                <w:sz w:val="24"/>
              </w:rPr>
            </w:pPr>
            <w:r w:rsidRPr="009F4B04">
              <w:rPr>
                <w:rFonts w:cs="Calibri"/>
                <w:b/>
                <w:bCs/>
                <w:color w:val="FFFFFF"/>
                <w:sz w:val="24"/>
              </w:rPr>
              <w:t xml:space="preserve">0,00 </w:t>
            </w:r>
            <w:r>
              <w:rPr>
                <w:rFonts w:cs="Calibri"/>
                <w:b/>
                <w:bCs/>
                <w:color w:val="FFFFFF"/>
                <w:sz w:val="24"/>
              </w:rPr>
              <w:t>€</w:t>
            </w:r>
          </w:p>
        </w:tc>
        <w:tc>
          <w:tcPr>
            <w:tcW w:w="1887" w:type="dxa"/>
            <w:tcBorders>
              <w:left w:val="single" w:sz="12" w:space="0" w:color="auto"/>
              <w:bottom w:val="single" w:sz="12" w:space="0" w:color="auto"/>
            </w:tcBorders>
            <w:shd w:val="clear" w:color="auto" w:fill="auto"/>
            <w:vAlign w:val="center"/>
          </w:tcPr>
          <w:p w:rsidR="009F4B04" w:rsidRPr="009F4B04" w:rsidRDefault="009F4B04" w:rsidP="00691B10">
            <w:pPr>
              <w:keepNext/>
              <w:keepLines/>
              <w:jc w:val="right"/>
              <w:rPr>
                <w:rFonts w:ascii="Arial" w:hAnsi="Arial" w:cs="Arial"/>
                <w:i/>
                <w:iCs/>
                <w:color w:val="FFFFFF"/>
                <w:sz w:val="22"/>
                <w:szCs w:val="22"/>
              </w:rPr>
            </w:pPr>
          </w:p>
        </w:tc>
        <w:tc>
          <w:tcPr>
            <w:tcW w:w="1887" w:type="dxa"/>
            <w:tcBorders>
              <w:bottom w:val="single" w:sz="12" w:space="0" w:color="auto"/>
              <w:right w:val="nil"/>
            </w:tcBorders>
            <w:shd w:val="clear" w:color="auto" w:fill="auto"/>
            <w:vAlign w:val="center"/>
          </w:tcPr>
          <w:p w:rsidR="009F4B04" w:rsidRPr="009F4B04" w:rsidRDefault="009F4B04" w:rsidP="00691B10">
            <w:pPr>
              <w:keepNext/>
              <w:keepLines/>
              <w:jc w:val="right"/>
              <w:rPr>
                <w:rFonts w:ascii="Arial" w:hAnsi="Arial" w:cs="Arial"/>
                <w:i/>
                <w:iCs/>
                <w:color w:val="FFFFFF"/>
                <w:sz w:val="22"/>
                <w:szCs w:val="22"/>
              </w:rPr>
            </w:pPr>
          </w:p>
        </w:tc>
      </w:tr>
      <w:tr w:rsidR="009F4B04" w:rsidRPr="009F4B04" w:rsidTr="009F4B04">
        <w:trPr>
          <w:trHeight w:hRule="exact" w:val="20"/>
        </w:trPr>
        <w:tc>
          <w:tcPr>
            <w:tcW w:w="1672" w:type="dxa"/>
            <w:gridSpan w:val="2"/>
            <w:tcBorders>
              <w:top w:val="single" w:sz="12" w:space="0" w:color="auto"/>
              <w:left w:val="nil"/>
              <w:bottom w:val="single" w:sz="12" w:space="0" w:color="auto"/>
            </w:tcBorders>
            <w:shd w:val="clear" w:color="auto" w:fill="A6A6A6"/>
            <w:vAlign w:val="center"/>
          </w:tcPr>
          <w:p w:rsidR="009F4B04" w:rsidRPr="009F4B04" w:rsidRDefault="009F4B04" w:rsidP="00EA1C11">
            <w:pPr>
              <w:rPr>
                <w:rFonts w:cs="Calibri"/>
                <w:b/>
                <w:bCs/>
                <w:color w:val="FFFFFF"/>
                <w:sz w:val="24"/>
              </w:rPr>
            </w:pPr>
            <w:r w:rsidRPr="009F4B04">
              <w:rPr>
                <w:b/>
                <w:bCs/>
                <w:color w:val="FFFFFF"/>
                <w:sz w:val="16"/>
                <w:szCs w:val="16"/>
              </w:rPr>
              <w:t>0,00</w:t>
            </w:r>
          </w:p>
        </w:tc>
        <w:tc>
          <w:tcPr>
            <w:tcW w:w="2551" w:type="dxa"/>
            <w:tcBorders>
              <w:top w:val="single" w:sz="12" w:space="0" w:color="auto"/>
              <w:bottom w:val="single" w:sz="12" w:space="0" w:color="auto"/>
              <w:right w:val="single" w:sz="12" w:space="0" w:color="auto"/>
            </w:tcBorders>
            <w:shd w:val="clear" w:color="auto" w:fill="A6A6A6"/>
            <w:vAlign w:val="center"/>
          </w:tcPr>
          <w:p w:rsidR="009F4B04" w:rsidRPr="009F4B04" w:rsidRDefault="009F4B04" w:rsidP="003674F9">
            <w:pPr>
              <w:keepNext/>
              <w:keepLines/>
              <w:jc w:val="right"/>
              <w:rPr>
                <w:rFonts w:cs="Calibri"/>
                <w:b/>
                <w:bCs/>
                <w:color w:val="FFFFFF"/>
                <w:sz w:val="24"/>
              </w:rPr>
            </w:pPr>
            <w:r w:rsidRPr="009F4B04">
              <w:rPr>
                <w:rFonts w:cs="Calibri"/>
                <w:b/>
                <w:bCs/>
                <w:color w:val="FFFFFF"/>
                <w:sz w:val="24"/>
              </w:rPr>
              <w:t xml:space="preserve">Total net T.T.C. </w:t>
            </w:r>
          </w:p>
        </w:tc>
        <w:tc>
          <w:tcPr>
            <w:tcW w:w="1886" w:type="dxa"/>
            <w:tcBorders>
              <w:top w:val="single" w:sz="12" w:space="0" w:color="auto"/>
              <w:left w:val="single" w:sz="12" w:space="0" w:color="auto"/>
              <w:bottom w:val="single" w:sz="12" w:space="0" w:color="auto"/>
              <w:right w:val="single" w:sz="12" w:space="0" w:color="auto"/>
            </w:tcBorders>
            <w:vAlign w:val="center"/>
          </w:tcPr>
          <w:p w:rsidR="009F4B04" w:rsidRPr="009F4B04" w:rsidRDefault="009F4B04" w:rsidP="009F4B04">
            <w:pPr>
              <w:keepNext/>
              <w:keepLines/>
              <w:jc w:val="center"/>
              <w:rPr>
                <w:rFonts w:cs="Calibri"/>
                <w:b/>
                <w:bCs/>
                <w:color w:val="FFFFFF"/>
                <w:sz w:val="24"/>
              </w:rPr>
            </w:pPr>
            <w:r>
              <w:rPr>
                <w:rFonts w:cs="Calibri"/>
                <w:b/>
                <w:bCs/>
                <w:color w:val="FFFFFF"/>
                <w:sz w:val="24"/>
              </w:rPr>
              <w:t>11880,00</w:t>
            </w:r>
            <w:r w:rsidRPr="009F4B04">
              <w:rPr>
                <w:rFonts w:cs="Calibri"/>
                <w:b/>
                <w:bCs/>
                <w:color w:val="FFFFFF"/>
                <w:sz w:val="24"/>
              </w:rPr>
              <w:t xml:space="preserve"> </w:t>
            </w:r>
            <w:r>
              <w:rPr>
                <w:rFonts w:cs="Calibri"/>
                <w:b/>
                <w:bCs/>
                <w:color w:val="FFFFFF"/>
                <w:sz w:val="24"/>
              </w:rPr>
              <w:t>€</w:t>
            </w:r>
            <w:r w:rsidRPr="009F4B04">
              <w:rPr>
                <w:rFonts w:cs="Calibri"/>
                <w:b/>
                <w:bCs/>
                <w:color w:val="FFFFFF"/>
                <w:sz w:val="24"/>
              </w:rPr>
              <w:t xml:space="preserve"> </w:t>
            </w:r>
          </w:p>
        </w:tc>
        <w:tc>
          <w:tcPr>
            <w:tcW w:w="1887" w:type="dxa"/>
            <w:tcBorders>
              <w:top w:val="single" w:sz="12" w:space="0" w:color="auto"/>
              <w:left w:val="single" w:sz="12" w:space="0" w:color="auto"/>
              <w:bottom w:val="single" w:sz="12" w:space="0" w:color="auto"/>
            </w:tcBorders>
            <w:vAlign w:val="center"/>
          </w:tcPr>
          <w:p w:rsidR="009F4B04" w:rsidRPr="009F4B04" w:rsidRDefault="009F4B04" w:rsidP="003674F9">
            <w:pPr>
              <w:keepNext/>
              <w:keepLines/>
              <w:jc w:val="center"/>
              <w:rPr>
                <w:rFonts w:cs="Calibri"/>
                <w:b/>
                <w:bCs/>
                <w:noProof/>
                <w:color w:val="FFFFFF"/>
                <w:sz w:val="24"/>
              </w:rPr>
            </w:pPr>
            <w:r>
              <w:rPr>
                <w:rFonts w:cs="Calibri"/>
                <w:b/>
                <w:bCs/>
                <w:noProof/>
                <w:color w:val="FFFFFF"/>
                <w:sz w:val="24"/>
              </w:rPr>
              <w:t>1980,00</w:t>
            </w:r>
            <w:r w:rsidRPr="009F4B04">
              <w:rPr>
                <w:rFonts w:cs="Calibri"/>
                <w:b/>
                <w:bCs/>
                <w:noProof/>
                <w:color w:val="FFFFFF"/>
                <w:sz w:val="24"/>
              </w:rPr>
              <w:t xml:space="preserve"> €</w:t>
            </w:r>
          </w:p>
        </w:tc>
        <w:tc>
          <w:tcPr>
            <w:tcW w:w="1887" w:type="dxa"/>
            <w:tcBorders>
              <w:top w:val="single" w:sz="12" w:space="0" w:color="auto"/>
              <w:bottom w:val="single" w:sz="12" w:space="0" w:color="auto"/>
              <w:right w:val="nil"/>
            </w:tcBorders>
            <w:vAlign w:val="center"/>
          </w:tcPr>
          <w:p w:rsidR="009F4B04" w:rsidRPr="009F4B04" w:rsidRDefault="009F4B04" w:rsidP="00CB14F2">
            <w:pPr>
              <w:keepNext/>
              <w:keepLines/>
              <w:jc w:val="center"/>
              <w:rPr>
                <w:rFonts w:cs="Calibri"/>
                <w:b/>
                <w:bCs/>
                <w:noProof/>
                <w:color w:val="FFFFFF"/>
                <w:sz w:val="24"/>
              </w:rPr>
            </w:pPr>
          </w:p>
        </w:tc>
      </w:tr>
      <w:tr w:rsidR="009F4B04" w:rsidRPr="009F4B04" w:rsidTr="009F4B04">
        <w:trPr>
          <w:trHeight w:hRule="exact" w:val="20"/>
        </w:trPr>
        <w:tc>
          <w:tcPr>
            <w:tcW w:w="1672" w:type="dxa"/>
            <w:gridSpan w:val="2"/>
            <w:tcBorders>
              <w:top w:val="single" w:sz="12" w:space="0" w:color="auto"/>
              <w:left w:val="nil"/>
            </w:tcBorders>
            <w:shd w:val="clear" w:color="auto" w:fill="auto"/>
            <w:vAlign w:val="center"/>
          </w:tcPr>
          <w:p w:rsidR="009F4B04" w:rsidRPr="009F4B04" w:rsidRDefault="009F4B04" w:rsidP="00EA1C11">
            <w:pPr>
              <w:rPr>
                <w:color w:val="FFFFFF"/>
              </w:rPr>
            </w:pPr>
            <w:r w:rsidRPr="009F4B04">
              <w:rPr>
                <w:color w:val="FFFFFF"/>
              </w:rPr>
              <w:t>0,00</w:t>
            </w:r>
          </w:p>
        </w:tc>
        <w:tc>
          <w:tcPr>
            <w:tcW w:w="2551" w:type="dxa"/>
            <w:tcBorders>
              <w:top w:val="single" w:sz="12" w:space="0" w:color="auto"/>
            </w:tcBorders>
            <w:shd w:val="clear" w:color="auto" w:fill="auto"/>
            <w:vAlign w:val="center"/>
          </w:tcPr>
          <w:p w:rsidR="009F4B04" w:rsidRPr="009F4B04" w:rsidRDefault="009F4B04" w:rsidP="00EA1C11">
            <w:pPr>
              <w:rPr>
                <w:rFonts w:cs="Calibri"/>
                <w:color w:val="FFFFFF"/>
                <w:sz w:val="24"/>
              </w:rPr>
            </w:pPr>
          </w:p>
        </w:tc>
        <w:tc>
          <w:tcPr>
            <w:tcW w:w="1886" w:type="dxa"/>
            <w:tcBorders>
              <w:top w:val="single" w:sz="12" w:space="0" w:color="auto"/>
            </w:tcBorders>
            <w:shd w:val="clear" w:color="auto" w:fill="auto"/>
            <w:vAlign w:val="center"/>
          </w:tcPr>
          <w:p w:rsidR="009F4B04" w:rsidRPr="009F4B04" w:rsidRDefault="009F4B04" w:rsidP="009F4B04">
            <w:pPr>
              <w:keepNext/>
              <w:keepLines/>
              <w:jc w:val="center"/>
              <w:rPr>
                <w:rFonts w:cs="Calibri"/>
                <w:i/>
                <w:iCs/>
                <w:color w:val="FFFFFF"/>
                <w:sz w:val="22"/>
                <w:szCs w:val="22"/>
              </w:rPr>
            </w:pPr>
            <w:r w:rsidRPr="009F4B04">
              <w:rPr>
                <w:rFonts w:cs="Calibri"/>
                <w:i/>
                <w:iCs/>
                <w:color w:val="FFFFFF"/>
                <w:sz w:val="22"/>
                <w:szCs w:val="22"/>
              </w:rPr>
              <w:t>(</w:t>
            </w:r>
            <w:r>
              <w:rPr>
                <w:rFonts w:cs="Calibri"/>
                <w:i/>
                <w:iCs/>
                <w:color w:val="FFFFFF"/>
                <w:sz w:val="22"/>
                <w:szCs w:val="22"/>
              </w:rPr>
              <w:t>0,00</w:t>
            </w:r>
            <w:r w:rsidRPr="009F4B04">
              <w:rPr>
                <w:rFonts w:cs="Calibri"/>
                <w:i/>
                <w:iCs/>
                <w:color w:val="FFFFFF"/>
                <w:sz w:val="22"/>
                <w:szCs w:val="22"/>
              </w:rPr>
              <w:t xml:space="preserve"> euros)</w:t>
            </w:r>
          </w:p>
        </w:tc>
        <w:tc>
          <w:tcPr>
            <w:tcW w:w="1887" w:type="dxa"/>
            <w:tcBorders>
              <w:top w:val="single" w:sz="12" w:space="0" w:color="auto"/>
            </w:tcBorders>
            <w:shd w:val="clear" w:color="auto" w:fill="auto"/>
            <w:vAlign w:val="center"/>
          </w:tcPr>
          <w:p w:rsidR="009F4B04" w:rsidRPr="009F4B04" w:rsidRDefault="009F4B04" w:rsidP="00EA1C11">
            <w:pPr>
              <w:rPr>
                <w:rFonts w:cs="Calibri"/>
                <w:color w:val="FFFFFF"/>
                <w:sz w:val="24"/>
              </w:rPr>
            </w:pPr>
          </w:p>
        </w:tc>
        <w:tc>
          <w:tcPr>
            <w:tcW w:w="1887" w:type="dxa"/>
            <w:tcBorders>
              <w:top w:val="single" w:sz="12" w:space="0" w:color="auto"/>
              <w:right w:val="nil"/>
            </w:tcBorders>
            <w:shd w:val="clear" w:color="auto" w:fill="auto"/>
            <w:vAlign w:val="center"/>
          </w:tcPr>
          <w:p w:rsidR="009F4B04" w:rsidRPr="009F4B04" w:rsidRDefault="009F4B04" w:rsidP="00EA1C11">
            <w:pPr>
              <w:rPr>
                <w:rFonts w:cs="Calibri"/>
                <w:color w:val="FFFFFF"/>
                <w:sz w:val="24"/>
              </w:rPr>
            </w:pPr>
          </w:p>
        </w:tc>
      </w:tr>
    </w:tbl>
    <w:p w:rsidR="009F4B04" w:rsidRPr="00326F3C" w:rsidRDefault="009F4B04" w:rsidP="00EA1C11">
      <w:pPr>
        <w:keepNext/>
        <w:keepLines/>
        <w:rPr>
          <w:sz w:val="2"/>
          <w:szCs w:val="2"/>
        </w:rPr>
      </w:pPr>
    </w:p>
    <w:tbl>
      <w:tblPr>
        <w:tblW w:w="9904" w:type="dxa"/>
        <w:tblInd w:w="-56" w:type="dxa"/>
        <w:tblLayout w:type="fixed"/>
        <w:tblCellMar>
          <w:left w:w="70" w:type="dxa"/>
          <w:right w:w="70" w:type="dxa"/>
        </w:tblCellMar>
        <w:tblLook w:val="0000" w:firstRow="0" w:lastRow="0" w:firstColumn="0" w:lastColumn="0" w:noHBand="0" w:noVBand="0"/>
      </w:tblPr>
      <w:tblGrid>
        <w:gridCol w:w="550"/>
        <w:gridCol w:w="1135"/>
        <w:gridCol w:w="3117"/>
        <w:gridCol w:w="3597"/>
        <w:gridCol w:w="1498"/>
        <w:gridCol w:w="7"/>
      </w:tblGrid>
      <w:tr w:rsidR="009F4B04" w:rsidRPr="00976BB9" w:rsidTr="0064273A">
        <w:trPr>
          <w:trHeight w:hRule="exact" w:val="227"/>
        </w:trPr>
        <w:tc>
          <w:tcPr>
            <w:tcW w:w="550" w:type="dxa"/>
            <w:shd w:val="clear" w:color="auto" w:fill="auto"/>
            <w:vAlign w:val="center"/>
          </w:tcPr>
          <w:p w:rsidR="009F4B04" w:rsidRPr="00976BB9" w:rsidRDefault="009F4B04" w:rsidP="00691B10">
            <w:pPr>
              <w:keepNext/>
              <w:keepLines/>
              <w:rPr>
                <w:rFonts w:cs="Calibri"/>
                <w:color w:val="A6A6A6"/>
                <w:sz w:val="18"/>
                <w:szCs w:val="18"/>
              </w:rPr>
            </w:pPr>
          </w:p>
        </w:tc>
        <w:tc>
          <w:tcPr>
            <w:tcW w:w="1135" w:type="dxa"/>
            <w:shd w:val="clear" w:color="auto" w:fill="auto"/>
            <w:vAlign w:val="center"/>
          </w:tcPr>
          <w:p w:rsidR="009F4B04" w:rsidRPr="00976BB9" w:rsidRDefault="009F4B04" w:rsidP="00691B10">
            <w:pPr>
              <w:keepNext/>
              <w:keepLines/>
              <w:ind w:left="-212"/>
              <w:jc w:val="right"/>
              <w:rPr>
                <w:rFonts w:cs="Calibri"/>
                <w:bCs/>
                <w:color w:val="000000"/>
                <w:sz w:val="18"/>
                <w:szCs w:val="18"/>
              </w:rPr>
            </w:pPr>
          </w:p>
        </w:tc>
        <w:tc>
          <w:tcPr>
            <w:tcW w:w="3117" w:type="dxa"/>
            <w:vAlign w:val="center"/>
          </w:tcPr>
          <w:p w:rsidR="009F4B04" w:rsidRPr="00976BB9" w:rsidRDefault="009F4B04" w:rsidP="0064273A">
            <w:pPr>
              <w:keepNext/>
              <w:keepLines/>
              <w:jc w:val="right"/>
              <w:rPr>
                <w:rFonts w:cs="Calibri"/>
                <w:bCs/>
                <w:sz w:val="18"/>
                <w:szCs w:val="18"/>
              </w:rPr>
            </w:pPr>
            <w:r w:rsidRPr="00976BB9">
              <w:rPr>
                <w:rFonts w:cs="Calibri"/>
                <w:bCs/>
                <w:color w:val="000000"/>
                <w:sz w:val="18"/>
                <w:szCs w:val="18"/>
              </w:rPr>
              <w:t>Dont éco participation DEEE</w:t>
            </w:r>
            <w:r>
              <w:rPr>
                <w:rFonts w:cs="Calibri"/>
                <w:bCs/>
                <w:color w:val="000000"/>
                <w:sz w:val="18"/>
                <w:szCs w:val="18"/>
              </w:rPr>
              <w:t xml:space="preserve"> T.T.C.  </w:t>
            </w:r>
            <w:r w:rsidRPr="00976BB9">
              <w:rPr>
                <w:rFonts w:cs="Calibri"/>
                <w:sz w:val="18"/>
                <w:szCs w:val="18"/>
              </w:rPr>
              <w:t>:</w:t>
            </w:r>
          </w:p>
        </w:tc>
        <w:tc>
          <w:tcPr>
            <w:tcW w:w="3597" w:type="dxa"/>
            <w:vAlign w:val="center"/>
          </w:tcPr>
          <w:p w:rsidR="009F4B04" w:rsidRPr="00976BB9" w:rsidRDefault="009F4B04" w:rsidP="009F4B04">
            <w:pPr>
              <w:keepNext/>
              <w:keepLines/>
              <w:rPr>
                <w:rFonts w:cs="Calibri"/>
                <w:bCs/>
                <w:sz w:val="18"/>
                <w:szCs w:val="18"/>
              </w:rPr>
            </w:pPr>
            <w:r>
              <w:rPr>
                <w:rFonts w:cs="Calibri"/>
                <w:sz w:val="18"/>
                <w:szCs w:val="18"/>
              </w:rPr>
              <w:t>18,00</w:t>
            </w:r>
            <w:r w:rsidRPr="00976BB9">
              <w:rPr>
                <w:rFonts w:cs="Calibri"/>
                <w:sz w:val="18"/>
                <w:szCs w:val="18"/>
              </w:rPr>
              <w:t xml:space="preserve"> </w:t>
            </w:r>
            <w:r>
              <w:rPr>
                <w:rFonts w:cs="Calibri"/>
                <w:bCs/>
                <w:sz w:val="18"/>
                <w:szCs w:val="18"/>
              </w:rPr>
              <w:t>€</w:t>
            </w:r>
          </w:p>
        </w:tc>
        <w:tc>
          <w:tcPr>
            <w:tcW w:w="1505" w:type="dxa"/>
            <w:gridSpan w:val="2"/>
            <w:vAlign w:val="center"/>
          </w:tcPr>
          <w:p w:rsidR="009F4B04" w:rsidRPr="00976BB9" w:rsidRDefault="009F4B04" w:rsidP="00691B10">
            <w:pPr>
              <w:keepNext/>
              <w:keepLines/>
              <w:jc w:val="center"/>
              <w:rPr>
                <w:rFonts w:cs="Calibri"/>
                <w:bCs/>
                <w:sz w:val="18"/>
                <w:szCs w:val="18"/>
              </w:rPr>
            </w:pPr>
          </w:p>
        </w:tc>
      </w:tr>
      <w:tr w:rsidR="009F4B04" w:rsidRPr="00976BB9" w:rsidTr="0064273A">
        <w:trPr>
          <w:trHeight w:hRule="exact" w:val="227"/>
        </w:trPr>
        <w:tc>
          <w:tcPr>
            <w:tcW w:w="550" w:type="dxa"/>
            <w:shd w:val="clear" w:color="auto" w:fill="auto"/>
          </w:tcPr>
          <w:p w:rsidR="009F4B04" w:rsidRPr="00976BB9" w:rsidRDefault="009F4B04" w:rsidP="00691B10">
            <w:pPr>
              <w:keepNext/>
              <w:keepLines/>
              <w:rPr>
                <w:rFonts w:cs="Calibri"/>
                <w:color w:val="A6A6A6"/>
                <w:sz w:val="18"/>
                <w:szCs w:val="18"/>
              </w:rPr>
            </w:pPr>
          </w:p>
        </w:tc>
        <w:tc>
          <w:tcPr>
            <w:tcW w:w="1135" w:type="dxa"/>
            <w:shd w:val="clear" w:color="auto" w:fill="auto"/>
            <w:vAlign w:val="center"/>
          </w:tcPr>
          <w:p w:rsidR="009F4B04" w:rsidRPr="00976BB9" w:rsidRDefault="009F4B04" w:rsidP="00691B10">
            <w:pPr>
              <w:keepNext/>
              <w:keepLines/>
              <w:tabs>
                <w:tab w:val="left" w:pos="2198"/>
              </w:tabs>
              <w:ind w:left="-212"/>
              <w:jc w:val="right"/>
              <w:rPr>
                <w:rFonts w:cs="Calibri"/>
                <w:bCs/>
                <w:color w:val="000000"/>
                <w:sz w:val="18"/>
                <w:szCs w:val="18"/>
              </w:rPr>
            </w:pPr>
          </w:p>
        </w:tc>
        <w:tc>
          <w:tcPr>
            <w:tcW w:w="3117" w:type="dxa"/>
            <w:vAlign w:val="center"/>
          </w:tcPr>
          <w:p w:rsidR="009F4B04" w:rsidRPr="00976BB9" w:rsidRDefault="009F4B04" w:rsidP="0064273A">
            <w:pPr>
              <w:keepNext/>
              <w:keepLines/>
              <w:jc w:val="right"/>
              <w:rPr>
                <w:rFonts w:cs="Calibri"/>
                <w:bCs/>
                <w:sz w:val="18"/>
                <w:szCs w:val="18"/>
              </w:rPr>
            </w:pPr>
            <w:r w:rsidRPr="00976BB9">
              <w:rPr>
                <w:rFonts w:cs="Calibri"/>
                <w:bCs/>
                <w:color w:val="000000"/>
                <w:sz w:val="18"/>
                <w:szCs w:val="18"/>
              </w:rPr>
              <w:t>Dont éco participation Mobilier</w:t>
            </w:r>
            <w:r>
              <w:rPr>
                <w:rFonts w:cs="Calibri"/>
                <w:bCs/>
                <w:color w:val="000000"/>
                <w:sz w:val="18"/>
                <w:szCs w:val="18"/>
              </w:rPr>
              <w:t xml:space="preserve"> T.T.C.  </w:t>
            </w:r>
            <w:r w:rsidRPr="00976BB9">
              <w:rPr>
                <w:rFonts w:cs="Calibri"/>
                <w:sz w:val="18"/>
                <w:szCs w:val="18"/>
              </w:rPr>
              <w:t>:</w:t>
            </w:r>
          </w:p>
        </w:tc>
        <w:tc>
          <w:tcPr>
            <w:tcW w:w="3597" w:type="dxa"/>
            <w:vAlign w:val="center"/>
          </w:tcPr>
          <w:p w:rsidR="009F4B04" w:rsidRPr="00976BB9" w:rsidRDefault="009F4B04" w:rsidP="009F4B04">
            <w:pPr>
              <w:keepNext/>
              <w:keepLines/>
              <w:rPr>
                <w:rFonts w:cs="Calibri"/>
                <w:bCs/>
                <w:sz w:val="18"/>
                <w:szCs w:val="18"/>
              </w:rPr>
            </w:pPr>
            <w:r>
              <w:rPr>
                <w:rFonts w:cs="Calibri"/>
                <w:sz w:val="18"/>
                <w:szCs w:val="18"/>
              </w:rPr>
              <w:t>25,14</w:t>
            </w:r>
            <w:r w:rsidRPr="00976BB9">
              <w:rPr>
                <w:rFonts w:cs="Calibri"/>
                <w:sz w:val="18"/>
                <w:szCs w:val="18"/>
              </w:rPr>
              <w:t xml:space="preserve"> </w:t>
            </w:r>
            <w:r>
              <w:rPr>
                <w:rFonts w:cs="Calibri"/>
                <w:sz w:val="18"/>
                <w:szCs w:val="18"/>
              </w:rPr>
              <w:t>€</w:t>
            </w:r>
          </w:p>
        </w:tc>
        <w:tc>
          <w:tcPr>
            <w:tcW w:w="1505" w:type="dxa"/>
            <w:gridSpan w:val="2"/>
            <w:vAlign w:val="center"/>
          </w:tcPr>
          <w:p w:rsidR="009F4B04" w:rsidRPr="00976BB9" w:rsidRDefault="009F4B04" w:rsidP="00691B10">
            <w:pPr>
              <w:keepNext/>
              <w:keepLines/>
              <w:jc w:val="center"/>
              <w:rPr>
                <w:rFonts w:cs="Calibri"/>
                <w:bCs/>
                <w:sz w:val="18"/>
                <w:szCs w:val="18"/>
              </w:rPr>
            </w:pPr>
          </w:p>
        </w:tc>
      </w:tr>
      <w:tr w:rsidR="009F4B04" w:rsidRPr="0064273A" w:rsidTr="0064273A">
        <w:trPr>
          <w:gridAfter w:val="1"/>
          <w:wAfter w:w="7" w:type="dxa"/>
          <w:trHeight w:val="227"/>
        </w:trPr>
        <w:tc>
          <w:tcPr>
            <w:tcW w:w="4802" w:type="dxa"/>
            <w:gridSpan w:val="3"/>
            <w:tcBorders>
              <w:left w:val="nil"/>
            </w:tcBorders>
            <w:shd w:val="clear" w:color="auto" w:fill="auto"/>
            <w:vAlign w:val="center"/>
          </w:tcPr>
          <w:p w:rsidR="009F4B04" w:rsidRPr="0064273A" w:rsidRDefault="009F4B04" w:rsidP="0064273A">
            <w:pPr>
              <w:keepNext/>
              <w:keepLines/>
              <w:jc w:val="right"/>
              <w:rPr>
                <w:rFonts w:ascii="Arial" w:hAnsi="Arial" w:cs="Arial"/>
                <w:b/>
                <w:bCs/>
              </w:rPr>
            </w:pPr>
            <w:r w:rsidRPr="0064273A">
              <w:rPr>
                <w:rFonts w:cs="Calibri"/>
                <w:b/>
                <w:bCs/>
                <w:color w:val="000000"/>
              </w:rPr>
              <w:t>Dont remise totale T.T.C.</w:t>
            </w:r>
            <w:r w:rsidRPr="0064273A">
              <w:rPr>
                <w:rFonts w:cs="Calibri"/>
                <w:bCs/>
                <w:color w:val="000000"/>
              </w:rPr>
              <w:t xml:space="preserve">  </w:t>
            </w:r>
            <w:r w:rsidRPr="0064273A">
              <w:rPr>
                <w:rFonts w:cs="Calibri"/>
                <w:b/>
                <w:bCs/>
              </w:rPr>
              <w:t>:</w:t>
            </w:r>
          </w:p>
        </w:tc>
        <w:tc>
          <w:tcPr>
            <w:tcW w:w="3597" w:type="dxa"/>
            <w:shd w:val="clear" w:color="auto" w:fill="auto"/>
            <w:vAlign w:val="center"/>
          </w:tcPr>
          <w:p w:rsidR="009F4B04" w:rsidRPr="0064273A" w:rsidRDefault="009F4B04" w:rsidP="009F4B04">
            <w:pPr>
              <w:keepNext/>
              <w:keepLines/>
              <w:rPr>
                <w:rFonts w:cs="Calibri"/>
                <w:b/>
                <w:i/>
                <w:iCs/>
              </w:rPr>
            </w:pPr>
            <w:r>
              <w:rPr>
                <w:rFonts w:cs="Calibri"/>
                <w:b/>
                <w:bCs/>
              </w:rPr>
              <w:t>1558,43</w:t>
            </w:r>
            <w:r w:rsidRPr="0064273A">
              <w:rPr>
                <w:rFonts w:cs="Calibri"/>
                <w:b/>
                <w:bCs/>
              </w:rPr>
              <w:t xml:space="preserve"> </w:t>
            </w:r>
            <w:r>
              <w:rPr>
                <w:rFonts w:cs="Calibri"/>
                <w:b/>
                <w:bCs/>
              </w:rPr>
              <w:t>€</w:t>
            </w:r>
          </w:p>
        </w:tc>
        <w:tc>
          <w:tcPr>
            <w:tcW w:w="1498" w:type="dxa"/>
            <w:tcBorders>
              <w:left w:val="nil"/>
            </w:tcBorders>
            <w:shd w:val="clear" w:color="auto" w:fill="auto"/>
            <w:vAlign w:val="center"/>
          </w:tcPr>
          <w:p w:rsidR="009F4B04" w:rsidRPr="0064273A" w:rsidRDefault="009F4B04" w:rsidP="00716BC6">
            <w:pPr>
              <w:keepNext/>
              <w:keepLines/>
              <w:jc w:val="right"/>
              <w:rPr>
                <w:rFonts w:ascii="Arial" w:hAnsi="Arial" w:cs="Arial"/>
                <w:i/>
                <w:iCs/>
              </w:rPr>
            </w:pPr>
          </w:p>
        </w:tc>
      </w:tr>
    </w:tbl>
    <w:p w:rsidR="00394582" w:rsidRDefault="00394582" w:rsidP="00333962">
      <w:pPr>
        <w:tabs>
          <w:tab w:val="left" w:pos="1560"/>
          <w:tab w:val="left" w:pos="1701"/>
        </w:tabs>
        <w:rPr>
          <w:rFonts w:cs="Calibri"/>
          <w:sz w:val="16"/>
          <w:szCs w:val="16"/>
        </w:rPr>
      </w:pPr>
      <w:bookmarkStart w:id="0" w:name="_GoBack"/>
      <w:bookmarkEnd w:id="0"/>
    </w:p>
    <w:sectPr w:rsidR="00394582" w:rsidSect="00046F68">
      <w:footerReference w:type="default" r:id="rId8"/>
      <w:type w:val="oddPage"/>
      <w:pgSz w:w="11906" w:h="16838" w:code="9"/>
      <w:pgMar w:top="680" w:right="1134" w:bottom="102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34" w:rsidRDefault="000F0934">
      <w:r>
        <w:separator/>
      </w:r>
    </w:p>
  </w:endnote>
  <w:endnote w:type="continuationSeparator" w:id="0">
    <w:p w:rsidR="000F0934" w:rsidRDefault="000F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E38" w:rsidRPr="00603E38" w:rsidRDefault="00603E38" w:rsidP="001F413B">
    <w:pPr>
      <w:pStyle w:val="Pieddepage"/>
      <w:rPr>
        <w:rFonts w:ascii="Arial" w:hAnsi="Arial" w:cs="Arial"/>
        <w:i/>
        <w:sz w:val="8"/>
        <w:szCs w:val="8"/>
      </w:rPr>
    </w:pPr>
  </w:p>
  <w:p w:rsidR="0016100C" w:rsidRPr="00692DAB" w:rsidRDefault="0016100C" w:rsidP="001F413B">
    <w:pPr>
      <w:pStyle w:val="Pieddepage"/>
      <w:rPr>
        <w:rFonts w:cs="Calibri"/>
        <w:iCs/>
        <w:szCs w:val="20"/>
      </w:rPr>
    </w:pPr>
    <w:r w:rsidRPr="009A75B0">
      <w:rPr>
        <w:rFonts w:ascii="Arial" w:hAnsi="Arial" w:cs="Arial"/>
        <w:i/>
        <w:sz w:val="22"/>
      </w:rPr>
      <w:fldChar w:fldCharType="begin"/>
    </w:r>
    <w:r w:rsidRPr="009A75B0">
      <w:rPr>
        <w:rFonts w:ascii="Arial" w:hAnsi="Arial" w:cs="Arial"/>
        <w:i/>
        <w:sz w:val="22"/>
      </w:rPr>
      <w:instrText xml:space="preserve"> COMMENTS  </w:instrText>
    </w:r>
    <w:r w:rsidRPr="009A75B0">
      <w:rPr>
        <w:rFonts w:ascii="Arial" w:hAnsi="Arial" w:cs="Arial"/>
        <w:i/>
        <w:sz w:val="22"/>
      </w:rPr>
      <w:fldChar w:fldCharType="end"/>
    </w:r>
    <w:r w:rsidRPr="009A75B0">
      <w:rPr>
        <w:rFonts w:ascii="Arial" w:hAnsi="Arial" w:cs="Arial"/>
        <w:i/>
        <w:sz w:val="22"/>
      </w:rPr>
      <w:tab/>
    </w:r>
    <w:r w:rsidR="00B64F34">
      <w:rPr>
        <w:rFonts w:cs="Calibri"/>
        <w:iCs/>
        <w:szCs w:val="20"/>
      </w:rPr>
      <w:t xml:space="preserve">Devis </w:t>
    </w:r>
    <w:r w:rsidR="008F4E40">
      <w:rPr>
        <w:rFonts w:cs="Calibri"/>
        <w:iCs/>
        <w:szCs w:val="20"/>
      </w:rPr>
      <w:t xml:space="preserve">du </w:t>
    </w:r>
    <w:r w:rsidR="008F4E40" w:rsidRPr="00424F05">
      <w:rPr>
        <w:sz w:val="18"/>
      </w:rPr>
      <w:fldChar w:fldCharType="begin"/>
    </w:r>
    <w:r w:rsidR="008F4E40" w:rsidRPr="00424F05">
      <w:rPr>
        <w:sz w:val="18"/>
      </w:rPr>
      <w:instrText xml:space="preserve"> DATE \@ "dd/MM/yy" </w:instrText>
    </w:r>
    <w:r w:rsidR="008F4E40" w:rsidRPr="00424F05">
      <w:rPr>
        <w:sz w:val="18"/>
      </w:rPr>
      <w:fldChar w:fldCharType="separate"/>
    </w:r>
    <w:r w:rsidR="00CF594C">
      <w:rPr>
        <w:noProof/>
        <w:sz w:val="18"/>
      </w:rPr>
      <w:t>15/06/15</w:t>
    </w:r>
    <w:r w:rsidR="008F4E40" w:rsidRPr="00424F05">
      <w:rPr>
        <w:sz w:val="18"/>
      </w:rPr>
      <w:fldChar w:fldCharType="end"/>
    </w:r>
    <w:r w:rsidR="008D6947" w:rsidRPr="00692DAB">
      <w:rPr>
        <w:rFonts w:cs="Calibri"/>
        <w:iCs/>
        <w:szCs w:val="20"/>
      </w:rPr>
      <w:t xml:space="preserve">, </w:t>
    </w:r>
    <w:r w:rsidRPr="00692DAB">
      <w:rPr>
        <w:rFonts w:cs="Calibri"/>
        <w:iCs/>
        <w:szCs w:val="20"/>
      </w:rPr>
      <w:t xml:space="preserve">page </w:t>
    </w:r>
    <w:r w:rsidRPr="00692DAB">
      <w:rPr>
        <w:rFonts w:cs="Calibri"/>
        <w:iCs/>
        <w:szCs w:val="20"/>
      </w:rPr>
      <w:fldChar w:fldCharType="begin"/>
    </w:r>
    <w:r w:rsidRPr="00692DAB">
      <w:rPr>
        <w:rFonts w:cs="Calibri"/>
        <w:iCs/>
        <w:szCs w:val="20"/>
      </w:rPr>
      <w:instrText xml:space="preserve"> PAGE </w:instrText>
    </w:r>
    <w:r w:rsidRPr="00692DAB">
      <w:rPr>
        <w:rFonts w:cs="Calibri"/>
        <w:iCs/>
        <w:szCs w:val="20"/>
      </w:rPr>
      <w:fldChar w:fldCharType="separate"/>
    </w:r>
    <w:r w:rsidR="00333962">
      <w:rPr>
        <w:rFonts w:cs="Calibri"/>
        <w:iCs/>
        <w:noProof/>
        <w:szCs w:val="20"/>
      </w:rPr>
      <w:t>10</w:t>
    </w:r>
    <w:r w:rsidRPr="00692DAB">
      <w:rPr>
        <w:rFonts w:cs="Calibri"/>
        <w:iCs/>
        <w:szCs w:val="20"/>
      </w:rPr>
      <w:fldChar w:fldCharType="end"/>
    </w:r>
    <w:r w:rsidRPr="00692DAB">
      <w:rPr>
        <w:rFonts w:cs="Calibri"/>
        <w:iCs/>
        <w:szCs w:val="20"/>
      </w:rPr>
      <w:t xml:space="preserve"> sur </w:t>
    </w:r>
    <w:r w:rsidRPr="00692DAB">
      <w:rPr>
        <w:rFonts w:cs="Calibri"/>
        <w:szCs w:val="20"/>
      </w:rPr>
      <w:fldChar w:fldCharType="begin"/>
    </w:r>
    <w:r w:rsidRPr="00692DAB">
      <w:rPr>
        <w:rFonts w:cs="Calibri"/>
        <w:szCs w:val="20"/>
      </w:rPr>
      <w:instrText xml:space="preserve"> NUMPAGES </w:instrText>
    </w:r>
    <w:r w:rsidRPr="00692DAB">
      <w:rPr>
        <w:rFonts w:cs="Calibri"/>
        <w:szCs w:val="20"/>
      </w:rPr>
      <w:fldChar w:fldCharType="separate"/>
    </w:r>
    <w:r w:rsidR="00333962">
      <w:rPr>
        <w:rFonts w:cs="Calibri"/>
        <w:noProof/>
        <w:szCs w:val="20"/>
      </w:rPr>
      <w:t>10</w:t>
    </w:r>
    <w:r w:rsidRPr="00692DAB">
      <w:rPr>
        <w:rFonts w:cs="Calibri"/>
        <w:szCs w:val="20"/>
      </w:rPr>
      <w:fldChar w:fldCharType="end"/>
    </w:r>
  </w:p>
  <w:p w:rsidR="0016100C" w:rsidRPr="00603E38" w:rsidRDefault="0016100C">
    <w:pPr>
      <w:pStyle w:val="Pieddepage"/>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34" w:rsidRDefault="000F0934">
      <w:r>
        <w:separator/>
      </w:r>
    </w:p>
  </w:footnote>
  <w:footnote w:type="continuationSeparator" w:id="0">
    <w:p w:rsidR="000F0934" w:rsidRDefault="000F0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51306"/>
    <w:multiLevelType w:val="hybridMultilevel"/>
    <w:tmpl w:val="152216CE"/>
    <w:lvl w:ilvl="0" w:tplc="3A16BDB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E4967A8"/>
    <w:multiLevelType w:val="hybridMultilevel"/>
    <w:tmpl w:val="C7DE4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7F4633"/>
    <w:multiLevelType w:val="hybridMultilevel"/>
    <w:tmpl w:val="41D4D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1"/>
  <w:drawingGridVerticalSpacing w:val="9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7C"/>
    <w:rsid w:val="00014B30"/>
    <w:rsid w:val="00040385"/>
    <w:rsid w:val="00046F68"/>
    <w:rsid w:val="00047054"/>
    <w:rsid w:val="00047102"/>
    <w:rsid w:val="000513D3"/>
    <w:rsid w:val="00061BAE"/>
    <w:rsid w:val="000657F3"/>
    <w:rsid w:val="000A60EB"/>
    <w:rsid w:val="000B02AC"/>
    <w:rsid w:val="000C542E"/>
    <w:rsid w:val="000D7F43"/>
    <w:rsid w:val="000E417C"/>
    <w:rsid w:val="000F0934"/>
    <w:rsid w:val="000F689C"/>
    <w:rsid w:val="001020FA"/>
    <w:rsid w:val="00145255"/>
    <w:rsid w:val="0016100C"/>
    <w:rsid w:val="0019575E"/>
    <w:rsid w:val="0019758F"/>
    <w:rsid w:val="001B3C70"/>
    <w:rsid w:val="001C753E"/>
    <w:rsid w:val="001D0B64"/>
    <w:rsid w:val="001E042A"/>
    <w:rsid w:val="001E46E7"/>
    <w:rsid w:val="001E4F28"/>
    <w:rsid w:val="001F1816"/>
    <w:rsid w:val="001F413B"/>
    <w:rsid w:val="00217F55"/>
    <w:rsid w:val="00220516"/>
    <w:rsid w:val="002313E3"/>
    <w:rsid w:val="00261B2E"/>
    <w:rsid w:val="0027445B"/>
    <w:rsid w:val="00282CF8"/>
    <w:rsid w:val="002A02DA"/>
    <w:rsid w:val="002C3826"/>
    <w:rsid w:val="002C70B4"/>
    <w:rsid w:val="002D29EB"/>
    <w:rsid w:val="002E3918"/>
    <w:rsid w:val="002E6EB2"/>
    <w:rsid w:val="002F1990"/>
    <w:rsid w:val="003133D7"/>
    <w:rsid w:val="00316422"/>
    <w:rsid w:val="003331F9"/>
    <w:rsid w:val="00333962"/>
    <w:rsid w:val="00340063"/>
    <w:rsid w:val="00352B5E"/>
    <w:rsid w:val="0037077E"/>
    <w:rsid w:val="00381A8D"/>
    <w:rsid w:val="003864B5"/>
    <w:rsid w:val="00390EAA"/>
    <w:rsid w:val="00394582"/>
    <w:rsid w:val="00395A30"/>
    <w:rsid w:val="00395B02"/>
    <w:rsid w:val="00395CBA"/>
    <w:rsid w:val="003C45FD"/>
    <w:rsid w:val="003D4EE6"/>
    <w:rsid w:val="003F58EB"/>
    <w:rsid w:val="00410FA4"/>
    <w:rsid w:val="00417814"/>
    <w:rsid w:val="00443BDA"/>
    <w:rsid w:val="00451899"/>
    <w:rsid w:val="004C0524"/>
    <w:rsid w:val="004C4D26"/>
    <w:rsid w:val="004C5D4E"/>
    <w:rsid w:val="004D2629"/>
    <w:rsid w:val="004F13B1"/>
    <w:rsid w:val="004F727C"/>
    <w:rsid w:val="00500D76"/>
    <w:rsid w:val="00522952"/>
    <w:rsid w:val="0053253D"/>
    <w:rsid w:val="005470BE"/>
    <w:rsid w:val="005475DA"/>
    <w:rsid w:val="00550692"/>
    <w:rsid w:val="00576469"/>
    <w:rsid w:val="00577C25"/>
    <w:rsid w:val="005D1353"/>
    <w:rsid w:val="005F40BB"/>
    <w:rsid w:val="00603E38"/>
    <w:rsid w:val="00605889"/>
    <w:rsid w:val="00611DDB"/>
    <w:rsid w:val="006125E4"/>
    <w:rsid w:val="00650B97"/>
    <w:rsid w:val="00676705"/>
    <w:rsid w:val="00692DAB"/>
    <w:rsid w:val="006B008A"/>
    <w:rsid w:val="006C1EB0"/>
    <w:rsid w:val="006C37EB"/>
    <w:rsid w:val="006C49DE"/>
    <w:rsid w:val="006D4581"/>
    <w:rsid w:val="006D6C9F"/>
    <w:rsid w:val="006D7CCD"/>
    <w:rsid w:val="006F1D98"/>
    <w:rsid w:val="006F77CC"/>
    <w:rsid w:val="00707B40"/>
    <w:rsid w:val="00715A5F"/>
    <w:rsid w:val="00720F67"/>
    <w:rsid w:val="00736180"/>
    <w:rsid w:val="00751DCA"/>
    <w:rsid w:val="007833F8"/>
    <w:rsid w:val="007A1C75"/>
    <w:rsid w:val="007A76F5"/>
    <w:rsid w:val="007D28D5"/>
    <w:rsid w:val="007D2AEC"/>
    <w:rsid w:val="0081135C"/>
    <w:rsid w:val="00811C93"/>
    <w:rsid w:val="00814FB9"/>
    <w:rsid w:val="0082515F"/>
    <w:rsid w:val="00830A7F"/>
    <w:rsid w:val="00832B40"/>
    <w:rsid w:val="00855E90"/>
    <w:rsid w:val="00863A64"/>
    <w:rsid w:val="008642B6"/>
    <w:rsid w:val="008805F9"/>
    <w:rsid w:val="00881450"/>
    <w:rsid w:val="008A3174"/>
    <w:rsid w:val="008B646C"/>
    <w:rsid w:val="008C18DF"/>
    <w:rsid w:val="008C2830"/>
    <w:rsid w:val="008C74C2"/>
    <w:rsid w:val="008D6947"/>
    <w:rsid w:val="008D74CC"/>
    <w:rsid w:val="008F4E40"/>
    <w:rsid w:val="00926E0E"/>
    <w:rsid w:val="00940D8C"/>
    <w:rsid w:val="009A3492"/>
    <w:rsid w:val="009A75B0"/>
    <w:rsid w:val="009B5CEE"/>
    <w:rsid w:val="009D0797"/>
    <w:rsid w:val="009D5EFE"/>
    <w:rsid w:val="009E3198"/>
    <w:rsid w:val="009F4B04"/>
    <w:rsid w:val="00A00D8A"/>
    <w:rsid w:val="00A01C7D"/>
    <w:rsid w:val="00A12BDE"/>
    <w:rsid w:val="00A15096"/>
    <w:rsid w:val="00A21AD8"/>
    <w:rsid w:val="00A35F42"/>
    <w:rsid w:val="00A90BA8"/>
    <w:rsid w:val="00AA5468"/>
    <w:rsid w:val="00AB52CF"/>
    <w:rsid w:val="00AC35BB"/>
    <w:rsid w:val="00AC7ED2"/>
    <w:rsid w:val="00AD0602"/>
    <w:rsid w:val="00AD6F7E"/>
    <w:rsid w:val="00AF14DB"/>
    <w:rsid w:val="00AF1A67"/>
    <w:rsid w:val="00B03204"/>
    <w:rsid w:val="00B043A5"/>
    <w:rsid w:val="00B13B8D"/>
    <w:rsid w:val="00B40073"/>
    <w:rsid w:val="00B45A4D"/>
    <w:rsid w:val="00B5167D"/>
    <w:rsid w:val="00B56F6E"/>
    <w:rsid w:val="00B64F34"/>
    <w:rsid w:val="00B73435"/>
    <w:rsid w:val="00B916DA"/>
    <w:rsid w:val="00BA14CE"/>
    <w:rsid w:val="00BB4C60"/>
    <w:rsid w:val="00BB7394"/>
    <w:rsid w:val="00BB7FC2"/>
    <w:rsid w:val="00BC4C0B"/>
    <w:rsid w:val="00BD5701"/>
    <w:rsid w:val="00BE75CB"/>
    <w:rsid w:val="00C00C58"/>
    <w:rsid w:val="00C20F42"/>
    <w:rsid w:val="00C220AA"/>
    <w:rsid w:val="00C23B22"/>
    <w:rsid w:val="00C63C2E"/>
    <w:rsid w:val="00C75F22"/>
    <w:rsid w:val="00C83D9D"/>
    <w:rsid w:val="00C8675B"/>
    <w:rsid w:val="00CE1688"/>
    <w:rsid w:val="00CF594C"/>
    <w:rsid w:val="00D00230"/>
    <w:rsid w:val="00D25006"/>
    <w:rsid w:val="00D627CE"/>
    <w:rsid w:val="00D64120"/>
    <w:rsid w:val="00DB6C2C"/>
    <w:rsid w:val="00DD3945"/>
    <w:rsid w:val="00DF1953"/>
    <w:rsid w:val="00DF71BE"/>
    <w:rsid w:val="00E2410E"/>
    <w:rsid w:val="00E35EA0"/>
    <w:rsid w:val="00E41631"/>
    <w:rsid w:val="00E47D96"/>
    <w:rsid w:val="00E577C0"/>
    <w:rsid w:val="00E61199"/>
    <w:rsid w:val="00E76413"/>
    <w:rsid w:val="00E83F8F"/>
    <w:rsid w:val="00EA6BE7"/>
    <w:rsid w:val="00EC190A"/>
    <w:rsid w:val="00EC4CC3"/>
    <w:rsid w:val="00ED2CE6"/>
    <w:rsid w:val="00ED465C"/>
    <w:rsid w:val="00EE2631"/>
    <w:rsid w:val="00EF6A62"/>
    <w:rsid w:val="00F20F7D"/>
    <w:rsid w:val="00F2274D"/>
    <w:rsid w:val="00F246A6"/>
    <w:rsid w:val="00F55948"/>
    <w:rsid w:val="00F67F3B"/>
    <w:rsid w:val="00F728F8"/>
    <w:rsid w:val="00F81C70"/>
    <w:rsid w:val="00F8417A"/>
    <w:rsid w:val="00FA2BA3"/>
    <w:rsid w:val="00FD4065"/>
    <w:rsid w:val="00FD4601"/>
    <w:rsid w:val="00FD6C6B"/>
    <w:rsid w:val="00FE3A72"/>
    <w:rsid w:val="00FF60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B40"/>
    <w:rPr>
      <w:rFonts w:ascii="Calibri" w:hAnsi="Calibri"/>
      <w:szCs w:val="24"/>
    </w:rPr>
  </w:style>
  <w:style w:type="paragraph" w:styleId="Titre1">
    <w:name w:val="heading 1"/>
    <w:basedOn w:val="Normal"/>
    <w:next w:val="Normal"/>
    <w:qFormat/>
    <w:pPr>
      <w:keepNext/>
      <w:outlineLvl w:val="0"/>
    </w:pPr>
    <w:rPr>
      <w:b/>
      <w:bCs/>
      <w:u w:val="single"/>
    </w:rPr>
  </w:style>
  <w:style w:type="paragraph" w:styleId="Titre2">
    <w:name w:val="heading 2"/>
    <w:basedOn w:val="Normal"/>
    <w:next w:val="Normal"/>
    <w:qFormat/>
    <w:pPr>
      <w:keepNext/>
      <w:tabs>
        <w:tab w:val="left" w:pos="1560"/>
        <w:tab w:val="left" w:pos="1701"/>
      </w:tabs>
      <w:jc w:val="center"/>
      <w:outlineLvl w:val="1"/>
    </w:pPr>
    <w:rPr>
      <w:b/>
      <w:bCs/>
      <w:sz w:val="36"/>
    </w:rPr>
  </w:style>
  <w:style w:type="paragraph" w:styleId="Titre3">
    <w:name w:val="heading 3"/>
    <w:basedOn w:val="Normal"/>
    <w:next w:val="Normal"/>
    <w:qFormat/>
    <w:pPr>
      <w:keepNext/>
      <w:outlineLvl w:val="2"/>
    </w:pPr>
    <w:rPr>
      <w:i/>
      <w:iCs/>
      <w:sz w:val="18"/>
    </w:rPr>
  </w:style>
  <w:style w:type="paragraph" w:styleId="Titre4">
    <w:name w:val="heading 4"/>
    <w:basedOn w:val="Normal"/>
    <w:next w:val="Normal"/>
    <w:qFormat/>
    <w:pPr>
      <w:keepNext/>
      <w:jc w:val="center"/>
      <w:outlineLvl w:val="3"/>
    </w:pPr>
    <w:rPr>
      <w:b/>
      <w:bCs/>
      <w:sz w:val="44"/>
      <w:u w:val="single"/>
    </w:rPr>
  </w:style>
  <w:style w:type="paragraph" w:styleId="Titre5">
    <w:name w:val="heading 5"/>
    <w:basedOn w:val="Normal"/>
    <w:next w:val="Normal"/>
    <w:qFormat/>
    <w:pPr>
      <w:keepNext/>
      <w:jc w:val="center"/>
      <w:outlineLvl w:val="4"/>
    </w:pPr>
    <w:rPr>
      <w:b/>
      <w:bCs/>
      <w:sz w:val="36"/>
      <w:u w:val="single"/>
    </w:rPr>
  </w:style>
  <w:style w:type="paragraph" w:styleId="Titre6">
    <w:name w:val="heading 6"/>
    <w:basedOn w:val="Normal"/>
    <w:next w:val="Normal"/>
    <w:qFormat/>
    <w:pPr>
      <w:keepNext/>
      <w:jc w:val="center"/>
      <w:outlineLvl w:val="5"/>
    </w:pPr>
    <w:rPr>
      <w:rFonts w:ascii="Arial" w:hAnsi="Arial" w:cs="Arial"/>
      <w:b/>
      <w:bCs/>
      <w:sz w:val="48"/>
      <w:u w:val="single"/>
    </w:rPr>
  </w:style>
  <w:style w:type="paragraph" w:styleId="Titre7">
    <w:name w:val="heading 7"/>
    <w:basedOn w:val="Normal"/>
    <w:next w:val="Normal"/>
    <w:qFormat/>
    <w:pPr>
      <w:keepNext/>
      <w:outlineLvl w:val="6"/>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Corpsdetexte">
    <w:name w:val="Body Text"/>
    <w:basedOn w:val="Normal"/>
    <w:link w:val="CorpsdetexteCar"/>
    <w:pPr>
      <w:overflowPunct w:val="0"/>
      <w:autoSpaceDE w:val="0"/>
      <w:autoSpaceDN w:val="0"/>
      <w:adjustRightInd w:val="0"/>
      <w:jc w:val="both"/>
      <w:textAlignment w:val="baseline"/>
    </w:pPr>
    <w:rPr>
      <w:rFonts w:ascii="Arial" w:hAnsi="Arial"/>
      <w:sz w:val="22"/>
      <w:szCs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brut">
    <w:name w:val="Plain Text"/>
    <w:basedOn w:val="Normal"/>
    <w:rPr>
      <w:rFonts w:ascii="Courier New" w:hAnsi="Courier New"/>
      <w:szCs w:val="20"/>
    </w:rPr>
  </w:style>
  <w:style w:type="paragraph" w:customStyle="1" w:styleId="Corpsdetexte21">
    <w:name w:val="Corps de texte 21"/>
    <w:basedOn w:val="Normal"/>
    <w:rsid w:val="00410FA4"/>
    <w:pPr>
      <w:overflowPunct w:val="0"/>
      <w:autoSpaceDE w:val="0"/>
      <w:autoSpaceDN w:val="0"/>
      <w:adjustRightInd w:val="0"/>
      <w:ind w:left="567"/>
      <w:textAlignment w:val="baseline"/>
    </w:pPr>
    <w:rPr>
      <w:rFonts w:ascii="Arial" w:hAnsi="Arial" w:cs="Arial"/>
      <w:lang w:val="fr-CA" w:eastAsia="zh-CN"/>
    </w:rPr>
  </w:style>
  <w:style w:type="paragraph" w:styleId="Corpsdetexte2">
    <w:name w:val="Body Text 2"/>
    <w:basedOn w:val="Normal"/>
    <w:rsid w:val="000F689C"/>
    <w:pPr>
      <w:spacing w:after="120" w:line="480" w:lineRule="auto"/>
    </w:pPr>
  </w:style>
  <w:style w:type="table" w:styleId="Grilledutableau">
    <w:name w:val="Table Grid"/>
    <w:basedOn w:val="TableauNormal"/>
    <w:rsid w:val="0023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D6947"/>
    <w:rPr>
      <w:rFonts w:ascii="Tahoma" w:hAnsi="Tahoma" w:cs="Tahoma"/>
      <w:sz w:val="16"/>
      <w:szCs w:val="16"/>
    </w:rPr>
  </w:style>
  <w:style w:type="character" w:customStyle="1" w:styleId="TextedebullesCar">
    <w:name w:val="Texte de bulles Car"/>
    <w:link w:val="Textedebulles"/>
    <w:rsid w:val="008D6947"/>
    <w:rPr>
      <w:rFonts w:ascii="Tahoma" w:hAnsi="Tahoma" w:cs="Tahoma"/>
      <w:sz w:val="16"/>
      <w:szCs w:val="16"/>
    </w:rPr>
  </w:style>
  <w:style w:type="character" w:customStyle="1" w:styleId="CorpsdetexteCar">
    <w:name w:val="Corps de texte Car"/>
    <w:link w:val="Corpsdetexte"/>
    <w:rsid w:val="009F4B04"/>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B40"/>
    <w:rPr>
      <w:rFonts w:ascii="Calibri" w:hAnsi="Calibri"/>
      <w:szCs w:val="24"/>
    </w:rPr>
  </w:style>
  <w:style w:type="paragraph" w:styleId="Titre1">
    <w:name w:val="heading 1"/>
    <w:basedOn w:val="Normal"/>
    <w:next w:val="Normal"/>
    <w:qFormat/>
    <w:pPr>
      <w:keepNext/>
      <w:outlineLvl w:val="0"/>
    </w:pPr>
    <w:rPr>
      <w:b/>
      <w:bCs/>
      <w:u w:val="single"/>
    </w:rPr>
  </w:style>
  <w:style w:type="paragraph" w:styleId="Titre2">
    <w:name w:val="heading 2"/>
    <w:basedOn w:val="Normal"/>
    <w:next w:val="Normal"/>
    <w:qFormat/>
    <w:pPr>
      <w:keepNext/>
      <w:tabs>
        <w:tab w:val="left" w:pos="1560"/>
        <w:tab w:val="left" w:pos="1701"/>
      </w:tabs>
      <w:jc w:val="center"/>
      <w:outlineLvl w:val="1"/>
    </w:pPr>
    <w:rPr>
      <w:b/>
      <w:bCs/>
      <w:sz w:val="36"/>
    </w:rPr>
  </w:style>
  <w:style w:type="paragraph" w:styleId="Titre3">
    <w:name w:val="heading 3"/>
    <w:basedOn w:val="Normal"/>
    <w:next w:val="Normal"/>
    <w:qFormat/>
    <w:pPr>
      <w:keepNext/>
      <w:outlineLvl w:val="2"/>
    </w:pPr>
    <w:rPr>
      <w:i/>
      <w:iCs/>
      <w:sz w:val="18"/>
    </w:rPr>
  </w:style>
  <w:style w:type="paragraph" w:styleId="Titre4">
    <w:name w:val="heading 4"/>
    <w:basedOn w:val="Normal"/>
    <w:next w:val="Normal"/>
    <w:qFormat/>
    <w:pPr>
      <w:keepNext/>
      <w:jc w:val="center"/>
      <w:outlineLvl w:val="3"/>
    </w:pPr>
    <w:rPr>
      <w:b/>
      <w:bCs/>
      <w:sz w:val="44"/>
      <w:u w:val="single"/>
    </w:rPr>
  </w:style>
  <w:style w:type="paragraph" w:styleId="Titre5">
    <w:name w:val="heading 5"/>
    <w:basedOn w:val="Normal"/>
    <w:next w:val="Normal"/>
    <w:qFormat/>
    <w:pPr>
      <w:keepNext/>
      <w:jc w:val="center"/>
      <w:outlineLvl w:val="4"/>
    </w:pPr>
    <w:rPr>
      <w:b/>
      <w:bCs/>
      <w:sz w:val="36"/>
      <w:u w:val="single"/>
    </w:rPr>
  </w:style>
  <w:style w:type="paragraph" w:styleId="Titre6">
    <w:name w:val="heading 6"/>
    <w:basedOn w:val="Normal"/>
    <w:next w:val="Normal"/>
    <w:qFormat/>
    <w:pPr>
      <w:keepNext/>
      <w:jc w:val="center"/>
      <w:outlineLvl w:val="5"/>
    </w:pPr>
    <w:rPr>
      <w:rFonts w:ascii="Arial" w:hAnsi="Arial" w:cs="Arial"/>
      <w:b/>
      <w:bCs/>
      <w:sz w:val="48"/>
      <w:u w:val="single"/>
    </w:rPr>
  </w:style>
  <w:style w:type="paragraph" w:styleId="Titre7">
    <w:name w:val="heading 7"/>
    <w:basedOn w:val="Normal"/>
    <w:next w:val="Normal"/>
    <w:qFormat/>
    <w:pPr>
      <w:keepNext/>
      <w:outlineLvl w:val="6"/>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Corpsdetexte">
    <w:name w:val="Body Text"/>
    <w:basedOn w:val="Normal"/>
    <w:link w:val="CorpsdetexteCar"/>
    <w:pPr>
      <w:overflowPunct w:val="0"/>
      <w:autoSpaceDE w:val="0"/>
      <w:autoSpaceDN w:val="0"/>
      <w:adjustRightInd w:val="0"/>
      <w:jc w:val="both"/>
      <w:textAlignment w:val="baseline"/>
    </w:pPr>
    <w:rPr>
      <w:rFonts w:ascii="Arial" w:hAnsi="Arial"/>
      <w:sz w:val="22"/>
      <w:szCs w:val="20"/>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extebrut">
    <w:name w:val="Plain Text"/>
    <w:basedOn w:val="Normal"/>
    <w:rPr>
      <w:rFonts w:ascii="Courier New" w:hAnsi="Courier New"/>
      <w:szCs w:val="20"/>
    </w:rPr>
  </w:style>
  <w:style w:type="paragraph" w:customStyle="1" w:styleId="Corpsdetexte21">
    <w:name w:val="Corps de texte 21"/>
    <w:basedOn w:val="Normal"/>
    <w:rsid w:val="00410FA4"/>
    <w:pPr>
      <w:overflowPunct w:val="0"/>
      <w:autoSpaceDE w:val="0"/>
      <w:autoSpaceDN w:val="0"/>
      <w:adjustRightInd w:val="0"/>
      <w:ind w:left="567"/>
      <w:textAlignment w:val="baseline"/>
    </w:pPr>
    <w:rPr>
      <w:rFonts w:ascii="Arial" w:hAnsi="Arial" w:cs="Arial"/>
      <w:lang w:val="fr-CA" w:eastAsia="zh-CN"/>
    </w:rPr>
  </w:style>
  <w:style w:type="paragraph" w:styleId="Corpsdetexte2">
    <w:name w:val="Body Text 2"/>
    <w:basedOn w:val="Normal"/>
    <w:rsid w:val="000F689C"/>
    <w:pPr>
      <w:spacing w:after="120" w:line="480" w:lineRule="auto"/>
    </w:pPr>
  </w:style>
  <w:style w:type="table" w:styleId="Grilledutableau">
    <w:name w:val="Table Grid"/>
    <w:basedOn w:val="TableauNormal"/>
    <w:rsid w:val="0023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D6947"/>
    <w:rPr>
      <w:rFonts w:ascii="Tahoma" w:hAnsi="Tahoma" w:cs="Tahoma"/>
      <w:sz w:val="16"/>
      <w:szCs w:val="16"/>
    </w:rPr>
  </w:style>
  <w:style w:type="character" w:customStyle="1" w:styleId="TextedebullesCar">
    <w:name w:val="Texte de bulles Car"/>
    <w:link w:val="Textedebulles"/>
    <w:rsid w:val="008D6947"/>
    <w:rPr>
      <w:rFonts w:ascii="Tahoma" w:hAnsi="Tahoma" w:cs="Tahoma"/>
      <w:sz w:val="16"/>
      <w:szCs w:val="16"/>
    </w:rPr>
  </w:style>
  <w:style w:type="character" w:customStyle="1" w:styleId="CorpsdetexteCar">
    <w:name w:val="Corps de texte Car"/>
    <w:link w:val="Corpsdetexte"/>
    <w:rsid w:val="009F4B0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6879">
      <w:bodyDiv w:val="1"/>
      <w:marLeft w:val="0"/>
      <w:marRight w:val="0"/>
      <w:marTop w:val="0"/>
      <w:marBottom w:val="0"/>
      <w:divBdr>
        <w:top w:val="none" w:sz="0" w:space="0" w:color="auto"/>
        <w:left w:val="none" w:sz="0" w:space="0" w:color="auto"/>
        <w:bottom w:val="none" w:sz="0" w:space="0" w:color="auto"/>
        <w:right w:val="none" w:sz="0" w:space="0" w:color="auto"/>
      </w:divBdr>
    </w:div>
    <w:div w:id="11166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3746</Words>
  <Characters>20605</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Bon de commande SNEC (Euro)</vt:lpstr>
    </vt:vector>
  </TitlesOfParts>
  <Manager>CHF</Manager>
  <Company>TRANSTECHNOLOGY</Company>
  <LinksUpToDate>false</LinksUpToDate>
  <CharactersWithSpaces>24303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 de commande SNEC (Euro)</dc:title>
  <dc:subject>Document SNEC</dc:subject>
  <dc:creator>Sebastien Grau</dc:creator>
  <cp:lastModifiedBy>DIAO Néné</cp:lastModifiedBy>
  <cp:revision>4</cp:revision>
  <cp:lastPrinted>2010-07-19T11:47:00Z</cp:lastPrinted>
  <dcterms:created xsi:type="dcterms:W3CDTF">2015-06-12T12:40:00Z</dcterms:created>
  <dcterms:modified xsi:type="dcterms:W3CDTF">2015-06-15T10:07:00Z</dcterms:modified>
</cp:coreProperties>
</file>