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77008728"/>
        <w:docPartObj>
          <w:docPartGallery w:val="Cover Pages"/>
          <w:docPartUnique/>
        </w:docPartObj>
      </w:sdtPr>
      <w:sdtEndPr/>
      <w:sdtContent>
        <w:p w:rsidR="00B71552" w:rsidRDefault="00B71552"/>
        <w:p w:rsidR="00B71552" w:rsidRDefault="00242D87">
          <w:pPr>
            <w:jc w:val="center"/>
            <w:rPr>
              <w:b/>
              <w:i/>
              <w:sz w:val="44"/>
              <w:szCs w:val="44"/>
            </w:rPr>
          </w:pPr>
          <w:r>
            <w:rPr>
              <w:noProof/>
              <w:lang w:eastAsia="fr-FR"/>
            </w:rPr>
            <w:drawing>
              <wp:inline distT="0" distB="0" distL="0" distR="1270">
                <wp:extent cx="5619115" cy="3838575"/>
                <wp:effectExtent l="0" t="0" r="0" b="0"/>
                <wp:docPr id="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2"/>
                        <pic:cNvPicPr>
                          <a:picLocks noChangeAspect="1" noChangeArrowheads="1"/>
                        </pic:cNvPicPr>
                      </pic:nvPicPr>
                      <pic:blipFill>
                        <a:blip r:embed="rId8"/>
                        <a:stretch>
                          <a:fillRect/>
                        </a:stretch>
                      </pic:blipFill>
                      <pic:spPr bwMode="auto">
                        <a:xfrm>
                          <a:off x="0" y="0"/>
                          <a:ext cx="5619115" cy="3838575"/>
                        </a:xfrm>
                        <a:prstGeom prst="rect">
                          <a:avLst/>
                        </a:prstGeom>
                      </pic:spPr>
                    </pic:pic>
                  </a:graphicData>
                </a:graphic>
              </wp:inline>
            </w:drawing>
          </w:r>
          <w:r>
            <w:rPr>
              <w:noProof/>
              <w:lang w:eastAsia="fr-FR"/>
            </w:rPr>
            <mc:AlternateContent>
              <mc:Choice Requires="wps">
                <w:drawing>
                  <wp:anchor distT="0" distB="0" distL="114300" distR="114300" simplePos="0" relativeHeight="2" behindDoc="1" locked="0" layoutInCell="1" allowOverlap="1" wp14:anchorId="02B735CB">
                    <wp:simplePos x="0" y="0"/>
                    <wp:positionH relativeFrom="margin">
                      <wp:posOffset>-547370</wp:posOffset>
                    </wp:positionH>
                    <wp:positionV relativeFrom="paragraph">
                      <wp:posOffset>2329180</wp:posOffset>
                    </wp:positionV>
                    <wp:extent cx="6858635" cy="4458335"/>
                    <wp:effectExtent l="0" t="0" r="0" b="0"/>
                    <wp:wrapNone/>
                    <wp:docPr id="1" name="Zone de texte 122"/>
                    <wp:cNvGraphicFramePr/>
                    <a:graphic xmlns:a="http://schemas.openxmlformats.org/drawingml/2006/main">
                      <a:graphicData uri="http://schemas.microsoft.com/office/word/2010/wordprocessingShape">
                        <wps:wsp>
                          <wps:cNvSpPr/>
                          <wps:spPr>
                            <a:xfrm>
                              <a:off x="0" y="0"/>
                              <a:ext cx="6858000" cy="4457880"/>
                            </a:xfrm>
                            <a:prstGeom prst="rect">
                              <a:avLst/>
                            </a:prstGeom>
                            <a:noFill/>
                            <a:ln w="6480">
                              <a:noFill/>
                            </a:ln>
                          </wps:spPr>
                          <wps:style>
                            <a:lnRef idx="0">
                              <a:schemeClr val="accent1"/>
                            </a:lnRef>
                            <a:fillRef idx="0">
                              <a:schemeClr val="accent1"/>
                            </a:fillRef>
                            <a:effectRef idx="0">
                              <a:schemeClr val="accent1"/>
                            </a:effectRef>
                            <a:fontRef idx="minor"/>
                          </wps:style>
                          <wps:txbx>
                            <w:txbxContent>
                              <w:p w:rsidR="00B71552" w:rsidRDefault="00B71552">
                                <w:pPr>
                                  <w:pStyle w:val="NoSpacing"/>
                                  <w:pBdr>
                                    <w:bottom w:val="single" w:sz="6" w:space="4" w:color="7F7F7F"/>
                                  </w:pBdr>
                                  <w:rPr>
                                    <w:rFonts w:ascii="Agency FB" w:eastAsiaTheme="majorEastAsia" w:hAnsi="Agency FB" w:cstheme="majorBidi"/>
                                    <w:b/>
                                    <w:color w:val="595959" w:themeColor="text1" w:themeTint="A6"/>
                                    <w:sz w:val="72"/>
                                    <w:szCs w:val="72"/>
                                  </w:rPr>
                                </w:pPr>
                              </w:p>
                              <w:p w:rsidR="00B71552" w:rsidRDefault="00B71552">
                                <w:pPr>
                                  <w:pStyle w:val="NoSpacing"/>
                                  <w:pBdr>
                                    <w:bottom w:val="single" w:sz="6" w:space="4" w:color="7F7F7F"/>
                                  </w:pBdr>
                                  <w:rPr>
                                    <w:rFonts w:ascii="Agency FB" w:eastAsiaTheme="majorEastAsia" w:hAnsi="Agency FB" w:cstheme="majorBidi"/>
                                    <w:b/>
                                    <w:color w:val="595959" w:themeColor="text1" w:themeTint="A6"/>
                                    <w:sz w:val="72"/>
                                    <w:szCs w:val="72"/>
                                  </w:rPr>
                                </w:pPr>
                              </w:p>
                              <w:p w:rsidR="00B71552" w:rsidRDefault="00B71552">
                                <w:pPr>
                                  <w:pStyle w:val="NoSpacing"/>
                                  <w:pBdr>
                                    <w:bottom w:val="single" w:sz="6" w:space="4" w:color="7F7F7F"/>
                                  </w:pBdr>
                                  <w:rPr>
                                    <w:rFonts w:ascii="Agency FB" w:eastAsiaTheme="majorEastAsia" w:hAnsi="Agency FB" w:cstheme="majorBidi"/>
                                    <w:b/>
                                    <w:color w:val="595959" w:themeColor="text1" w:themeTint="A6"/>
                                    <w:sz w:val="72"/>
                                    <w:szCs w:val="72"/>
                                  </w:rPr>
                                </w:pPr>
                              </w:p>
                              <w:p w:rsidR="00B71552" w:rsidRDefault="00242D87">
                                <w:pPr>
                                  <w:pStyle w:val="NoSpacing"/>
                                  <w:pBdr>
                                    <w:bottom w:val="single" w:sz="6" w:space="4" w:color="7F7F7F"/>
                                  </w:pBdr>
                                  <w:rPr>
                                    <w:rFonts w:ascii="Agency FB" w:eastAsiaTheme="majorEastAsia" w:hAnsi="Agency FB" w:cstheme="majorBidi"/>
                                    <w:b/>
                                    <w:color w:val="595959" w:themeColor="text1" w:themeTint="A6"/>
                                    <w:sz w:val="72"/>
                                    <w:szCs w:val="72"/>
                                  </w:rPr>
                                </w:pPr>
                                <w:r>
                                  <w:rPr>
                                    <w:rFonts w:ascii="Agency FB" w:eastAsiaTheme="majorEastAsia" w:hAnsi="Agency FB" w:cstheme="majorBidi"/>
                                    <w:b/>
                                    <w:color w:val="595959" w:themeColor="text1" w:themeTint="A6"/>
                                    <w:sz w:val="72"/>
                                    <w:szCs w:val="72"/>
                                  </w:rPr>
                                  <w:t xml:space="preserve">Tutoriel </w:t>
                                </w:r>
                                <w:proofErr w:type="spellStart"/>
                                <w:r>
                                  <w:rPr>
                                    <w:rFonts w:ascii="Agency FB" w:eastAsiaTheme="majorEastAsia" w:hAnsi="Agency FB" w:cstheme="majorBidi"/>
                                    <w:b/>
                                    <w:color w:val="595959" w:themeColor="text1" w:themeTint="A6"/>
                                    <w:sz w:val="72"/>
                                    <w:szCs w:val="72"/>
                                  </w:rPr>
                                  <w:t>overclocking</w:t>
                                </w:r>
                                <w:proofErr w:type="spellEnd"/>
                              </w:p>
                              <w:p w:rsidR="00B71552" w:rsidRDefault="00242D87">
                                <w:pPr>
                                  <w:pStyle w:val="NoSpacing"/>
                                  <w:spacing w:before="240"/>
                                </w:pPr>
                                <w:r>
                                  <w:rPr>
                                    <w:i/>
                                    <w:caps/>
                                    <w:color w:val="44546A" w:themeColor="text2"/>
                                    <w:sz w:val="28"/>
                                    <w:szCs w:val="28"/>
                                  </w:rPr>
                                  <w:t>Repoussez les limites de votre matériel</w:t>
                                </w:r>
                              </w:p>
                            </w:txbxContent>
                          </wps:txbx>
                          <wps:bodyPr lIns="457200" tIns="457200" rIns="457200" bIns="457200" anchor="ctr">
                            <a:prstTxWarp prst="textNoShape">
                              <a:avLst/>
                            </a:prstTxWarp>
                            <a:noAutofit/>
                          </wps:bodyPr>
                        </wps:wsp>
                      </a:graphicData>
                    </a:graphic>
                  </wp:anchor>
                </w:drawing>
              </mc:Choice>
              <mc:Fallback>
                <w:pict>
                  <v:rect w14:anchorId="02B735CB" id="Zone de texte 122" o:spid="_x0000_s1026" style="position:absolute;left:0;text-align:left;margin-left:-43.1pt;margin-top:183.4pt;width:540.05pt;height:351.05pt;z-index:-50331647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" filled="f" stroked="f" strokeweight=".18mm">
                    <v:textbox inset="36pt,36pt,36pt,36pt">
                      <w:txbxContent>
                        <w:p w:rsidR="00B71552" w:rsidRDefault="00B71552">
                          <w:pPr>
                            <w:pStyle w:val="Sansinterligne"/>
                            <w:pBdr>
                              <w:bottom w:val="single" w:sz="6" w:space="4" w:color="7F7F7F"/>
                            </w:pBdr>
                            <w:rPr>
                              <w:rFonts w:ascii="Agency FB" w:eastAsiaTheme="majorEastAsia" w:hAnsi="Agency FB" w:cstheme="majorBidi"/>
                              <w:b/>
                              <w:color w:val="595959" w:themeColor="text1" w:themeTint="A6"/>
                              <w:sz w:val="72"/>
                              <w:szCs w:val="72"/>
                            </w:rPr>
                          </w:pPr>
                        </w:p>
                        <w:p w:rsidR="00B71552" w:rsidRDefault="00B71552">
                          <w:pPr>
                            <w:pStyle w:val="Sansinterligne"/>
                            <w:pBdr>
                              <w:bottom w:val="single" w:sz="6" w:space="4" w:color="7F7F7F"/>
                            </w:pBdr>
                            <w:rPr>
                              <w:rFonts w:ascii="Agency FB" w:eastAsiaTheme="majorEastAsia" w:hAnsi="Agency FB" w:cstheme="majorBidi"/>
                              <w:b/>
                              <w:color w:val="595959" w:themeColor="text1" w:themeTint="A6"/>
                              <w:sz w:val="72"/>
                              <w:szCs w:val="72"/>
                            </w:rPr>
                          </w:pPr>
                        </w:p>
                        <w:p w:rsidR="00B71552" w:rsidRDefault="00B71552">
                          <w:pPr>
                            <w:pStyle w:val="Sansinterligne"/>
                            <w:pBdr>
                              <w:bottom w:val="single" w:sz="6" w:space="4" w:color="7F7F7F"/>
                            </w:pBdr>
                            <w:rPr>
                              <w:rFonts w:ascii="Agency FB" w:eastAsiaTheme="majorEastAsia" w:hAnsi="Agency FB" w:cstheme="majorBidi"/>
                              <w:b/>
                              <w:color w:val="595959" w:themeColor="text1" w:themeTint="A6"/>
                              <w:sz w:val="72"/>
                              <w:szCs w:val="72"/>
                            </w:rPr>
                          </w:pPr>
                        </w:p>
                        <w:p w:rsidR="00B71552" w:rsidRDefault="00242D87">
                          <w:pPr>
                            <w:pStyle w:val="Sansinterligne"/>
                            <w:pBdr>
                              <w:bottom w:val="single" w:sz="6" w:space="4" w:color="7F7F7F"/>
                            </w:pBdr>
                            <w:rPr>
                              <w:rFonts w:ascii="Agency FB" w:eastAsiaTheme="majorEastAsia" w:hAnsi="Agency FB" w:cstheme="majorBidi"/>
                              <w:b/>
                              <w:color w:val="595959" w:themeColor="text1" w:themeTint="A6"/>
                              <w:sz w:val="72"/>
                              <w:szCs w:val="72"/>
                            </w:rPr>
                          </w:pPr>
                          <w:r>
                            <w:rPr>
                              <w:rFonts w:ascii="Agency FB" w:eastAsiaTheme="majorEastAsia" w:hAnsi="Agency FB" w:cstheme="majorBidi"/>
                              <w:b/>
                              <w:color w:val="595959" w:themeColor="text1" w:themeTint="A6"/>
                              <w:sz w:val="72"/>
                              <w:szCs w:val="72"/>
                            </w:rPr>
                            <w:t>Tutoriel overclocking</w:t>
                          </w:r>
                        </w:p>
                        <w:p w:rsidR="00B71552" w:rsidRDefault="00242D87">
                          <w:pPr>
                            <w:pStyle w:val="Sansinterligne"/>
                            <w:spacing w:before="240"/>
                          </w:pPr>
                          <w:r>
                            <w:rPr>
                              <w:i/>
                              <w:caps/>
                              <w:color w:val="44546A" w:themeColor="text2"/>
                              <w:sz w:val="28"/>
                              <w:szCs w:val="28"/>
                            </w:rPr>
                            <w:t>Repoussez les limites de votre matériel</w:t>
                          </w:r>
                        </w:p>
                      </w:txbxContent>
                    </v:textbox>
                    <w10:wrap anchorx="margin"/>
                  </v:rect>
                </w:pict>
              </mc:Fallback>
            </mc:AlternateContent>
          </w:r>
          <w:r>
            <w:br w:type="page"/>
          </w:r>
        </w:p>
      </w:sdtContent>
    </w:sdt>
    <w:p w:rsidR="00B71552" w:rsidRDefault="00242D87">
      <w:pPr>
        <w:jc w:val="center"/>
        <w:rPr>
          <w:b/>
          <w:i/>
          <w:sz w:val="44"/>
          <w:szCs w:val="44"/>
        </w:rPr>
      </w:pPr>
      <w:r>
        <w:rPr>
          <w:rFonts w:ascii="Agency FB" w:hAnsi="Agency FB"/>
          <w:b/>
          <w:i/>
          <w:sz w:val="44"/>
          <w:szCs w:val="44"/>
        </w:rPr>
        <w:lastRenderedPageBreak/>
        <w:t>Sommaire</w:t>
      </w:r>
    </w:p>
    <w:p w:rsidR="00B71552" w:rsidRDefault="00B71552">
      <w:pPr>
        <w:jc w:val="center"/>
        <w:rPr>
          <w:b/>
          <w:i/>
          <w:sz w:val="44"/>
          <w:szCs w:val="44"/>
        </w:rPr>
      </w:pPr>
    </w:p>
    <w:p w:rsidR="00B71552" w:rsidRDefault="00B71552">
      <w:pPr>
        <w:jc w:val="center"/>
        <w:rPr>
          <w:b/>
          <w:i/>
          <w:sz w:val="44"/>
          <w:szCs w:val="44"/>
        </w:rPr>
      </w:pPr>
    </w:p>
    <w:p w:rsidR="00B71552" w:rsidRDefault="00242D87">
      <w:pPr>
        <w:pStyle w:val="ListParagraph"/>
        <w:numPr>
          <w:ilvl w:val="0"/>
          <w:numId w:val="5"/>
        </w:numPr>
        <w:rPr>
          <w:b/>
          <w:i/>
          <w:sz w:val="28"/>
          <w:szCs w:val="28"/>
        </w:rPr>
      </w:pPr>
      <w:r>
        <w:rPr>
          <w:b/>
          <w:sz w:val="28"/>
          <w:szCs w:val="28"/>
        </w:rPr>
        <w:t>Introduction à l’</w:t>
      </w:r>
      <w:proofErr w:type="spellStart"/>
      <w:r>
        <w:rPr>
          <w:b/>
          <w:sz w:val="28"/>
          <w:szCs w:val="28"/>
        </w:rPr>
        <w:t>overclocking</w:t>
      </w:r>
      <w:proofErr w:type="spellEnd"/>
      <w:r>
        <w:rPr>
          <w:b/>
          <w:sz w:val="28"/>
          <w:szCs w:val="28"/>
        </w:rPr>
        <w:t xml:space="preserve"> (page 2)</w:t>
      </w:r>
    </w:p>
    <w:p w:rsidR="00B71552" w:rsidRDefault="00B71552">
      <w:pPr>
        <w:pStyle w:val="ListParagraph"/>
        <w:ind w:left="1440"/>
        <w:rPr>
          <w:b/>
          <w:sz w:val="28"/>
          <w:szCs w:val="28"/>
        </w:rPr>
      </w:pPr>
    </w:p>
    <w:p w:rsidR="00B71552" w:rsidRDefault="00242D87">
      <w:pPr>
        <w:pStyle w:val="ListParagraph"/>
        <w:numPr>
          <w:ilvl w:val="0"/>
          <w:numId w:val="5"/>
        </w:numPr>
        <w:rPr>
          <w:b/>
          <w:i/>
          <w:sz w:val="28"/>
          <w:szCs w:val="28"/>
        </w:rPr>
      </w:pPr>
      <w:r>
        <w:rPr>
          <w:b/>
          <w:sz w:val="28"/>
          <w:szCs w:val="28"/>
        </w:rPr>
        <w:t>Overclocker un processeur Intel d’ancienne génération (page 3)</w:t>
      </w:r>
    </w:p>
    <w:p w:rsidR="00B71552" w:rsidRDefault="00B71552">
      <w:pPr>
        <w:pStyle w:val="ListParagraph"/>
        <w:rPr>
          <w:b/>
          <w:i/>
          <w:sz w:val="28"/>
          <w:szCs w:val="28"/>
        </w:rPr>
      </w:pPr>
    </w:p>
    <w:p w:rsidR="00B71552" w:rsidRDefault="00242D87">
      <w:pPr>
        <w:pStyle w:val="ListParagraph"/>
        <w:numPr>
          <w:ilvl w:val="0"/>
          <w:numId w:val="5"/>
        </w:numPr>
        <w:rPr>
          <w:b/>
          <w:i/>
          <w:sz w:val="28"/>
          <w:szCs w:val="28"/>
        </w:rPr>
      </w:pPr>
      <w:r>
        <w:rPr>
          <w:b/>
          <w:sz w:val="28"/>
          <w:szCs w:val="28"/>
        </w:rPr>
        <w:t>Overclocker un processeur Intel de nouvelle génération (page 6)</w:t>
      </w:r>
    </w:p>
    <w:p w:rsidR="00B71552" w:rsidRDefault="00B71552">
      <w:pPr>
        <w:pStyle w:val="ListParagraph"/>
        <w:rPr>
          <w:b/>
          <w:i/>
          <w:sz w:val="28"/>
          <w:szCs w:val="28"/>
        </w:rPr>
      </w:pPr>
    </w:p>
    <w:p w:rsidR="00B71552" w:rsidRDefault="00242D87">
      <w:pPr>
        <w:pStyle w:val="ListParagraph"/>
        <w:numPr>
          <w:ilvl w:val="0"/>
          <w:numId w:val="5"/>
        </w:numPr>
        <w:rPr>
          <w:b/>
          <w:i/>
          <w:sz w:val="28"/>
          <w:szCs w:val="28"/>
        </w:rPr>
      </w:pPr>
      <w:r>
        <w:rPr>
          <w:b/>
          <w:sz w:val="28"/>
          <w:szCs w:val="28"/>
        </w:rPr>
        <w:t>Overclocker un processeur AMD (page 8)</w:t>
      </w:r>
    </w:p>
    <w:p w:rsidR="00B71552" w:rsidRDefault="00B71552">
      <w:pPr>
        <w:pStyle w:val="ListParagraph"/>
        <w:rPr>
          <w:b/>
          <w:i/>
          <w:sz w:val="28"/>
          <w:szCs w:val="28"/>
        </w:rPr>
      </w:pPr>
    </w:p>
    <w:p w:rsidR="00B71552" w:rsidRDefault="00242D87">
      <w:pPr>
        <w:pStyle w:val="ListParagraph"/>
        <w:numPr>
          <w:ilvl w:val="0"/>
          <w:numId w:val="5"/>
        </w:numPr>
        <w:rPr>
          <w:b/>
          <w:i/>
          <w:sz w:val="28"/>
          <w:szCs w:val="28"/>
        </w:rPr>
      </w:pPr>
      <w:r>
        <w:rPr>
          <w:b/>
          <w:sz w:val="28"/>
          <w:szCs w:val="28"/>
        </w:rPr>
        <w:t>Voltages et températures (page 11)</w:t>
      </w:r>
    </w:p>
    <w:p w:rsidR="00B71552" w:rsidRDefault="00B71552">
      <w:pPr>
        <w:pStyle w:val="ListParagraph"/>
        <w:rPr>
          <w:b/>
          <w:i/>
          <w:sz w:val="28"/>
          <w:szCs w:val="28"/>
        </w:rPr>
      </w:pPr>
    </w:p>
    <w:p w:rsidR="00B71552" w:rsidRDefault="00242D87">
      <w:pPr>
        <w:pStyle w:val="ListParagraph"/>
        <w:numPr>
          <w:ilvl w:val="0"/>
          <w:numId w:val="5"/>
        </w:numPr>
        <w:rPr>
          <w:b/>
          <w:i/>
          <w:sz w:val="28"/>
          <w:szCs w:val="28"/>
        </w:rPr>
      </w:pPr>
      <w:r>
        <w:rPr>
          <w:b/>
          <w:sz w:val="28"/>
          <w:szCs w:val="28"/>
        </w:rPr>
        <w:t>Overclocker sa mémoire vive (page 12)</w:t>
      </w:r>
    </w:p>
    <w:p w:rsidR="00B71552" w:rsidRDefault="00B71552">
      <w:pPr>
        <w:pStyle w:val="ListParagraph"/>
        <w:rPr>
          <w:b/>
          <w:i/>
          <w:sz w:val="28"/>
          <w:szCs w:val="28"/>
        </w:rPr>
      </w:pPr>
    </w:p>
    <w:p w:rsidR="00B71552" w:rsidRDefault="00242D87">
      <w:pPr>
        <w:pStyle w:val="ListParagraph"/>
        <w:numPr>
          <w:ilvl w:val="0"/>
          <w:numId w:val="5"/>
        </w:numPr>
        <w:rPr>
          <w:b/>
          <w:i/>
          <w:sz w:val="28"/>
          <w:szCs w:val="28"/>
        </w:rPr>
      </w:pPr>
      <w:r>
        <w:rPr>
          <w:b/>
          <w:sz w:val="28"/>
          <w:szCs w:val="28"/>
        </w:rPr>
        <w:t>Overclocker sa carte graphique (page 14)</w:t>
      </w:r>
    </w:p>
    <w:p w:rsidR="00B71552" w:rsidRDefault="00B71552">
      <w:pPr>
        <w:pStyle w:val="ListParagraph"/>
        <w:rPr>
          <w:b/>
          <w:i/>
          <w:sz w:val="28"/>
          <w:szCs w:val="28"/>
        </w:rPr>
      </w:pPr>
    </w:p>
    <w:p w:rsidR="00B71552" w:rsidRDefault="00242D87">
      <w:pPr>
        <w:pStyle w:val="ListParagraph"/>
        <w:numPr>
          <w:ilvl w:val="0"/>
          <w:numId w:val="5"/>
        </w:numPr>
        <w:rPr>
          <w:b/>
          <w:i/>
          <w:sz w:val="28"/>
          <w:szCs w:val="28"/>
        </w:rPr>
      </w:pPr>
      <w:proofErr w:type="spellStart"/>
      <w:r>
        <w:rPr>
          <w:b/>
          <w:sz w:val="28"/>
          <w:szCs w:val="28"/>
        </w:rPr>
        <w:t>Biosmod</w:t>
      </w:r>
      <w:proofErr w:type="spellEnd"/>
      <w:r>
        <w:rPr>
          <w:b/>
          <w:sz w:val="28"/>
          <w:szCs w:val="28"/>
        </w:rPr>
        <w:t xml:space="preserve"> et déblocage de la tension du GPU (page 16)</w:t>
      </w:r>
    </w:p>
    <w:p w:rsidR="00B71552" w:rsidRDefault="00B71552">
      <w:pPr>
        <w:pStyle w:val="ListParagraph"/>
        <w:rPr>
          <w:b/>
          <w:i/>
          <w:sz w:val="28"/>
          <w:szCs w:val="28"/>
        </w:rPr>
      </w:pPr>
    </w:p>
    <w:p w:rsidR="00B71552" w:rsidRDefault="00242D87">
      <w:pPr>
        <w:pStyle w:val="ListParagraph"/>
        <w:numPr>
          <w:ilvl w:val="0"/>
          <w:numId w:val="5"/>
        </w:numPr>
        <w:rPr>
          <w:b/>
          <w:sz w:val="28"/>
          <w:szCs w:val="28"/>
        </w:rPr>
      </w:pPr>
      <w:r>
        <w:rPr>
          <w:b/>
          <w:sz w:val="28"/>
          <w:szCs w:val="28"/>
        </w:rPr>
        <w:t>Matériel recommandé pour l’</w:t>
      </w:r>
      <w:proofErr w:type="spellStart"/>
      <w:r>
        <w:rPr>
          <w:b/>
          <w:sz w:val="28"/>
          <w:szCs w:val="28"/>
        </w:rPr>
        <w:t>overclocking</w:t>
      </w:r>
      <w:proofErr w:type="spellEnd"/>
      <w:r>
        <w:rPr>
          <w:b/>
          <w:sz w:val="28"/>
          <w:szCs w:val="28"/>
        </w:rPr>
        <w:t xml:space="preserve"> (page 23)</w:t>
      </w:r>
    </w:p>
    <w:p w:rsidR="00B71552" w:rsidRDefault="00B71552">
      <w:pPr>
        <w:pStyle w:val="ListParagraph"/>
        <w:rPr>
          <w:b/>
          <w:sz w:val="28"/>
          <w:szCs w:val="28"/>
        </w:rPr>
      </w:pPr>
    </w:p>
    <w:p w:rsidR="00B71552" w:rsidRDefault="00242D87">
      <w:pPr>
        <w:pStyle w:val="ListParagraph"/>
        <w:numPr>
          <w:ilvl w:val="0"/>
          <w:numId w:val="5"/>
        </w:numPr>
        <w:rPr>
          <w:b/>
          <w:sz w:val="28"/>
          <w:szCs w:val="28"/>
        </w:rPr>
      </w:pPr>
      <w:r>
        <w:rPr>
          <w:b/>
          <w:sz w:val="28"/>
          <w:szCs w:val="28"/>
        </w:rPr>
        <w:t>Crédits (page 24)</w:t>
      </w:r>
    </w:p>
    <w:p w:rsidR="00B71552" w:rsidRDefault="00B71552">
      <w:pPr>
        <w:jc w:val="center"/>
        <w:rPr>
          <w:b/>
          <w:i/>
          <w:sz w:val="44"/>
          <w:szCs w:val="44"/>
        </w:rPr>
      </w:pPr>
    </w:p>
    <w:p w:rsidR="00B71552" w:rsidRDefault="00B71552">
      <w:pPr>
        <w:jc w:val="center"/>
        <w:rPr>
          <w:b/>
          <w:i/>
          <w:sz w:val="44"/>
          <w:szCs w:val="44"/>
        </w:rPr>
      </w:pPr>
    </w:p>
    <w:p w:rsidR="00B71552" w:rsidRDefault="00B71552">
      <w:pPr>
        <w:jc w:val="center"/>
        <w:rPr>
          <w:b/>
          <w:i/>
          <w:sz w:val="44"/>
          <w:szCs w:val="44"/>
        </w:rPr>
      </w:pPr>
    </w:p>
    <w:p w:rsidR="00B71552" w:rsidRDefault="00B71552">
      <w:pPr>
        <w:jc w:val="center"/>
        <w:rPr>
          <w:b/>
          <w:i/>
          <w:sz w:val="44"/>
          <w:szCs w:val="44"/>
        </w:rPr>
      </w:pPr>
    </w:p>
    <w:p w:rsidR="00B71552" w:rsidRDefault="00B71552">
      <w:pPr>
        <w:rPr>
          <w:b/>
          <w:i/>
          <w:sz w:val="44"/>
          <w:szCs w:val="44"/>
        </w:rPr>
      </w:pPr>
    </w:p>
    <w:p w:rsidR="004133BC" w:rsidRDefault="004133BC" w:rsidP="004133BC">
      <w:pPr>
        <w:rPr>
          <w:b/>
          <w:i/>
          <w:sz w:val="44"/>
          <w:szCs w:val="44"/>
        </w:rPr>
      </w:pPr>
    </w:p>
    <w:p w:rsidR="00B71552" w:rsidRDefault="00242D87" w:rsidP="004133BC">
      <w:pPr>
        <w:jc w:val="center"/>
        <w:rPr>
          <w:rFonts w:ascii="Agency FB" w:hAnsi="Agency FB"/>
          <w:b/>
          <w:i/>
          <w:sz w:val="44"/>
          <w:szCs w:val="44"/>
        </w:rPr>
      </w:pPr>
      <w:proofErr w:type="spellStart"/>
      <w:r>
        <w:rPr>
          <w:rFonts w:ascii="Agency FB" w:hAnsi="Agency FB"/>
          <w:b/>
          <w:i/>
          <w:sz w:val="44"/>
          <w:szCs w:val="44"/>
        </w:rPr>
        <w:lastRenderedPageBreak/>
        <w:t>Overclocking</w:t>
      </w:r>
      <w:proofErr w:type="spellEnd"/>
    </w:p>
    <w:p w:rsidR="00B71552" w:rsidRDefault="00B71552">
      <w:pPr>
        <w:jc w:val="center"/>
      </w:pPr>
    </w:p>
    <w:p w:rsidR="00B71552" w:rsidRDefault="00B71552"/>
    <w:p w:rsidR="00B71552" w:rsidRDefault="00242D87">
      <w:r>
        <w:t>Les bases : L’</w:t>
      </w:r>
      <w:proofErr w:type="spellStart"/>
      <w:r>
        <w:t>overclocking</w:t>
      </w:r>
      <w:proofErr w:type="spellEnd"/>
      <w:r>
        <w:t xml:space="preserve"> consiste à augmenter la fréquence d’horloge du processeur, et donc son nombre d’instructions possible en un temps. Les processeurs sortent d’usine de manière plus ou moins réussie, le constructeur va donc donner une fréquence moyenne à ses puces. Pour illustrer, imaginons que la moyenne de processeurs réussis tienne à la sortie d’usine un maximum de 3.2 GHz, le constructeur fera le choix de mettre ses puces à 3 GHz par sécurité et être sûr qu’elles tiendront la fréquence. Ces 0.2 GHz laissé par le constructeur, correspondent à la marge d’</w:t>
      </w:r>
      <w:proofErr w:type="spellStart"/>
      <w:r>
        <w:t>overclocking</w:t>
      </w:r>
      <w:proofErr w:type="spellEnd"/>
      <w:r>
        <w:t xml:space="preserve">. Cette fréquence pourra être sélectionnée dans le BIOS et le CPU la tiendra dans la plupart des cas. Une fois cette fréquence atteinte, il n’est plus possible de monter en fréquence avec </w:t>
      </w:r>
      <w:proofErr w:type="gramStart"/>
      <w:r>
        <w:t>les options constructeur</w:t>
      </w:r>
      <w:proofErr w:type="gramEnd"/>
      <w:r>
        <w:t>, on sélectionne donc un voltage manuellement pour pouvoir augmenter la marge d’</w:t>
      </w:r>
      <w:proofErr w:type="spellStart"/>
      <w:r>
        <w:t>overclocking</w:t>
      </w:r>
      <w:proofErr w:type="spellEnd"/>
      <w:r>
        <w:t>. En montant en fréquence, cela induit une chauffe plus importante. Tout cela pour dire que les modèles de CPU i5 vendus plus chers pour 300 MHz (qui a parlé du 4590 ?) en plus sont juste des puces mieux réussies à la sortie d’usine.</w:t>
      </w:r>
    </w:p>
    <w:p w:rsidR="00B71552" w:rsidRDefault="00B71552">
      <w:pPr>
        <w:rPr>
          <w:color w:val="000000" w:themeColor="text1"/>
        </w:rPr>
      </w:pPr>
    </w:p>
    <w:p w:rsidR="00B71552" w:rsidRDefault="00242D87">
      <w:r>
        <w:rPr>
          <w:noProof/>
          <w:lang w:eastAsia="fr-FR"/>
        </w:rPr>
        <w:drawing>
          <wp:inline distT="0" distB="9525" distL="0" distR="9525">
            <wp:extent cx="5972175" cy="4467225"/>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noChangeArrowheads="1"/>
                    </pic:cNvPicPr>
                  </pic:nvPicPr>
                  <pic:blipFill>
                    <a:blip r:embed="rId9"/>
                    <a:stretch>
                      <a:fillRect/>
                    </a:stretch>
                  </pic:blipFill>
                  <pic:spPr bwMode="auto">
                    <a:xfrm>
                      <a:off x="0" y="0"/>
                      <a:ext cx="5972175" cy="4467225"/>
                    </a:xfrm>
                    <a:prstGeom prst="rect">
                      <a:avLst/>
                    </a:prstGeom>
                  </pic:spPr>
                </pic:pic>
              </a:graphicData>
            </a:graphic>
          </wp:inline>
        </w:drawing>
      </w:r>
    </w:p>
    <w:p w:rsidR="00B71552" w:rsidRDefault="00242D87">
      <w:r>
        <w:rPr>
          <w:noProof/>
          <w:lang w:eastAsia="fr-FR"/>
        </w:rPr>
        <w:lastRenderedPageBreak/>
        <w:drawing>
          <wp:inline distT="0" distB="0" distL="0" distR="9525">
            <wp:extent cx="3076575" cy="2266950"/>
            <wp:effectExtent l="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pic:cNvPicPr>
                      <a:picLocks noChangeAspect="1" noChangeArrowheads="1"/>
                    </pic:cNvPicPr>
                  </pic:nvPicPr>
                  <pic:blipFill>
                    <a:blip r:embed="rId10"/>
                    <a:stretch>
                      <a:fillRect/>
                    </a:stretch>
                  </pic:blipFill>
                  <pic:spPr bwMode="auto">
                    <a:xfrm>
                      <a:off x="0" y="0"/>
                      <a:ext cx="3076575" cy="2266950"/>
                    </a:xfrm>
                    <a:prstGeom prst="rect">
                      <a:avLst/>
                    </a:prstGeom>
                  </pic:spPr>
                </pic:pic>
              </a:graphicData>
            </a:graphic>
          </wp:inline>
        </w:drawing>
      </w:r>
    </w:p>
    <w:p w:rsidR="00B71552" w:rsidRDefault="00242D87">
      <w:pPr>
        <w:rPr>
          <w:b/>
          <w:sz w:val="24"/>
          <w:szCs w:val="24"/>
        </w:rPr>
      </w:pPr>
      <w:proofErr w:type="spellStart"/>
      <w:r>
        <w:rPr>
          <w:b/>
          <w:sz w:val="24"/>
          <w:szCs w:val="24"/>
        </w:rPr>
        <w:t>Overcloking</w:t>
      </w:r>
      <w:proofErr w:type="spellEnd"/>
      <w:r>
        <w:rPr>
          <w:b/>
          <w:sz w:val="24"/>
          <w:szCs w:val="24"/>
        </w:rPr>
        <w:t xml:space="preserve"> chez Intel : </w:t>
      </w:r>
    </w:p>
    <w:p w:rsidR="004E544E" w:rsidRDefault="00242D87" w:rsidP="004E544E">
      <w:pPr>
        <w:pStyle w:val="ListParagraph"/>
        <w:numPr>
          <w:ilvl w:val="0"/>
          <w:numId w:val="1"/>
        </w:numPr>
      </w:pPr>
      <w:r>
        <w:t>Chez Intel, il est important de noter que tous les processeurs ne sont pas débloqués pour l’</w:t>
      </w:r>
      <w:proofErr w:type="spellStart"/>
      <w:r>
        <w:t>overclocking</w:t>
      </w:r>
      <w:proofErr w:type="spellEnd"/>
      <w:r>
        <w:t xml:space="preserve">. En effet </w:t>
      </w:r>
      <w:proofErr w:type="spellStart"/>
      <w:r>
        <w:t>intel</w:t>
      </w:r>
      <w:proofErr w:type="spellEnd"/>
      <w:r>
        <w:t xml:space="preserve"> fait payer ses meilleures puces d’usine en tant que CPU estampillés K, et bloque l’</w:t>
      </w:r>
      <w:proofErr w:type="spellStart"/>
      <w:r>
        <w:t>overclocking</w:t>
      </w:r>
      <w:proofErr w:type="spellEnd"/>
      <w:r>
        <w:t xml:space="preserve"> des autres. Cette norme de blocage n’existe qu’à partir de la seconde génération de Intel </w:t>
      </w:r>
      <w:proofErr w:type="spellStart"/>
      <w:r>
        <w:t>Core</w:t>
      </w:r>
      <w:proofErr w:type="spellEnd"/>
      <w:r>
        <w:t xml:space="preserve"> (Sandy Bridge, série 2000). Les CPU antérieurs à cette norme s’overclockent d’une façon différente (</w:t>
      </w:r>
      <w:proofErr w:type="spellStart"/>
      <w:r>
        <w:t>Core</w:t>
      </w:r>
      <w:proofErr w:type="spellEnd"/>
      <w:r>
        <w:t xml:space="preserve"> 2 quad, I7 </w:t>
      </w:r>
      <w:proofErr w:type="gramStart"/>
      <w:r>
        <w:t>920 ,</w:t>
      </w:r>
      <w:proofErr w:type="gramEnd"/>
      <w:r>
        <w:t xml:space="preserve"> I5 750 …).</w:t>
      </w:r>
    </w:p>
    <w:p w:rsidR="00B71552" w:rsidRDefault="00B71552">
      <w:pPr>
        <w:pStyle w:val="ListParagraph"/>
      </w:pPr>
    </w:p>
    <w:p w:rsidR="00B71552" w:rsidRDefault="004E544E" w:rsidP="004E544E">
      <w:pPr>
        <w:pStyle w:val="ListParagraph"/>
        <w:numPr>
          <w:ilvl w:val="0"/>
          <w:numId w:val="13"/>
        </w:numPr>
        <w:rPr>
          <w:b/>
          <w:color w:val="000000" w:themeColor="text1"/>
        </w:rPr>
      </w:pPr>
      <w:r>
        <w:rPr>
          <w:b/>
          <w:color w:val="000000" w:themeColor="text1"/>
        </w:rPr>
        <w:t>Overclocker sur le socket 775/1366</w:t>
      </w:r>
    </w:p>
    <w:p w:rsidR="004E544E" w:rsidRDefault="004E544E">
      <w:pPr>
        <w:pStyle w:val="ListParagraph"/>
      </w:pPr>
    </w:p>
    <w:p w:rsidR="00B71552" w:rsidRDefault="00242D87">
      <w:pPr>
        <w:pStyle w:val="ListParagraph"/>
      </w:pPr>
      <w:r>
        <w:t>Pour commencer, il faut déterminer quelle est la marge du CPU.</w:t>
      </w:r>
    </w:p>
    <w:p w:rsidR="00B71552" w:rsidRDefault="00242D87">
      <w:pPr>
        <w:pStyle w:val="ListParagraph"/>
      </w:pPr>
      <w:r>
        <w:t xml:space="preserve">Nous allons donc dans le BIOS pour sélectionner un FSB/CPU Base </w:t>
      </w:r>
      <w:proofErr w:type="spellStart"/>
      <w:r>
        <w:t>Clock</w:t>
      </w:r>
      <w:proofErr w:type="spellEnd"/>
      <w:r>
        <w:t xml:space="preserve"> plus haut.</w:t>
      </w:r>
    </w:p>
    <w:p w:rsidR="00B71552" w:rsidRDefault="00242D87">
      <w:pPr>
        <w:pStyle w:val="ListParagraph"/>
      </w:pPr>
      <w:r>
        <w:t>Le FSB sera multiplié par le coefficient bloqué et déterminera la fréquence cible.</w:t>
      </w:r>
    </w:p>
    <w:p w:rsidR="00B71552" w:rsidRDefault="00B71552">
      <w:pPr>
        <w:pStyle w:val="ListParagraph"/>
      </w:pPr>
    </w:p>
    <w:p w:rsidR="00B71552" w:rsidRDefault="00B71552">
      <w:pPr>
        <w:pStyle w:val="ListParagraph"/>
      </w:pPr>
    </w:p>
    <w:p w:rsidR="00B71552" w:rsidRDefault="00242D87">
      <w:pPr>
        <w:pStyle w:val="ListParagraph"/>
      </w:pPr>
      <w:r>
        <w:rPr>
          <w:noProof/>
          <w:lang w:eastAsia="fr-FR"/>
        </w:rPr>
        <w:drawing>
          <wp:inline distT="0" distB="0" distL="0" distR="0">
            <wp:extent cx="5238750" cy="3657600"/>
            <wp:effectExtent l="0" t="0" r="0" b="0"/>
            <wp:docPr id="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7"/>
                    <pic:cNvPicPr>
                      <a:picLocks noChangeAspect="1" noChangeArrowheads="1"/>
                    </pic:cNvPicPr>
                  </pic:nvPicPr>
                  <pic:blipFill>
                    <a:blip r:embed="rId11"/>
                    <a:stretch>
                      <a:fillRect/>
                    </a:stretch>
                  </pic:blipFill>
                  <pic:spPr bwMode="auto">
                    <a:xfrm>
                      <a:off x="0" y="0"/>
                      <a:ext cx="5238750" cy="3657600"/>
                    </a:xfrm>
                    <a:prstGeom prst="rect">
                      <a:avLst/>
                    </a:prstGeom>
                  </pic:spPr>
                </pic:pic>
              </a:graphicData>
            </a:graphic>
          </wp:inline>
        </w:drawing>
      </w:r>
    </w:p>
    <w:p w:rsidR="00B71552" w:rsidRDefault="00242D87">
      <w:pPr>
        <w:pStyle w:val="ListParagraph"/>
      </w:pPr>
      <w:r>
        <w:lastRenderedPageBreak/>
        <w:t>Une fois ce FSB augmenté de 100 MHz, il faut sélectionner la fréquence la plus basse possible pour la RAM (la RAM est synchronisée sur les anciennes générations, donc si on OC le processeur, la RAM sera OC également, on sélectionne donc le plus bas pour éviter les instabilités.)</w:t>
      </w:r>
    </w:p>
    <w:p w:rsidR="00B71552" w:rsidRDefault="00242D87">
      <w:pPr>
        <w:pStyle w:val="ListParagraph"/>
        <w:rPr>
          <w:lang w:eastAsia="fr-FR"/>
        </w:rPr>
      </w:pPr>
      <w:r>
        <w:t>Il faut également laisser les timings en « AUTO » Ils s’ajusteront en fonction de la fréquence.</w:t>
      </w:r>
    </w:p>
    <w:p w:rsidR="00B71552" w:rsidRDefault="00B71552">
      <w:pPr>
        <w:pStyle w:val="ListParagraph"/>
      </w:pPr>
    </w:p>
    <w:p w:rsidR="00B71552" w:rsidRDefault="00242D87">
      <w:pPr>
        <w:pStyle w:val="ListParagraph"/>
      </w:pPr>
      <w:r>
        <w:rPr>
          <w:noProof/>
          <w:lang w:eastAsia="fr-FR"/>
        </w:rPr>
        <w:drawing>
          <wp:inline distT="0" distB="0" distL="0" distR="9525">
            <wp:extent cx="5248275" cy="3295650"/>
            <wp:effectExtent l="0" t="0" r="0" b="0"/>
            <wp:docPr id="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8"/>
                    <pic:cNvPicPr>
                      <a:picLocks noChangeAspect="1" noChangeArrowheads="1"/>
                    </pic:cNvPicPr>
                  </pic:nvPicPr>
                  <pic:blipFill>
                    <a:blip r:embed="rId12"/>
                    <a:stretch>
                      <a:fillRect/>
                    </a:stretch>
                  </pic:blipFill>
                  <pic:spPr bwMode="auto">
                    <a:xfrm>
                      <a:off x="0" y="0"/>
                      <a:ext cx="5248275" cy="3295650"/>
                    </a:xfrm>
                    <a:prstGeom prst="rect">
                      <a:avLst/>
                    </a:prstGeom>
                  </pic:spPr>
                </pic:pic>
              </a:graphicData>
            </a:graphic>
          </wp:inline>
        </w:drawing>
      </w:r>
    </w:p>
    <w:p w:rsidR="00B71552" w:rsidRDefault="00B71552"/>
    <w:p w:rsidR="00B71552" w:rsidRDefault="00242D87">
      <w:pPr>
        <w:ind w:left="645"/>
      </w:pPr>
      <w:r>
        <w:t xml:space="preserve">Ensuite il faut désactiver les options d’économies d’énergie de chez Intel (Intel </w:t>
      </w:r>
      <w:proofErr w:type="spellStart"/>
      <w:proofErr w:type="gramStart"/>
      <w:r>
        <w:t>speedstep</w:t>
      </w:r>
      <w:proofErr w:type="spellEnd"/>
      <w:r>
        <w:t xml:space="preserve">,   </w:t>
      </w:r>
      <w:proofErr w:type="gramEnd"/>
      <w:r>
        <w:t xml:space="preserve"> Intel turbo mode, C state …)</w:t>
      </w:r>
    </w:p>
    <w:p w:rsidR="00B71552" w:rsidRDefault="00B71552">
      <w:pPr>
        <w:ind w:left="645"/>
      </w:pPr>
    </w:p>
    <w:p w:rsidR="00B71552" w:rsidRDefault="00242D87">
      <w:pPr>
        <w:ind w:left="645"/>
      </w:pPr>
      <w:r>
        <w:rPr>
          <w:noProof/>
          <w:lang w:eastAsia="fr-FR"/>
        </w:rPr>
        <w:drawing>
          <wp:inline distT="0" distB="9525" distL="0" distR="0">
            <wp:extent cx="5238750" cy="3267075"/>
            <wp:effectExtent l="0" t="0" r="0" b="0"/>
            <wp:docPr id="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5"/>
                    <pic:cNvPicPr>
                      <a:picLocks noChangeAspect="1" noChangeArrowheads="1"/>
                    </pic:cNvPicPr>
                  </pic:nvPicPr>
                  <pic:blipFill>
                    <a:blip r:embed="rId13"/>
                    <a:stretch>
                      <a:fillRect/>
                    </a:stretch>
                  </pic:blipFill>
                  <pic:spPr bwMode="auto">
                    <a:xfrm>
                      <a:off x="0" y="0"/>
                      <a:ext cx="5238750" cy="3267075"/>
                    </a:xfrm>
                    <a:prstGeom prst="rect">
                      <a:avLst/>
                    </a:prstGeom>
                  </pic:spPr>
                </pic:pic>
              </a:graphicData>
            </a:graphic>
          </wp:inline>
        </w:drawing>
      </w:r>
    </w:p>
    <w:p w:rsidR="00B71552" w:rsidRDefault="00242D87">
      <w:pPr>
        <w:ind w:left="645"/>
      </w:pPr>
      <w:r>
        <w:lastRenderedPageBreak/>
        <w:t>On va donc booter sous Windows si le processeur encaisse la fréquence, puis télécharger OCCT, Hardware Monitor et CPU-Z. On effectue un stress test de 30 minutes sous OCCT, et si aucune erreur n’apparaît, que les températures sont bonnes (en dessous de 80/90°C) on pourra dire que cette fréquence est validée.</w:t>
      </w:r>
    </w:p>
    <w:p w:rsidR="00B71552" w:rsidRDefault="00242D87">
      <w:pPr>
        <w:ind w:left="645"/>
      </w:pPr>
      <w:r>
        <w:rPr>
          <w:noProof/>
          <w:lang w:eastAsia="fr-FR"/>
        </w:rPr>
        <w:drawing>
          <wp:inline distT="0" distB="9525" distL="0" distR="9525">
            <wp:extent cx="2657475" cy="326707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a:blip r:embed="rId14"/>
                    <a:stretch>
                      <a:fillRect/>
                    </a:stretch>
                  </pic:blipFill>
                  <pic:spPr bwMode="auto">
                    <a:xfrm>
                      <a:off x="0" y="0"/>
                      <a:ext cx="2657475" cy="3267075"/>
                    </a:xfrm>
                    <a:prstGeom prst="rect">
                      <a:avLst/>
                    </a:prstGeom>
                  </pic:spPr>
                </pic:pic>
              </a:graphicData>
            </a:graphic>
          </wp:inline>
        </w:drawing>
      </w:r>
    </w:p>
    <w:p w:rsidR="00B71552" w:rsidRDefault="00B71552">
      <w:pPr>
        <w:ind w:left="645"/>
      </w:pPr>
    </w:p>
    <w:p w:rsidR="00B71552" w:rsidRDefault="00242D87">
      <w:pPr>
        <w:rPr>
          <w:b/>
          <w:u w:val="single"/>
        </w:rPr>
      </w:pPr>
      <w:r>
        <w:t xml:space="preserve">              </w:t>
      </w:r>
      <w:r>
        <w:rPr>
          <w:b/>
          <w:u w:val="single"/>
        </w:rPr>
        <w:t>Cette opération sera à reproduire jusqu’à crash ou erreur sous OCCT.</w:t>
      </w:r>
    </w:p>
    <w:p w:rsidR="00B71552" w:rsidRDefault="00242D87">
      <w:pPr>
        <w:pStyle w:val="ListParagraph"/>
      </w:pPr>
      <w:r>
        <w:t>Une fois l’erreur détectée, on retourne sous le BIOS et on va sélectionner un voltage manuellement (Il faut veiller à ne pas dépasser 1.4V sur les cartes mères bas de gamme et 1.55 ou plus selon le très haut de gamme). Intel préconise de ne pas dépasser 1.35V par sécurité.</w:t>
      </w:r>
    </w:p>
    <w:p w:rsidR="00B71552" w:rsidRDefault="00B71552">
      <w:pPr>
        <w:pStyle w:val="ListParagraph"/>
      </w:pPr>
    </w:p>
    <w:p w:rsidR="00B71552" w:rsidRDefault="00242D87">
      <w:pPr>
        <w:pStyle w:val="ListParagraph"/>
      </w:pPr>
      <w:r>
        <w:rPr>
          <w:noProof/>
          <w:lang w:eastAsia="fr-FR"/>
        </w:rPr>
        <w:drawing>
          <wp:inline distT="0" distB="0" distL="0" distR="9525">
            <wp:extent cx="5362575" cy="3162300"/>
            <wp:effectExtent l="0" t="0" r="0" b="0"/>
            <wp:docPr id="1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1"/>
                    <pic:cNvPicPr>
                      <a:picLocks noChangeAspect="1" noChangeArrowheads="1"/>
                    </pic:cNvPicPr>
                  </pic:nvPicPr>
                  <pic:blipFill>
                    <a:blip r:embed="rId15"/>
                    <a:stretch>
                      <a:fillRect/>
                    </a:stretch>
                  </pic:blipFill>
                  <pic:spPr bwMode="auto">
                    <a:xfrm>
                      <a:off x="0" y="0"/>
                      <a:ext cx="5362575" cy="3162300"/>
                    </a:xfrm>
                    <a:prstGeom prst="rect">
                      <a:avLst/>
                    </a:prstGeom>
                  </pic:spPr>
                </pic:pic>
              </a:graphicData>
            </a:graphic>
          </wp:inline>
        </w:drawing>
      </w:r>
    </w:p>
    <w:p w:rsidR="00B71552" w:rsidRDefault="00B71552">
      <w:pPr>
        <w:pStyle w:val="ListParagraph"/>
      </w:pPr>
    </w:p>
    <w:p w:rsidR="00B71552" w:rsidRDefault="00242D87">
      <w:pPr>
        <w:pStyle w:val="ListParagraph"/>
      </w:pPr>
      <w:r>
        <w:t xml:space="preserve"> Il est nécessaire pour les plus hauts voltages de posséder un refroidissement musclé. On augmente donc le voltage par palier et on teste durant 30 minutes la fréquence comme auparavant, jusqu’à ne plus avoir d’erreurs. Ensuite, on recommence à augmenter de 100 MHz la fréquence, on teste et ainsi de suite jusqu’à la limite thermique ou électrique du processeur. Je rajouterais de vérifier la température des VRM (</w:t>
      </w:r>
      <w:r>
        <w:rPr>
          <w:i/>
          <w:iCs/>
        </w:rPr>
        <w:t xml:space="preserve">Voltage </w:t>
      </w:r>
      <w:proofErr w:type="spellStart"/>
      <w:r>
        <w:rPr>
          <w:i/>
          <w:iCs/>
        </w:rPr>
        <w:t>Regulator</w:t>
      </w:r>
      <w:proofErr w:type="spellEnd"/>
      <w:r>
        <w:rPr>
          <w:i/>
          <w:iCs/>
        </w:rPr>
        <w:t xml:space="preserve"> Module</w:t>
      </w:r>
      <w:r>
        <w:t>) de la carte mère (VREG) sous Hardware Monitor, celle-ci doit éviter de dépasser 80°C.</w:t>
      </w:r>
    </w:p>
    <w:p w:rsidR="00B71552" w:rsidRDefault="00242D87">
      <w:pPr>
        <w:pStyle w:val="ListParagraph"/>
      </w:pPr>
      <w:r>
        <w:t xml:space="preserve">Les processeurs d’ancienne </w:t>
      </w:r>
      <w:proofErr w:type="gramStart"/>
      <w:r>
        <w:t>génération overclockés</w:t>
      </w:r>
      <w:proofErr w:type="gramEnd"/>
      <w:r>
        <w:t xml:space="preserve"> dans les 4/4.5 GHz rattrapent même en jeux des i5 </w:t>
      </w:r>
      <w:proofErr w:type="spellStart"/>
      <w:r>
        <w:t>Skylake</w:t>
      </w:r>
      <w:proofErr w:type="spellEnd"/>
      <w:r>
        <w:t xml:space="preserve"> (série 6000), et ce malgré leur âge. </w:t>
      </w:r>
    </w:p>
    <w:p w:rsidR="00B71552" w:rsidRDefault="00B71552">
      <w:pPr>
        <w:pStyle w:val="ListParagraph"/>
      </w:pPr>
    </w:p>
    <w:p w:rsidR="004E544E" w:rsidRDefault="004E544E">
      <w:pPr>
        <w:pStyle w:val="ListParagraph"/>
      </w:pPr>
    </w:p>
    <w:p w:rsidR="00B71552" w:rsidRPr="004E544E" w:rsidRDefault="004E544E" w:rsidP="004E544E">
      <w:pPr>
        <w:pStyle w:val="ListParagraph"/>
        <w:numPr>
          <w:ilvl w:val="0"/>
          <w:numId w:val="13"/>
        </w:numPr>
        <w:rPr>
          <w:b/>
        </w:rPr>
      </w:pPr>
      <w:r w:rsidRPr="004E544E">
        <w:rPr>
          <w:b/>
        </w:rPr>
        <w:t>Overclocker sur le Socket 1155/1150</w:t>
      </w:r>
    </w:p>
    <w:p w:rsidR="004E544E" w:rsidRDefault="004E544E" w:rsidP="004E544E">
      <w:pPr>
        <w:pStyle w:val="ListParagraph"/>
        <w:rPr>
          <w:b/>
        </w:rPr>
      </w:pPr>
    </w:p>
    <w:p w:rsidR="004E544E" w:rsidRDefault="004E544E" w:rsidP="004E544E">
      <w:pPr>
        <w:pStyle w:val="ListParagraph"/>
      </w:pPr>
    </w:p>
    <w:p w:rsidR="00B71552" w:rsidRDefault="00242D87">
      <w:pPr>
        <w:pStyle w:val="ListParagraph"/>
      </w:pPr>
      <w:r>
        <w:t>Pour commencer il faut déterminer quelle est la marge du CPU.</w:t>
      </w:r>
    </w:p>
    <w:p w:rsidR="00B71552" w:rsidRDefault="00242D87">
      <w:pPr>
        <w:pStyle w:val="ListParagraph"/>
      </w:pPr>
      <w:r>
        <w:t xml:space="preserve">Nous allons donc dans le BIOS pour sélectionner un ratio multiplicateur plus élevé. On ne passe plus par le FSB comme auparavant. </w:t>
      </w:r>
    </w:p>
    <w:p w:rsidR="00B71552" w:rsidRDefault="00242D87">
      <w:pPr>
        <w:pStyle w:val="ListParagraph"/>
      </w:pPr>
      <w:r>
        <w:t xml:space="preserve">Nous ne passerons pas par l’option RAM puisque celle-ci est désynchronisée sur les nouveaux processeurs. Sélectionnez le CPU Ratio </w:t>
      </w:r>
      <w:proofErr w:type="spellStart"/>
      <w:r>
        <w:t>Apply</w:t>
      </w:r>
      <w:proofErr w:type="spellEnd"/>
      <w:r>
        <w:t xml:space="preserve"> mode et sélectionnez All </w:t>
      </w:r>
      <w:proofErr w:type="spellStart"/>
      <w:r>
        <w:t>cores</w:t>
      </w:r>
      <w:proofErr w:type="spellEnd"/>
      <w:r>
        <w:t>.</w:t>
      </w:r>
    </w:p>
    <w:p w:rsidR="00B71552" w:rsidRDefault="00B71552">
      <w:pPr>
        <w:pStyle w:val="ListParagraph"/>
      </w:pPr>
    </w:p>
    <w:p w:rsidR="00B71552" w:rsidRDefault="00242D87">
      <w:pPr>
        <w:pStyle w:val="ListParagraph"/>
      </w:pPr>
      <w:r>
        <w:rPr>
          <w:noProof/>
          <w:lang w:eastAsia="fr-FR"/>
        </w:rPr>
        <w:drawing>
          <wp:inline distT="0" distB="3810" distL="0" distR="0">
            <wp:extent cx="5760720" cy="4320540"/>
            <wp:effectExtent l="0" t="0" r="0" b="0"/>
            <wp:docPr id="1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8"/>
                    <pic:cNvPicPr>
                      <a:picLocks noChangeAspect="1" noChangeArrowheads="1"/>
                    </pic:cNvPicPr>
                  </pic:nvPicPr>
                  <pic:blipFill>
                    <a:blip r:embed="rId16"/>
                    <a:stretch>
                      <a:fillRect/>
                    </a:stretch>
                  </pic:blipFill>
                  <pic:spPr bwMode="auto">
                    <a:xfrm>
                      <a:off x="0" y="0"/>
                      <a:ext cx="5760720" cy="4320540"/>
                    </a:xfrm>
                    <a:prstGeom prst="rect">
                      <a:avLst/>
                    </a:prstGeom>
                  </pic:spPr>
                </pic:pic>
              </a:graphicData>
            </a:graphic>
          </wp:inline>
        </w:drawing>
      </w:r>
    </w:p>
    <w:p w:rsidR="00B71552" w:rsidRDefault="00B71552">
      <w:pPr>
        <w:pStyle w:val="ListParagraph"/>
      </w:pPr>
    </w:p>
    <w:p w:rsidR="00B71552" w:rsidRDefault="00B71552">
      <w:pPr>
        <w:pStyle w:val="ListParagraph"/>
      </w:pPr>
    </w:p>
    <w:p w:rsidR="00B71552" w:rsidRDefault="00B71552">
      <w:pPr>
        <w:pStyle w:val="ListParagraph"/>
      </w:pPr>
    </w:p>
    <w:p w:rsidR="00B71552" w:rsidRDefault="00B71552" w:rsidP="004E544E">
      <w:pPr>
        <w:pStyle w:val="ListParagraph"/>
      </w:pPr>
    </w:p>
    <w:p w:rsidR="00B71552" w:rsidRDefault="00B71552">
      <w:pPr>
        <w:pStyle w:val="ListParagraph"/>
      </w:pPr>
    </w:p>
    <w:p w:rsidR="00B71552" w:rsidRDefault="00B71552">
      <w:pPr>
        <w:pStyle w:val="ListParagraph"/>
      </w:pPr>
    </w:p>
    <w:p w:rsidR="00B71552" w:rsidRDefault="00242D87">
      <w:pPr>
        <w:pStyle w:val="ListParagraph"/>
      </w:pPr>
      <w:r>
        <w:t>On va donc comme sur les anciens désactiver les options d’économie d’énergie.</w:t>
      </w:r>
    </w:p>
    <w:p w:rsidR="00B71552" w:rsidRPr="004E544E" w:rsidRDefault="00242D87">
      <w:pPr>
        <w:pStyle w:val="ListParagraph"/>
        <w:rPr>
          <w:lang w:val="en-US"/>
        </w:rPr>
      </w:pPr>
      <w:r w:rsidRPr="004E544E">
        <w:rPr>
          <w:lang w:val="en-US"/>
        </w:rPr>
        <w:t xml:space="preserve">(C-state, C1E, </w:t>
      </w:r>
      <w:proofErr w:type="spellStart"/>
      <w:r w:rsidRPr="004E544E">
        <w:rPr>
          <w:lang w:val="en-US"/>
        </w:rPr>
        <w:t>Adaptative</w:t>
      </w:r>
      <w:proofErr w:type="spellEnd"/>
      <w:r w:rsidRPr="004E544E">
        <w:rPr>
          <w:lang w:val="en-US"/>
        </w:rPr>
        <w:t xml:space="preserve"> Thermal Control, Turbo Boost</w:t>
      </w:r>
      <w:proofErr w:type="gramStart"/>
      <w:r w:rsidRPr="004E544E">
        <w:rPr>
          <w:lang w:val="en-US"/>
        </w:rPr>
        <w:t>… )</w:t>
      </w:r>
      <w:proofErr w:type="gramEnd"/>
    </w:p>
    <w:p w:rsidR="00B71552" w:rsidRPr="004E544E" w:rsidRDefault="00B71552">
      <w:pPr>
        <w:pStyle w:val="ListParagraph"/>
        <w:rPr>
          <w:lang w:val="en-US"/>
        </w:rPr>
      </w:pPr>
    </w:p>
    <w:p w:rsidR="00B71552" w:rsidRDefault="00242D87">
      <w:pPr>
        <w:pStyle w:val="ListParagraph"/>
      </w:pPr>
      <w:r>
        <w:rPr>
          <w:noProof/>
          <w:lang w:eastAsia="fr-FR"/>
        </w:rPr>
        <w:drawing>
          <wp:inline distT="0" distB="0" distL="0" distR="0">
            <wp:extent cx="5589270" cy="4229100"/>
            <wp:effectExtent l="0" t="0" r="0" b="0"/>
            <wp:docPr id="1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9"/>
                    <pic:cNvPicPr>
                      <a:picLocks noChangeAspect="1" noChangeArrowheads="1"/>
                    </pic:cNvPicPr>
                  </pic:nvPicPr>
                  <pic:blipFill>
                    <a:blip r:embed="rId17"/>
                    <a:stretch>
                      <a:fillRect/>
                    </a:stretch>
                  </pic:blipFill>
                  <pic:spPr bwMode="auto">
                    <a:xfrm>
                      <a:off x="0" y="0"/>
                      <a:ext cx="5589270" cy="4229100"/>
                    </a:xfrm>
                    <a:prstGeom prst="rect">
                      <a:avLst/>
                    </a:prstGeom>
                  </pic:spPr>
                </pic:pic>
              </a:graphicData>
            </a:graphic>
          </wp:inline>
        </w:drawing>
      </w:r>
    </w:p>
    <w:p w:rsidR="00B71552" w:rsidRDefault="00B71552">
      <w:pPr>
        <w:pStyle w:val="ListParagraph"/>
      </w:pPr>
    </w:p>
    <w:p w:rsidR="00B71552" w:rsidRDefault="00242D87">
      <w:pPr>
        <w:ind w:firstLine="708"/>
      </w:pPr>
      <w:r>
        <w:t>Et augmenter de 100 MHz le ratio + stress test de 30 minutes.</w:t>
      </w:r>
    </w:p>
    <w:p w:rsidR="00B71552" w:rsidRDefault="00242D87">
      <w:pPr>
        <w:pStyle w:val="ListParagraph"/>
      </w:pPr>
      <w:r>
        <w:t xml:space="preserve">Ensuite lors des erreurs </w:t>
      </w:r>
      <w:r>
        <w:rPr>
          <w:rFonts w:ascii="Wingdings" w:eastAsia="Wingdings" w:hAnsi="Wingdings" w:cs="Wingdings"/>
        </w:rPr>
        <w:t></w:t>
      </w:r>
      <w:r>
        <w:t xml:space="preserve"> Voltage personnalisé en </w:t>
      </w:r>
      <w:proofErr w:type="spellStart"/>
      <w:r>
        <w:t>override</w:t>
      </w:r>
      <w:proofErr w:type="spellEnd"/>
      <w:r>
        <w:t xml:space="preserve"> mode + stress test.</w:t>
      </w:r>
    </w:p>
    <w:p w:rsidR="00B71552" w:rsidRDefault="00242D87">
      <w:pPr>
        <w:pStyle w:val="ListParagraph"/>
      </w:pPr>
      <w:r>
        <w:t>Puis on recommence à augmenter la fréquence de 100 MHz …</w:t>
      </w:r>
    </w:p>
    <w:p w:rsidR="00B71552" w:rsidRDefault="00242D87">
      <w:pPr>
        <w:pStyle w:val="ListParagraph"/>
      </w:pPr>
      <w:r>
        <w:t xml:space="preserve">C’est relativement similaire aux anciens, mais en simplifié. </w:t>
      </w:r>
    </w:p>
    <w:p w:rsidR="00B71552" w:rsidRDefault="00B71552">
      <w:pPr>
        <w:pStyle w:val="ListParagraph"/>
      </w:pPr>
    </w:p>
    <w:p w:rsidR="00B71552" w:rsidRDefault="00242D87">
      <w:pPr>
        <w:pStyle w:val="ListParagraph"/>
      </w:pPr>
      <w:r>
        <w:rPr>
          <w:noProof/>
          <w:lang w:eastAsia="fr-FR"/>
        </w:rPr>
        <w:lastRenderedPageBreak/>
        <w:drawing>
          <wp:inline distT="0" distB="9525" distL="0" distR="0">
            <wp:extent cx="3505200" cy="2733675"/>
            <wp:effectExtent l="0" t="0" r="0" b="0"/>
            <wp:docPr id="1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21"/>
                    <pic:cNvPicPr>
                      <a:picLocks noChangeAspect="1" noChangeArrowheads="1"/>
                    </pic:cNvPicPr>
                  </pic:nvPicPr>
                  <pic:blipFill>
                    <a:blip r:embed="rId18"/>
                    <a:stretch>
                      <a:fillRect/>
                    </a:stretch>
                  </pic:blipFill>
                  <pic:spPr bwMode="auto">
                    <a:xfrm>
                      <a:off x="0" y="0"/>
                      <a:ext cx="3505200" cy="2733675"/>
                    </a:xfrm>
                    <a:prstGeom prst="rect">
                      <a:avLst/>
                    </a:prstGeom>
                  </pic:spPr>
                </pic:pic>
              </a:graphicData>
            </a:graphic>
          </wp:inline>
        </w:drawing>
      </w:r>
    </w:p>
    <w:p w:rsidR="00B71552" w:rsidRDefault="00242D87">
      <w:r>
        <w:t>Pensez à toujours regarder le voltage max constructeur et à ne pas le dépasser (à part si l’on sait ce que l’on fait) et à ne pas dépasser la température maximale conseillée.</w:t>
      </w:r>
    </w:p>
    <w:p w:rsidR="00B71552" w:rsidRDefault="00242D87">
      <w:r>
        <w:t>Sélectionnez aussi le CPU Ring Ratio (fréquence cache) et augmentez-la de 100 MHz en 100 MHz. (Jusqu’à la limite max possible de celui-ci, tout en faisant les tests.)</w:t>
      </w:r>
    </w:p>
    <w:p w:rsidR="004E544E" w:rsidRDefault="004E544E"/>
    <w:p w:rsidR="004E544E" w:rsidRDefault="004E544E" w:rsidP="004E544E">
      <w:pPr>
        <w:pStyle w:val="ListParagraph"/>
        <w:numPr>
          <w:ilvl w:val="0"/>
          <w:numId w:val="13"/>
        </w:numPr>
        <w:rPr>
          <w:b/>
        </w:rPr>
      </w:pPr>
      <w:r w:rsidRPr="004E544E">
        <w:rPr>
          <w:b/>
        </w:rPr>
        <w:t>Overclocker sur le socket 2011-v3</w:t>
      </w:r>
    </w:p>
    <w:p w:rsidR="00FC0A8B" w:rsidRDefault="00FC0A8B" w:rsidP="004E544E">
      <w:pPr>
        <w:spacing w:after="0"/>
        <w:rPr>
          <w:b/>
        </w:rPr>
      </w:pPr>
    </w:p>
    <w:p w:rsidR="004E544E" w:rsidRDefault="004E544E" w:rsidP="004E544E">
      <w:pPr>
        <w:spacing w:after="0"/>
      </w:pPr>
      <w:r>
        <w:t>Le socket 2011-V3 fait partie des sockets haut de gamme du constructeur Intel.</w:t>
      </w:r>
    </w:p>
    <w:p w:rsidR="00FC0A8B" w:rsidRDefault="004E544E" w:rsidP="004E544E">
      <w:pPr>
        <w:spacing w:after="0"/>
      </w:pPr>
      <w:r>
        <w:t>Les cartes mères sont souvent très robustes, avec des condensateurs de qualités et intègrent le chipset haut de gamme X99. Overclocker sur ce genre de matériel est très facile à partir du moment où l’on possède le refroidissement adéquat et que l’on n’a pas peur de monter le voltage assez fortement.</w:t>
      </w:r>
      <w:r w:rsidR="00B3605C">
        <w:t xml:space="preserve"> </w:t>
      </w:r>
      <w:r w:rsidR="00FC0A8B">
        <w:t xml:space="preserve"> Pour commencer sélectionnez Ai Overclock tuner sur </w:t>
      </w:r>
      <w:proofErr w:type="spellStart"/>
      <w:r w:rsidR="00FC0A8B">
        <w:t>manual</w:t>
      </w:r>
      <w:proofErr w:type="spellEnd"/>
      <w:r w:rsidR="00FC0A8B">
        <w:t>.</w:t>
      </w:r>
    </w:p>
    <w:p w:rsidR="00FC0A8B" w:rsidRDefault="00FC0A8B" w:rsidP="004E544E">
      <w:pPr>
        <w:spacing w:after="0"/>
      </w:pPr>
    </w:p>
    <w:p w:rsidR="00FC0A8B" w:rsidRDefault="00FC0A8B" w:rsidP="004E544E">
      <w:pPr>
        <w:spacing w:after="0"/>
      </w:pPr>
    </w:p>
    <w:p w:rsidR="00FC0A8B" w:rsidRDefault="00FC0A8B" w:rsidP="004E544E">
      <w:pPr>
        <w:spacing w:after="0"/>
      </w:pPr>
      <w:r>
        <w:rPr>
          <w:noProof/>
          <w:lang w:eastAsia="fr-FR"/>
        </w:rPr>
        <w:t xml:space="preserve">          </w:t>
      </w:r>
      <w:r>
        <w:rPr>
          <w:noProof/>
          <w:lang w:eastAsia="fr-FR"/>
        </w:rPr>
        <w:drawing>
          <wp:inline distT="0" distB="0" distL="0" distR="0">
            <wp:extent cx="4276725" cy="29718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SUS X99-D BIOS 10 - AIT.jpg"/>
                    <pic:cNvPicPr/>
                  </pic:nvPicPr>
                  <pic:blipFill>
                    <a:blip r:embed="rId19">
                      <a:extLst>
                        <a:ext uri="{28A0092B-C50C-407E-A947-70E740481C1C}">
                          <a14:useLocalDpi xmlns:a14="http://schemas.microsoft.com/office/drawing/2010/main" val="0"/>
                        </a:ext>
                      </a:extLst>
                    </a:blip>
                    <a:stretch>
                      <a:fillRect/>
                    </a:stretch>
                  </pic:blipFill>
                  <pic:spPr>
                    <a:xfrm>
                      <a:off x="0" y="0"/>
                      <a:ext cx="4277201" cy="2972131"/>
                    </a:xfrm>
                    <a:prstGeom prst="rect">
                      <a:avLst/>
                    </a:prstGeom>
                  </pic:spPr>
                </pic:pic>
              </a:graphicData>
            </a:graphic>
          </wp:inline>
        </w:drawing>
      </w:r>
    </w:p>
    <w:p w:rsidR="004E544E" w:rsidRDefault="00FC0A8B" w:rsidP="004E544E">
      <w:pPr>
        <w:spacing w:after="0"/>
      </w:pPr>
      <w:r>
        <w:lastRenderedPageBreak/>
        <w:t xml:space="preserve">Ensuite </w:t>
      </w:r>
      <w:r w:rsidR="00B3605C">
        <w:t>il faut déterminer la marge d’</w:t>
      </w:r>
      <w:proofErr w:type="spellStart"/>
      <w:r w:rsidR="00B3605C">
        <w:t>overclocking</w:t>
      </w:r>
      <w:proofErr w:type="spellEnd"/>
      <w:r w:rsidR="00B3605C">
        <w:t xml:space="preserve"> sans augmentation du </w:t>
      </w:r>
      <w:proofErr w:type="spellStart"/>
      <w:r w:rsidR="00B3605C">
        <w:t>vcore</w:t>
      </w:r>
      <w:proofErr w:type="spellEnd"/>
      <w:r w:rsidR="00B3605C">
        <w:t>.</w:t>
      </w:r>
    </w:p>
    <w:p w:rsidR="00B3605C" w:rsidRDefault="00B3605C" w:rsidP="004E544E">
      <w:pPr>
        <w:spacing w:after="0"/>
      </w:pPr>
      <w:r>
        <w:t>Pour cela sélectionnez le voltage manuellement mais ne l’augmentez pas, laissez la valeur de base.</w:t>
      </w:r>
    </w:p>
    <w:p w:rsidR="006911AD" w:rsidRDefault="006911AD" w:rsidP="004E544E">
      <w:pPr>
        <w:spacing w:after="0"/>
        <w:rPr>
          <w:lang w:val="en-US"/>
        </w:rPr>
      </w:pPr>
      <w:r w:rsidRPr="006911AD">
        <w:rPr>
          <w:lang w:val="en-US"/>
        </w:rPr>
        <w:t>(</w:t>
      </w:r>
      <w:proofErr w:type="spellStart"/>
      <w:r w:rsidRPr="006911AD">
        <w:rPr>
          <w:lang w:val="en-US"/>
        </w:rPr>
        <w:t>Onglet</w:t>
      </w:r>
      <w:proofErr w:type="spellEnd"/>
      <w:r w:rsidRPr="006911AD">
        <w:rPr>
          <w:lang w:val="en-US"/>
        </w:rPr>
        <w:t xml:space="preserve"> </w:t>
      </w:r>
      <w:r>
        <w:rPr>
          <w:lang w:val="en-US"/>
        </w:rPr>
        <w:t xml:space="preserve">max core </w:t>
      </w:r>
      <w:r w:rsidRPr="006911AD">
        <w:rPr>
          <w:lang w:val="en-US"/>
        </w:rPr>
        <w:t xml:space="preserve">voltage </w:t>
      </w:r>
      <w:r>
        <w:sym w:font="Wingdings" w:char="F0E0"/>
      </w:r>
      <w:r w:rsidRPr="006911AD">
        <w:rPr>
          <w:lang w:val="en-US"/>
        </w:rPr>
        <w:t xml:space="preserve"> Enabled/manual)</w:t>
      </w:r>
    </w:p>
    <w:p w:rsidR="00AF3D34" w:rsidRPr="006911AD" w:rsidRDefault="00AF3D34" w:rsidP="004E544E">
      <w:pPr>
        <w:spacing w:after="0"/>
        <w:rPr>
          <w:lang w:val="en-US"/>
        </w:rPr>
      </w:pPr>
      <w:r>
        <w:rPr>
          <w:lang w:val="en-US"/>
        </w:rPr>
        <w:t xml:space="preserve">(Extreme Over-Voltage </w:t>
      </w:r>
      <w:r w:rsidRPr="00AF3D34">
        <w:rPr>
          <w:lang w:val="en-US"/>
        </w:rPr>
        <w:sym w:font="Wingdings" w:char="F0E0"/>
      </w:r>
      <w:r>
        <w:rPr>
          <w:lang w:val="en-US"/>
        </w:rPr>
        <w:t xml:space="preserve"> Enabled)</w:t>
      </w:r>
    </w:p>
    <w:p w:rsidR="006911AD" w:rsidRDefault="006911AD" w:rsidP="004E544E">
      <w:pPr>
        <w:spacing w:after="0"/>
        <w:rPr>
          <w:lang w:val="en-US"/>
        </w:rPr>
      </w:pPr>
    </w:p>
    <w:p w:rsidR="006911AD" w:rsidRPr="006911AD" w:rsidRDefault="001817A3" w:rsidP="004E544E">
      <w:pPr>
        <w:spacing w:after="0"/>
        <w:rPr>
          <w:lang w:val="en-US"/>
        </w:rPr>
      </w:pPr>
      <w:r>
        <w:rPr>
          <w:noProof/>
          <w:lang w:eastAsia="fr-FR"/>
        </w:rPr>
        <w:t xml:space="preserve">                </w:t>
      </w:r>
      <w:r w:rsidR="006911AD">
        <w:rPr>
          <w:noProof/>
          <w:lang w:eastAsia="fr-FR"/>
        </w:rPr>
        <w:drawing>
          <wp:inline distT="0" distB="0" distL="0" distR="0">
            <wp:extent cx="4076700" cy="30575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oltage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85671" cy="3064253"/>
                    </a:xfrm>
                    <a:prstGeom prst="rect">
                      <a:avLst/>
                    </a:prstGeom>
                  </pic:spPr>
                </pic:pic>
              </a:graphicData>
            </a:graphic>
          </wp:inline>
        </w:drawing>
      </w:r>
    </w:p>
    <w:p w:rsidR="006911AD" w:rsidRDefault="006911AD" w:rsidP="004E544E">
      <w:pPr>
        <w:spacing w:after="0"/>
        <w:rPr>
          <w:lang w:val="en-US"/>
        </w:rPr>
      </w:pPr>
    </w:p>
    <w:p w:rsidR="001817A3" w:rsidRPr="00AF3D34" w:rsidRDefault="00AF3D34" w:rsidP="004E544E">
      <w:pPr>
        <w:spacing w:after="0"/>
      </w:pPr>
      <w:r w:rsidRPr="00AF3D34">
        <w:t>Ensuite il va falloir enlever les options d’économie d’énergies et les options</w:t>
      </w:r>
      <w:r>
        <w:t xml:space="preserve"> pouvant affecter la stabilité de l’</w:t>
      </w:r>
      <w:proofErr w:type="spellStart"/>
      <w:r>
        <w:t>overclocking</w:t>
      </w:r>
      <w:proofErr w:type="spellEnd"/>
      <w:r>
        <w:t xml:space="preserve">.  </w:t>
      </w:r>
      <w:r w:rsidR="001817A3">
        <w:t xml:space="preserve">(Spread </w:t>
      </w:r>
      <w:proofErr w:type="spellStart"/>
      <w:r w:rsidR="001817A3">
        <w:t>spectrum</w:t>
      </w:r>
      <w:proofErr w:type="spellEnd"/>
      <w:r w:rsidR="001817A3">
        <w:t xml:space="preserve"> </w:t>
      </w:r>
      <w:r w:rsidR="001817A3">
        <w:sym w:font="Wingdings" w:char="F0E0"/>
      </w:r>
      <w:r w:rsidR="001817A3">
        <w:t xml:space="preserve"> OFF)</w:t>
      </w:r>
    </w:p>
    <w:p w:rsidR="001817A3" w:rsidRDefault="001817A3" w:rsidP="004E544E">
      <w:pPr>
        <w:spacing w:after="0"/>
      </w:pPr>
      <w:r>
        <w:t xml:space="preserve">Penser à désactiver aussi les </w:t>
      </w:r>
      <w:proofErr w:type="spellStart"/>
      <w:r>
        <w:t>Cstates</w:t>
      </w:r>
      <w:proofErr w:type="spellEnd"/>
      <w:r w:rsidR="001D2DBE">
        <w:t xml:space="preserve">, </w:t>
      </w:r>
      <w:proofErr w:type="spellStart"/>
      <w:r w:rsidR="001D2DBE">
        <w:t>speedstep</w:t>
      </w:r>
      <w:proofErr w:type="spellEnd"/>
      <w:r>
        <w:t xml:space="preserve"> et le turbo. </w:t>
      </w:r>
      <w:r w:rsidR="001D2DBE">
        <w:t>(Onglet</w:t>
      </w:r>
      <w:r>
        <w:t xml:space="preserve"> </w:t>
      </w:r>
      <w:r w:rsidR="001D2DBE">
        <w:t xml:space="preserve">Advanced) </w:t>
      </w:r>
    </w:p>
    <w:p w:rsidR="001817A3" w:rsidRDefault="001817A3" w:rsidP="004E544E">
      <w:pPr>
        <w:spacing w:after="0"/>
      </w:pPr>
    </w:p>
    <w:p w:rsidR="001817A3" w:rsidRDefault="001817A3" w:rsidP="004E544E">
      <w:pPr>
        <w:spacing w:after="0"/>
      </w:pPr>
    </w:p>
    <w:p w:rsidR="00B3605C" w:rsidRDefault="001817A3" w:rsidP="004E544E">
      <w:pPr>
        <w:spacing w:after="0"/>
        <w:rPr>
          <w:noProof/>
          <w:lang w:eastAsia="fr-FR"/>
        </w:rPr>
      </w:pPr>
      <w:r>
        <w:rPr>
          <w:noProof/>
          <w:lang w:eastAsia="fr-FR"/>
        </w:rPr>
        <w:t xml:space="preserve">              </w:t>
      </w:r>
      <w:r>
        <w:rPr>
          <w:noProof/>
          <w:lang w:eastAsia="fr-FR"/>
        </w:rPr>
        <w:drawing>
          <wp:inline distT="0" distB="0" distL="0" distR="0">
            <wp:extent cx="4333875" cy="35052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pread spectrum.jpg"/>
                    <pic:cNvPicPr/>
                  </pic:nvPicPr>
                  <pic:blipFill>
                    <a:blip r:embed="rId21">
                      <a:extLst>
                        <a:ext uri="{28A0092B-C50C-407E-A947-70E740481C1C}">
                          <a14:useLocalDpi xmlns:a14="http://schemas.microsoft.com/office/drawing/2010/main" val="0"/>
                        </a:ext>
                      </a:extLst>
                    </a:blip>
                    <a:stretch>
                      <a:fillRect/>
                    </a:stretch>
                  </pic:blipFill>
                  <pic:spPr>
                    <a:xfrm>
                      <a:off x="0" y="0"/>
                      <a:ext cx="4349161" cy="3517563"/>
                    </a:xfrm>
                    <a:prstGeom prst="rect">
                      <a:avLst/>
                    </a:prstGeom>
                  </pic:spPr>
                </pic:pic>
              </a:graphicData>
            </a:graphic>
          </wp:inline>
        </w:drawing>
      </w:r>
    </w:p>
    <w:p w:rsidR="001D2DBE" w:rsidRDefault="001D2DBE" w:rsidP="004E544E">
      <w:pPr>
        <w:spacing w:after="0"/>
        <w:rPr>
          <w:noProof/>
          <w:lang w:eastAsia="fr-FR"/>
        </w:rPr>
      </w:pPr>
    </w:p>
    <w:p w:rsidR="001D2DBE" w:rsidRDefault="001D2DBE" w:rsidP="004E544E">
      <w:pPr>
        <w:spacing w:after="0"/>
        <w:rPr>
          <w:noProof/>
          <w:lang w:eastAsia="fr-FR"/>
        </w:rPr>
      </w:pPr>
      <w:r>
        <w:rPr>
          <w:noProof/>
          <w:lang w:eastAsia="fr-FR"/>
        </w:rPr>
        <w:lastRenderedPageBreak/>
        <w:t>Onglet contenant les cstates et le turbo. (Cpu power managment)</w:t>
      </w:r>
    </w:p>
    <w:p w:rsidR="001D2DBE" w:rsidRDefault="001D2DBE" w:rsidP="004E544E">
      <w:pPr>
        <w:spacing w:after="0"/>
        <w:rPr>
          <w:noProof/>
          <w:lang w:eastAsia="fr-FR"/>
        </w:rPr>
      </w:pPr>
    </w:p>
    <w:p w:rsidR="001D2DBE" w:rsidRDefault="001D2DBE" w:rsidP="004E544E">
      <w:pPr>
        <w:spacing w:after="0"/>
        <w:rPr>
          <w:noProof/>
          <w:lang w:eastAsia="fr-FR"/>
        </w:rPr>
      </w:pPr>
    </w:p>
    <w:p w:rsidR="001D2DBE" w:rsidRPr="00AF3D34" w:rsidRDefault="001D2DBE" w:rsidP="004E544E">
      <w:pPr>
        <w:spacing w:after="0"/>
      </w:pPr>
      <w:r>
        <w:rPr>
          <w:noProof/>
          <w:lang w:eastAsia="fr-FR"/>
        </w:rPr>
        <w:drawing>
          <wp:inline distT="0" distB="0" distL="0" distR="0">
            <wp:extent cx="4953000" cy="3714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SUS_X99_Deluxe-24 (1).gif"/>
                    <pic:cNvPicPr/>
                  </pic:nvPicPr>
                  <pic:blipFill>
                    <a:blip r:embed="rId22">
                      <a:extLst>
                        <a:ext uri="{28A0092B-C50C-407E-A947-70E740481C1C}">
                          <a14:useLocalDpi xmlns:a14="http://schemas.microsoft.com/office/drawing/2010/main" val="0"/>
                        </a:ext>
                      </a:extLst>
                    </a:blip>
                    <a:stretch>
                      <a:fillRect/>
                    </a:stretch>
                  </pic:blipFill>
                  <pic:spPr>
                    <a:xfrm>
                      <a:off x="0" y="0"/>
                      <a:ext cx="4962349" cy="3721762"/>
                    </a:xfrm>
                    <a:prstGeom prst="rect">
                      <a:avLst/>
                    </a:prstGeom>
                  </pic:spPr>
                </pic:pic>
              </a:graphicData>
            </a:graphic>
          </wp:inline>
        </w:drawing>
      </w:r>
    </w:p>
    <w:p w:rsidR="004E544E" w:rsidRDefault="004E544E" w:rsidP="004E544E">
      <w:pPr>
        <w:spacing w:after="0"/>
        <w:rPr>
          <w:b/>
        </w:rPr>
      </w:pPr>
    </w:p>
    <w:p w:rsidR="001D2DBE" w:rsidRDefault="001D2DBE" w:rsidP="004E544E">
      <w:pPr>
        <w:spacing w:after="0"/>
      </w:pPr>
      <w:r>
        <w:t>Une fois toutes ces étapes réalisées, il est temps d’</w:t>
      </w:r>
      <w:r w:rsidR="00613ECC">
        <w:t xml:space="preserve">augmenter le ratio et donc la fréquence du </w:t>
      </w:r>
      <w:proofErr w:type="spellStart"/>
      <w:r w:rsidR="00613ECC">
        <w:t>cpu</w:t>
      </w:r>
      <w:proofErr w:type="spellEnd"/>
      <w:r w:rsidR="00613ECC">
        <w:t>.</w:t>
      </w:r>
    </w:p>
    <w:p w:rsidR="00613ECC" w:rsidRPr="001D2DBE" w:rsidRDefault="00613ECC" w:rsidP="004E544E">
      <w:pPr>
        <w:spacing w:after="0"/>
      </w:pPr>
      <w:r>
        <w:t>N’augmentez pas trop d’un coup, il ne faut pas oublier que le voltage est celui d’origine, rendez-vous</w:t>
      </w:r>
      <w:bookmarkStart w:id="0" w:name="_GoBack"/>
      <w:bookmarkEnd w:id="0"/>
      <w:r>
        <w:t xml:space="preserve"> dans l’onglet </w:t>
      </w:r>
    </w:p>
    <w:p w:rsidR="004E544E" w:rsidRPr="00AF3D34" w:rsidRDefault="004E544E" w:rsidP="004E544E">
      <w:pPr>
        <w:spacing w:after="0"/>
        <w:rPr>
          <w:b/>
        </w:rPr>
      </w:pPr>
    </w:p>
    <w:p w:rsidR="004E544E" w:rsidRPr="00AF3D34" w:rsidRDefault="004E544E" w:rsidP="004E544E">
      <w:pPr>
        <w:spacing w:after="0"/>
        <w:rPr>
          <w:b/>
        </w:rPr>
      </w:pPr>
    </w:p>
    <w:p w:rsidR="004E544E" w:rsidRPr="00AF3D34" w:rsidRDefault="004E544E" w:rsidP="004E544E">
      <w:pPr>
        <w:spacing w:after="0"/>
        <w:rPr>
          <w:b/>
        </w:rPr>
      </w:pPr>
    </w:p>
    <w:p w:rsidR="004E544E" w:rsidRPr="00AF3D34" w:rsidRDefault="004E544E" w:rsidP="004E544E">
      <w:pPr>
        <w:spacing w:after="0"/>
        <w:jc w:val="center"/>
      </w:pPr>
    </w:p>
    <w:p w:rsidR="004E544E" w:rsidRPr="00AF3D34" w:rsidRDefault="004E544E" w:rsidP="004E544E">
      <w:pPr>
        <w:jc w:val="center"/>
      </w:pPr>
    </w:p>
    <w:p w:rsidR="00B71552" w:rsidRPr="00AF3D34" w:rsidRDefault="00B71552"/>
    <w:p w:rsidR="00B71552" w:rsidRDefault="00242D87">
      <w:pPr>
        <w:pStyle w:val="ListParagraph"/>
      </w:pPr>
      <w:r>
        <w:rPr>
          <w:noProof/>
          <w:lang w:eastAsia="fr-FR"/>
        </w:rPr>
        <w:drawing>
          <wp:inline distT="0" distB="635" distL="0" distR="0">
            <wp:extent cx="3238500" cy="1314450"/>
            <wp:effectExtent l="0" t="0" r="0" b="0"/>
            <wp:docPr id="1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2"/>
                    <pic:cNvPicPr>
                      <a:picLocks noChangeAspect="1" noChangeArrowheads="1"/>
                    </pic:cNvPicPr>
                  </pic:nvPicPr>
                  <pic:blipFill>
                    <a:blip r:embed="rId23"/>
                    <a:stretch>
                      <a:fillRect/>
                    </a:stretch>
                  </pic:blipFill>
                  <pic:spPr bwMode="auto">
                    <a:xfrm>
                      <a:off x="0" y="0"/>
                      <a:ext cx="3238500" cy="1314450"/>
                    </a:xfrm>
                    <a:prstGeom prst="rect">
                      <a:avLst/>
                    </a:prstGeom>
                  </pic:spPr>
                </pic:pic>
              </a:graphicData>
            </a:graphic>
          </wp:inline>
        </w:drawing>
      </w:r>
    </w:p>
    <w:p w:rsidR="00B71552" w:rsidRDefault="00B71552">
      <w:pPr>
        <w:pStyle w:val="ListParagraph"/>
      </w:pPr>
    </w:p>
    <w:p w:rsidR="00B71552" w:rsidRDefault="00B71552">
      <w:pPr>
        <w:pStyle w:val="ListParagraph"/>
      </w:pPr>
    </w:p>
    <w:p w:rsidR="00B71552" w:rsidRDefault="00242D87">
      <w:pPr>
        <w:pStyle w:val="ListParagraph"/>
        <w:rPr>
          <w:b/>
          <w:sz w:val="24"/>
          <w:szCs w:val="24"/>
        </w:rPr>
      </w:pPr>
      <w:proofErr w:type="spellStart"/>
      <w:r>
        <w:rPr>
          <w:b/>
          <w:sz w:val="24"/>
          <w:szCs w:val="24"/>
        </w:rPr>
        <w:t>Overclocking</w:t>
      </w:r>
      <w:proofErr w:type="spellEnd"/>
      <w:r>
        <w:rPr>
          <w:b/>
          <w:sz w:val="24"/>
          <w:szCs w:val="24"/>
        </w:rPr>
        <w:t xml:space="preserve"> chez AMD : </w:t>
      </w:r>
    </w:p>
    <w:p w:rsidR="00B71552" w:rsidRDefault="00B71552">
      <w:pPr>
        <w:pStyle w:val="ListParagraph"/>
      </w:pPr>
    </w:p>
    <w:p w:rsidR="00B71552" w:rsidRDefault="00242D87">
      <w:pPr>
        <w:pStyle w:val="ListParagraph"/>
      </w:pPr>
      <w:r>
        <w:t>Chez AMD, l’</w:t>
      </w:r>
      <w:proofErr w:type="spellStart"/>
      <w:r>
        <w:t>overclocking</w:t>
      </w:r>
      <w:proofErr w:type="spellEnd"/>
      <w:r>
        <w:t xml:space="preserve"> est entièrement débridé sur l’ensemble de ses processeurs depuis l’</w:t>
      </w:r>
      <w:proofErr w:type="spellStart"/>
      <w:r>
        <w:t>Athlon</w:t>
      </w:r>
      <w:proofErr w:type="spellEnd"/>
      <w:r>
        <w:t xml:space="preserve"> X2 aux derniers FX8000. Pensez à posséder tout comme chez Intel une carte-mère </w:t>
      </w:r>
      <w:r>
        <w:lastRenderedPageBreak/>
        <w:t>adéquate avec un chipset correct (970/990fx), un nombre de phases VRM adapté à l’</w:t>
      </w:r>
      <w:proofErr w:type="spellStart"/>
      <w:r>
        <w:t>overclocking</w:t>
      </w:r>
      <w:proofErr w:type="spellEnd"/>
      <w:r>
        <w:t xml:space="preserve"> visé et un dissipateur VRM et CPU conséquent.  </w:t>
      </w:r>
    </w:p>
    <w:p w:rsidR="00B71552" w:rsidRDefault="00B71552">
      <w:pPr>
        <w:pStyle w:val="ListParagraph"/>
      </w:pPr>
    </w:p>
    <w:p w:rsidR="00B71552" w:rsidRDefault="00242D87">
      <w:pPr>
        <w:pStyle w:val="ListParagraph"/>
      </w:pPr>
      <w:r>
        <w:t>Chez AMD, les processeurs ont des TDP (émission de chaleur par effet Joule) différents, et ont des limites assez basses (ex : 60°C max pour le 8320 et 70°C max pour le 6300)</w:t>
      </w:r>
    </w:p>
    <w:p w:rsidR="00B71552" w:rsidRDefault="00242D87">
      <w:pPr>
        <w:pStyle w:val="ListParagraph"/>
      </w:pPr>
      <w:r>
        <w:t xml:space="preserve">Les VRM ne doivent pas dépasser les 80°C (valeur </w:t>
      </w:r>
      <w:proofErr w:type="spellStart"/>
      <w:r>
        <w:t>safe</w:t>
      </w:r>
      <w:proofErr w:type="spellEnd"/>
      <w:r>
        <w:t xml:space="preserve"> pour la stabilité)</w:t>
      </w:r>
    </w:p>
    <w:p w:rsidR="00B71552" w:rsidRDefault="00242D87">
      <w:pPr>
        <w:pStyle w:val="ListParagraph"/>
      </w:pPr>
      <w:r>
        <w:t xml:space="preserve">Chez AMD, les processeurs abaissent leur fréquence si la température est dépassée (le </w:t>
      </w:r>
      <w:proofErr w:type="spellStart"/>
      <w:r>
        <w:rPr>
          <w:i/>
          <w:iCs/>
        </w:rPr>
        <w:t>throttle</w:t>
      </w:r>
      <w:proofErr w:type="spellEnd"/>
      <w:r>
        <w:t xml:space="preserve">), ce qui provoque des </w:t>
      </w:r>
      <w:proofErr w:type="gramStart"/>
      <w:r>
        <w:t>instabilités  importantes</w:t>
      </w:r>
      <w:proofErr w:type="gramEnd"/>
      <w:r>
        <w:t xml:space="preserve"> et une perte de performance accrue.</w:t>
      </w:r>
    </w:p>
    <w:p w:rsidR="00B71552" w:rsidRDefault="00242D87">
      <w:pPr>
        <w:pStyle w:val="ListParagraph"/>
      </w:pPr>
      <w:r>
        <w:t xml:space="preserve">Il faut donc un très bon </w:t>
      </w:r>
      <w:proofErr w:type="spellStart"/>
      <w:r>
        <w:t>ventirad</w:t>
      </w:r>
      <w:proofErr w:type="spellEnd"/>
      <w:r>
        <w:t>.</w:t>
      </w:r>
    </w:p>
    <w:p w:rsidR="00B71552" w:rsidRDefault="00B71552">
      <w:pPr>
        <w:pStyle w:val="ListParagraph"/>
      </w:pPr>
    </w:p>
    <w:p w:rsidR="00B71552" w:rsidRDefault="00242D87">
      <w:pPr>
        <w:pStyle w:val="ListParagraph"/>
      </w:pPr>
      <w:r>
        <w:t xml:space="preserve">Dans la pratique, les AMD FX montent à des fréquences très haute facilement, mais malgré les fréquences hautes et les cœurs en nombre, ils n’arrivent pas à égaler les i3 </w:t>
      </w:r>
      <w:proofErr w:type="spellStart"/>
      <w:r>
        <w:t>Skylake</w:t>
      </w:r>
      <w:proofErr w:type="spellEnd"/>
      <w:r>
        <w:t xml:space="preserve"> en jeu. La cause est leur conception architecturale qui propose des cœurs moins puissants et des ressources/caches partagés. Ils sont donc bon à prendre pour du travail pro et du multitâche. </w:t>
      </w:r>
    </w:p>
    <w:p w:rsidR="00B71552" w:rsidRDefault="00B71552">
      <w:pPr>
        <w:pStyle w:val="ListParagraph"/>
      </w:pPr>
    </w:p>
    <w:p w:rsidR="00B71552" w:rsidRDefault="00242D87">
      <w:pPr>
        <w:pStyle w:val="ListParagraph"/>
      </w:pPr>
      <w:r>
        <w:t>L’atout des processeur AMD FX est leur simplicité d’</w:t>
      </w:r>
      <w:proofErr w:type="spellStart"/>
      <w:r>
        <w:t>overclocking</w:t>
      </w:r>
      <w:proofErr w:type="spellEnd"/>
      <w:r>
        <w:t>, pas de synchronisation de la RAM, on ne touche pas au FSB, juste le voltage et le ratio.</w:t>
      </w:r>
    </w:p>
    <w:p w:rsidR="00B71552" w:rsidRDefault="00B71552">
      <w:pPr>
        <w:pStyle w:val="ListParagraph"/>
      </w:pPr>
    </w:p>
    <w:p w:rsidR="00B71552" w:rsidRDefault="00B71552">
      <w:pPr>
        <w:pStyle w:val="ListParagraph"/>
      </w:pPr>
    </w:p>
    <w:p w:rsidR="00B71552" w:rsidRDefault="00242D87">
      <w:pPr>
        <w:pStyle w:val="ListParagraph"/>
        <w:rPr>
          <w:sz w:val="24"/>
          <w:szCs w:val="24"/>
        </w:rPr>
      </w:pPr>
      <w:r>
        <w:rPr>
          <w:noProof/>
          <w:lang w:eastAsia="fr-FR"/>
        </w:rPr>
        <w:drawing>
          <wp:inline distT="0" distB="0" distL="0" distR="0">
            <wp:extent cx="5353050" cy="1320800"/>
            <wp:effectExtent l="0" t="0" r="0" b="0"/>
            <wp:docPr id="1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6"/>
                    <pic:cNvPicPr>
                      <a:picLocks noChangeAspect="1" noChangeArrowheads="1"/>
                    </pic:cNvPicPr>
                  </pic:nvPicPr>
                  <pic:blipFill>
                    <a:blip r:embed="rId24"/>
                    <a:stretch>
                      <a:fillRect/>
                    </a:stretch>
                  </pic:blipFill>
                  <pic:spPr bwMode="auto">
                    <a:xfrm>
                      <a:off x="0" y="0"/>
                      <a:ext cx="5353050" cy="1320800"/>
                    </a:xfrm>
                    <a:prstGeom prst="rect">
                      <a:avLst/>
                    </a:prstGeom>
                  </pic:spPr>
                </pic:pic>
              </a:graphicData>
            </a:graphic>
          </wp:inline>
        </w:drawing>
      </w:r>
    </w:p>
    <w:p w:rsidR="00FD1848" w:rsidRDefault="00FD1848">
      <w:pPr>
        <w:pStyle w:val="ListParagraph"/>
        <w:rPr>
          <w:sz w:val="24"/>
          <w:szCs w:val="24"/>
        </w:rPr>
      </w:pPr>
    </w:p>
    <w:p w:rsidR="00B71552" w:rsidRDefault="00242D87">
      <w:pPr>
        <w:pStyle w:val="ListParagraph"/>
      </w:pPr>
      <w:r>
        <w:rPr>
          <w:sz w:val="24"/>
          <w:szCs w:val="24"/>
        </w:rPr>
        <w:t xml:space="preserve">En premier, pour un </w:t>
      </w:r>
      <w:proofErr w:type="spellStart"/>
      <w:r>
        <w:rPr>
          <w:sz w:val="24"/>
          <w:szCs w:val="24"/>
        </w:rPr>
        <w:t>overclocking</w:t>
      </w:r>
      <w:proofErr w:type="spellEnd"/>
      <w:r>
        <w:rPr>
          <w:sz w:val="24"/>
          <w:szCs w:val="24"/>
        </w:rPr>
        <w:t xml:space="preserve"> AMD, on désactive dans le BIOS les options d’économie d’énergie (AMD turbo, AMD AMP Master Mode, </w:t>
      </w:r>
      <w:proofErr w:type="spellStart"/>
      <w:r>
        <w:rPr>
          <w:sz w:val="24"/>
          <w:szCs w:val="24"/>
        </w:rPr>
        <w:t>Cool'n'quiet</w:t>
      </w:r>
      <w:proofErr w:type="spellEnd"/>
      <w:r>
        <w:rPr>
          <w:sz w:val="24"/>
          <w:szCs w:val="24"/>
        </w:rPr>
        <w:t>)</w:t>
      </w:r>
    </w:p>
    <w:p w:rsidR="00B71552" w:rsidRDefault="00B71552">
      <w:pPr>
        <w:pStyle w:val="ListParagraph"/>
      </w:pPr>
    </w:p>
    <w:p w:rsidR="00B71552" w:rsidRDefault="00242D87">
      <w:pPr>
        <w:pStyle w:val="ListParagraph"/>
      </w:pPr>
      <w:r>
        <w:rPr>
          <w:noProof/>
          <w:lang w:eastAsia="fr-FR"/>
        </w:rPr>
        <w:lastRenderedPageBreak/>
        <w:drawing>
          <wp:inline distT="0" distB="0" distL="0" distR="0">
            <wp:extent cx="5276850" cy="3409950"/>
            <wp:effectExtent l="0" t="0" r="0" b="0"/>
            <wp:docPr id="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3"/>
                    <pic:cNvPicPr>
                      <a:picLocks noChangeAspect="1" noChangeArrowheads="1"/>
                    </pic:cNvPicPr>
                  </pic:nvPicPr>
                  <pic:blipFill>
                    <a:blip r:embed="rId25"/>
                    <a:stretch>
                      <a:fillRect/>
                    </a:stretch>
                  </pic:blipFill>
                  <pic:spPr bwMode="auto">
                    <a:xfrm>
                      <a:off x="0" y="0"/>
                      <a:ext cx="5276850" cy="3409950"/>
                    </a:xfrm>
                    <a:prstGeom prst="rect">
                      <a:avLst/>
                    </a:prstGeom>
                  </pic:spPr>
                </pic:pic>
              </a:graphicData>
            </a:graphic>
          </wp:inline>
        </w:drawing>
      </w:r>
    </w:p>
    <w:p w:rsidR="00B71552" w:rsidRDefault="00B71552">
      <w:pPr>
        <w:ind w:left="708"/>
        <w:rPr>
          <w:sz w:val="24"/>
          <w:szCs w:val="24"/>
        </w:rPr>
      </w:pPr>
    </w:p>
    <w:p w:rsidR="00B71552" w:rsidRDefault="00242D87">
      <w:pPr>
        <w:ind w:left="708"/>
        <w:rPr>
          <w:sz w:val="24"/>
          <w:szCs w:val="24"/>
        </w:rPr>
      </w:pPr>
      <w:r>
        <w:rPr>
          <w:sz w:val="24"/>
          <w:szCs w:val="24"/>
        </w:rPr>
        <w:t xml:space="preserve">Ensuite, on sélectionne une valeur de </w:t>
      </w:r>
      <w:proofErr w:type="spellStart"/>
      <w:r>
        <w:rPr>
          <w:sz w:val="24"/>
          <w:szCs w:val="24"/>
        </w:rPr>
        <w:t>load</w:t>
      </w:r>
      <w:proofErr w:type="spellEnd"/>
      <w:r>
        <w:rPr>
          <w:sz w:val="24"/>
          <w:szCs w:val="24"/>
        </w:rPr>
        <w:t xml:space="preserve"> line en REGULARD pour un oc classique, et EXTREME pour un oc extrême (c’est fou).</w:t>
      </w:r>
    </w:p>
    <w:p w:rsidR="00B71552" w:rsidRDefault="00B71552">
      <w:pPr>
        <w:ind w:left="708"/>
      </w:pPr>
    </w:p>
    <w:p w:rsidR="00B71552" w:rsidRDefault="00242D87">
      <w:pPr>
        <w:ind w:left="708"/>
      </w:pPr>
      <w:r>
        <w:rPr>
          <w:noProof/>
          <w:lang w:eastAsia="fr-FR"/>
        </w:rPr>
        <w:drawing>
          <wp:inline distT="0" distB="0" distL="0" distR="0">
            <wp:extent cx="5372100" cy="3409950"/>
            <wp:effectExtent l="0" t="0" r="0" b="0"/>
            <wp:docPr id="1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4"/>
                    <pic:cNvPicPr>
                      <a:picLocks noChangeAspect="1" noChangeArrowheads="1"/>
                    </pic:cNvPicPr>
                  </pic:nvPicPr>
                  <pic:blipFill>
                    <a:blip r:embed="rId26"/>
                    <a:stretch>
                      <a:fillRect/>
                    </a:stretch>
                  </pic:blipFill>
                  <pic:spPr bwMode="auto">
                    <a:xfrm>
                      <a:off x="0" y="0"/>
                      <a:ext cx="5372100" cy="3409950"/>
                    </a:xfrm>
                    <a:prstGeom prst="rect">
                      <a:avLst/>
                    </a:prstGeom>
                  </pic:spPr>
                </pic:pic>
              </a:graphicData>
            </a:graphic>
          </wp:inline>
        </w:drawing>
      </w:r>
    </w:p>
    <w:p w:rsidR="00B71552" w:rsidRDefault="00242D87">
      <w:pPr>
        <w:ind w:left="708"/>
      </w:pPr>
      <w:r>
        <w:t xml:space="preserve">Puis on va augmenter de 100 MHz le ratio, booter sous Windows et faire 30 min de </w:t>
      </w:r>
      <w:proofErr w:type="spellStart"/>
      <w:r>
        <w:t>burn</w:t>
      </w:r>
      <w:proofErr w:type="spellEnd"/>
      <w:r>
        <w:t xml:space="preserve"> sous OCCT, ainsi que contrôler les températures.</w:t>
      </w:r>
    </w:p>
    <w:p w:rsidR="00B71552" w:rsidRDefault="00B71552">
      <w:pPr>
        <w:ind w:left="708"/>
      </w:pPr>
    </w:p>
    <w:p w:rsidR="00B71552" w:rsidRDefault="00242D87">
      <w:pPr>
        <w:ind w:left="708"/>
      </w:pPr>
      <w:r>
        <w:rPr>
          <w:noProof/>
          <w:lang w:eastAsia="fr-FR"/>
        </w:rPr>
        <w:lastRenderedPageBreak/>
        <w:drawing>
          <wp:inline distT="0" distB="3810" distL="0" distR="0">
            <wp:extent cx="5760720" cy="4320540"/>
            <wp:effectExtent l="0" t="0" r="0" b="0"/>
            <wp:docPr id="1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5"/>
                    <pic:cNvPicPr>
                      <a:picLocks noChangeAspect="1" noChangeArrowheads="1"/>
                    </pic:cNvPicPr>
                  </pic:nvPicPr>
                  <pic:blipFill>
                    <a:blip r:embed="rId27"/>
                    <a:stretch>
                      <a:fillRect/>
                    </a:stretch>
                  </pic:blipFill>
                  <pic:spPr bwMode="auto">
                    <a:xfrm>
                      <a:off x="0" y="0"/>
                      <a:ext cx="5760720" cy="4320540"/>
                    </a:xfrm>
                    <a:prstGeom prst="rect">
                      <a:avLst/>
                    </a:prstGeom>
                  </pic:spPr>
                </pic:pic>
              </a:graphicData>
            </a:graphic>
          </wp:inline>
        </w:drawing>
      </w:r>
    </w:p>
    <w:p w:rsidR="00B71552" w:rsidRDefault="00B71552">
      <w:pPr>
        <w:ind w:left="708"/>
      </w:pPr>
    </w:p>
    <w:p w:rsidR="00B71552" w:rsidRDefault="00242D87">
      <w:pPr>
        <w:ind w:left="708"/>
      </w:pPr>
      <w:r>
        <w:t>Si aucune erreur n'a lieu, que la fréquence ne bouge, pas et que la température est respectée, on valide la fréquence. On répète l’étape jusqu’à l’erreur ou le crash.</w:t>
      </w:r>
    </w:p>
    <w:p w:rsidR="00B71552" w:rsidRDefault="00242D87">
      <w:pPr>
        <w:ind w:left="708"/>
      </w:pPr>
      <w:r>
        <w:t>Ensuite on augmente le voltage d’un cran et on recommence un test de 30 minutes sous OCCT.</w:t>
      </w:r>
    </w:p>
    <w:p w:rsidR="00B71552" w:rsidRDefault="00242D87">
      <w:r>
        <w:t xml:space="preserve"> </w:t>
      </w:r>
      <w:r>
        <w:tab/>
        <w:t>(Onglet CPU voltage photo ci-dessus.)</w:t>
      </w:r>
    </w:p>
    <w:p w:rsidR="00B71552" w:rsidRDefault="00242D87">
      <w:pPr>
        <w:ind w:firstLine="708"/>
      </w:pPr>
      <w:r>
        <w:t>Une fois la fréquence stable on peut retoucher au ratio et augmenter de 100 MHz.</w:t>
      </w:r>
    </w:p>
    <w:p w:rsidR="00B71552" w:rsidRDefault="00242D87">
      <w:pPr>
        <w:pStyle w:val="ListParagraph"/>
      </w:pPr>
      <w:r>
        <w:t xml:space="preserve">Le voltage max chez AMD est de 1.52v sous </w:t>
      </w:r>
      <w:proofErr w:type="spellStart"/>
      <w:r>
        <w:t>watercooling</w:t>
      </w:r>
      <w:proofErr w:type="spellEnd"/>
      <w:r>
        <w:t xml:space="preserve">. </w:t>
      </w:r>
    </w:p>
    <w:p w:rsidR="00B71552" w:rsidRDefault="00B71552">
      <w:pPr>
        <w:pStyle w:val="ListParagraph"/>
      </w:pPr>
    </w:p>
    <w:p w:rsidR="00B71552" w:rsidRDefault="00242D87">
      <w:pPr>
        <w:pStyle w:val="ListParagraph"/>
      </w:pPr>
      <w:r>
        <w:t xml:space="preserve">Température maximale supportée avant de </w:t>
      </w:r>
      <w:proofErr w:type="spellStart"/>
      <w:r>
        <w:t>throttle</w:t>
      </w:r>
      <w:proofErr w:type="spellEnd"/>
      <w:r>
        <w:t xml:space="preserve"> :  </w:t>
      </w:r>
    </w:p>
    <w:p w:rsidR="00B71552" w:rsidRDefault="00B71552">
      <w:pPr>
        <w:pStyle w:val="ListParagraph"/>
      </w:pPr>
    </w:p>
    <w:p w:rsidR="00B71552" w:rsidRDefault="00242D87">
      <w:pPr>
        <w:pStyle w:val="ListParagraph"/>
      </w:pPr>
      <w:r>
        <w:t>FX  8100/8320/8350/8370/9590/9370 : 60°C</w:t>
      </w:r>
    </w:p>
    <w:p w:rsidR="00B71552" w:rsidRDefault="00242D87">
      <w:pPr>
        <w:pStyle w:val="ListParagraph"/>
      </w:pPr>
      <w:r>
        <w:t>FX  6100/6200/6300 /6350/6370 : 70°C</w:t>
      </w:r>
    </w:p>
    <w:p w:rsidR="00B71552" w:rsidRDefault="00242D87">
      <w:pPr>
        <w:pStyle w:val="ListParagraph"/>
      </w:pPr>
      <w:r>
        <w:t>AMD </w:t>
      </w:r>
      <w:proofErr w:type="spellStart"/>
      <w:r>
        <w:t>Athlon</w:t>
      </w:r>
      <w:proofErr w:type="spellEnd"/>
      <w:r>
        <w:t xml:space="preserve"> X2/X4 : 70°C</w:t>
      </w:r>
    </w:p>
    <w:p w:rsidR="00B71552" w:rsidRDefault="00242D87">
      <w:pPr>
        <w:pStyle w:val="ListParagraph"/>
      </w:pPr>
      <w:r>
        <w:t xml:space="preserve">Les séries A6/A8/A10 sont des APU (CPU doté d'une partie graphique relativement puissante) dérivant des </w:t>
      </w:r>
      <w:proofErr w:type="spellStart"/>
      <w:r>
        <w:t>Athlon</w:t>
      </w:r>
      <w:proofErr w:type="spellEnd"/>
      <w:r>
        <w:t>, ce sont donc les mêmes températures maximales.</w:t>
      </w:r>
    </w:p>
    <w:p w:rsidR="00B71552" w:rsidRDefault="00B71552" w:rsidP="00FD1848"/>
    <w:p w:rsidR="00B71552" w:rsidRDefault="00242D87">
      <w:pPr>
        <w:jc w:val="center"/>
      </w:pPr>
      <w:r>
        <w:t>PEAUFINAGE : Dans les cas d’</w:t>
      </w:r>
      <w:proofErr w:type="spellStart"/>
      <w:r>
        <w:t>overclocking</w:t>
      </w:r>
      <w:proofErr w:type="spellEnd"/>
      <w:r>
        <w:t xml:space="preserve"> que ce soit chez AMD ou chez Intel.</w:t>
      </w:r>
    </w:p>
    <w:p w:rsidR="00B71552" w:rsidRDefault="00242D87">
      <w:pPr>
        <w:pStyle w:val="ListParagraph"/>
      </w:pPr>
      <w:r>
        <w:lastRenderedPageBreak/>
        <w:t xml:space="preserve">Après avoir atteint la fréquence maximale voulue et stable, on peut réactiver le </w:t>
      </w:r>
      <w:proofErr w:type="spellStart"/>
      <w:r>
        <w:t>Cool'n'Quiet</w:t>
      </w:r>
      <w:proofErr w:type="spellEnd"/>
      <w:r>
        <w:t xml:space="preserve"> / </w:t>
      </w:r>
      <w:proofErr w:type="spellStart"/>
      <w:r>
        <w:t>Speedstep</w:t>
      </w:r>
      <w:proofErr w:type="spellEnd"/>
      <w:r>
        <w:t xml:space="preserve"> / EIST (et autres chez Intel). Cela abaisse la fréquence quand le processeur n’est pas utilisé. Il est également possible de faire un turbo personnalisé chez AMD. Pour ce faire, on sélectionne 300 MHz au-dessus de la fréquence atteinte (ex CPU à 4.5 </w:t>
      </w:r>
      <w:r>
        <w:rPr>
          <w:rFonts w:ascii="Wingdings" w:eastAsia="Wingdings" w:hAnsi="Wingdings" w:cs="Wingdings"/>
        </w:rPr>
        <w:t></w:t>
      </w:r>
      <w:r>
        <w:t xml:space="preserve"> Turbo à 4.8).</w:t>
      </w:r>
    </w:p>
    <w:p w:rsidR="00B71552" w:rsidRDefault="00242D87" w:rsidP="00FD1848">
      <w:pPr>
        <w:pStyle w:val="ListParagraph"/>
      </w:pPr>
      <w:r>
        <w:t>Chez Intel, le turbo ne sera pas personnalisable, mais proportionnel au turbo de base supérieur à votre oc. (</w:t>
      </w:r>
      <w:proofErr w:type="gramStart"/>
      <w:r>
        <w:t>ex</w:t>
      </w:r>
      <w:proofErr w:type="gramEnd"/>
      <w:r>
        <w:t xml:space="preserve"> : CPU de base à 3.2 GHz et turbo à 3.5 / Dans votre oc </w:t>
      </w:r>
      <w:r>
        <w:rPr>
          <w:rFonts w:ascii="Wingdings" w:eastAsia="Wingdings" w:hAnsi="Wingdings" w:cs="Wingdings"/>
        </w:rPr>
        <w:t></w:t>
      </w:r>
      <w:r>
        <w:t xml:space="preserve"> CPU à 4 GHz et turbo à 4.3). Il faut noter qu’il existe de nombreuses autres valeurs à prendre en compte pour peaufiner un oc (QPI </w:t>
      </w:r>
      <w:proofErr w:type="spellStart"/>
      <w:proofErr w:type="gramStart"/>
      <w:r>
        <w:t>Vcore</w:t>
      </w:r>
      <w:proofErr w:type="spellEnd"/>
      <w:r>
        <w:t xml:space="preserve"> ,</w:t>
      </w:r>
      <w:proofErr w:type="gramEnd"/>
      <w:r>
        <w:t xml:space="preserve"> voltage des RAM, les offset mémoire, le PPL </w:t>
      </w:r>
      <w:proofErr w:type="spellStart"/>
      <w:r>
        <w:t>Vcore</w:t>
      </w:r>
      <w:proofErr w:type="spellEnd"/>
      <w:r>
        <w:t>…)</w:t>
      </w:r>
      <w:r w:rsidR="00FD1848">
        <w:t xml:space="preserve"> </w:t>
      </w:r>
      <w:r>
        <w:t>A augmenter avec modération pour stabiliser les fréquences hautes.</w:t>
      </w:r>
    </w:p>
    <w:p w:rsidR="00FD1848" w:rsidRDefault="00FD1848" w:rsidP="00FD1848">
      <w:pPr>
        <w:jc w:val="center"/>
        <w:rPr>
          <w:b/>
          <w:sz w:val="28"/>
          <w:szCs w:val="28"/>
        </w:rPr>
      </w:pPr>
    </w:p>
    <w:p w:rsidR="00B71552" w:rsidRDefault="00242D87" w:rsidP="00FD1848">
      <w:pPr>
        <w:jc w:val="center"/>
      </w:pPr>
      <w:r>
        <w:rPr>
          <w:b/>
          <w:sz w:val="28"/>
          <w:szCs w:val="28"/>
        </w:rPr>
        <w:t>Tableau des valeurs CPU pour l’</w:t>
      </w:r>
      <w:proofErr w:type="spellStart"/>
      <w:r>
        <w:rPr>
          <w:b/>
          <w:sz w:val="28"/>
          <w:szCs w:val="28"/>
        </w:rPr>
        <w:t>overclocking</w:t>
      </w:r>
      <w:proofErr w:type="spellEnd"/>
    </w:p>
    <w:p w:rsidR="00B71552" w:rsidRDefault="00B71552">
      <w:pPr>
        <w:jc w:val="center"/>
        <w:rPr>
          <w:b/>
          <w:sz w:val="28"/>
          <w:szCs w:val="28"/>
        </w:rPr>
      </w:pPr>
    </w:p>
    <w:p w:rsidR="00B71552" w:rsidRDefault="00242D87">
      <w:r>
        <w:rPr>
          <w:noProof/>
          <w:lang w:eastAsia="fr-FR"/>
        </w:rPr>
        <w:drawing>
          <wp:inline distT="0" distB="0" distL="0" distR="9525">
            <wp:extent cx="5762625" cy="5410835"/>
            <wp:effectExtent l="0" t="0" r="0" b="0"/>
            <wp:docPr id="1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20"/>
                    <pic:cNvPicPr>
                      <a:picLocks noChangeAspect="1" noChangeArrowheads="1"/>
                    </pic:cNvPicPr>
                  </pic:nvPicPr>
                  <pic:blipFill>
                    <a:blip r:embed="rId28"/>
                    <a:stretch>
                      <a:fillRect/>
                    </a:stretch>
                  </pic:blipFill>
                  <pic:spPr bwMode="auto">
                    <a:xfrm>
                      <a:off x="0" y="0"/>
                      <a:ext cx="5762625" cy="5410835"/>
                    </a:xfrm>
                    <a:prstGeom prst="rect">
                      <a:avLst/>
                    </a:prstGeom>
                  </pic:spPr>
                </pic:pic>
              </a:graphicData>
            </a:graphic>
          </wp:inline>
        </w:drawing>
      </w:r>
    </w:p>
    <w:p w:rsidR="00B71552" w:rsidRPr="004E544E" w:rsidRDefault="00242D87">
      <w:pPr>
        <w:jc w:val="center"/>
        <w:rPr>
          <w:lang w:val="en-US"/>
        </w:rPr>
      </w:pPr>
      <w:r w:rsidRPr="004E544E">
        <w:rPr>
          <w:b/>
          <w:sz w:val="28"/>
          <w:szCs w:val="28"/>
          <w:lang w:val="en-US"/>
        </w:rPr>
        <w:t>Overclocking de la RAM (</w:t>
      </w:r>
      <w:r w:rsidRPr="004E544E">
        <w:rPr>
          <w:b/>
          <w:i/>
          <w:iCs/>
          <w:sz w:val="28"/>
          <w:szCs w:val="28"/>
          <w:lang w:val="en-US"/>
        </w:rPr>
        <w:t>Random Access Memory</w:t>
      </w:r>
      <w:r w:rsidRPr="004E544E">
        <w:rPr>
          <w:b/>
          <w:sz w:val="28"/>
          <w:szCs w:val="28"/>
          <w:lang w:val="en-US"/>
        </w:rPr>
        <w:t>)</w:t>
      </w:r>
    </w:p>
    <w:p w:rsidR="00B71552" w:rsidRPr="004E544E" w:rsidRDefault="00B71552">
      <w:pPr>
        <w:jc w:val="center"/>
        <w:rPr>
          <w:b/>
          <w:sz w:val="28"/>
          <w:szCs w:val="28"/>
          <w:lang w:val="en-US"/>
        </w:rPr>
      </w:pPr>
    </w:p>
    <w:p w:rsidR="00B71552" w:rsidRDefault="00242D87">
      <w:r>
        <w:rPr>
          <w:sz w:val="24"/>
          <w:szCs w:val="24"/>
        </w:rPr>
        <w:lastRenderedPageBreak/>
        <w:t xml:space="preserve">Il est possible d’overclocker beaucoup de choses, et la mémoire vive fait partie de ce matériel qui peut être débridé. Cette partie s’oriente beaucoup plus pour des personnes expérimentées. La mémoire vive, qu’elle soit de la DDR2, DDR3, DDR4, voire même de la SIM ou de la DIP (vieux modèles) est très capricieuse quand il s’agit de tenter d’augmenter ses performances. Il est souvent nécessaire d’avoir une RAM qui demande peu de voltage (DDR3L) pour pouvoir monter les fréquences sans sacrifier les timings. Étonnamment, ce ne sont pas les belles barrettes rouges « Corsair » achetées 100€ qui vont s’oc le mieux mais plutôt les barrettes Value </w:t>
      </w:r>
      <w:proofErr w:type="spellStart"/>
      <w:r>
        <w:rPr>
          <w:sz w:val="24"/>
          <w:szCs w:val="24"/>
        </w:rPr>
        <w:t>Series</w:t>
      </w:r>
      <w:proofErr w:type="spellEnd"/>
      <w:r>
        <w:rPr>
          <w:sz w:val="24"/>
          <w:szCs w:val="24"/>
        </w:rPr>
        <w:t xml:space="preserve"> ou </w:t>
      </w:r>
      <w:proofErr w:type="spellStart"/>
      <w:r>
        <w:rPr>
          <w:sz w:val="24"/>
          <w:szCs w:val="24"/>
        </w:rPr>
        <w:t>Adata</w:t>
      </w:r>
      <w:proofErr w:type="spellEnd"/>
      <w:r>
        <w:rPr>
          <w:sz w:val="24"/>
          <w:szCs w:val="24"/>
        </w:rPr>
        <w:t xml:space="preserve"> </w:t>
      </w:r>
      <w:proofErr w:type="spellStart"/>
      <w:r>
        <w:rPr>
          <w:sz w:val="24"/>
          <w:szCs w:val="24"/>
        </w:rPr>
        <w:t>Technology</w:t>
      </w:r>
      <w:proofErr w:type="spellEnd"/>
      <w:r>
        <w:rPr>
          <w:sz w:val="24"/>
          <w:szCs w:val="24"/>
        </w:rPr>
        <w:t xml:space="preserve">, qui sont peu coûteuses et n’ont pas de dissipateur. La RAM fonctionne sur une fréquence réelle plus basse que celle annoncée par le constructeur.  Prenez par exemple une barrette à 1600 MHz, en réalité elle fonctionne à 800 MHz effectifs (doublés ensuite grâce au </w:t>
      </w:r>
      <w:hyperlink r:id="rId29">
        <w:r>
          <w:rPr>
            <w:rStyle w:val="LienInternet"/>
            <w:sz w:val="24"/>
            <w:szCs w:val="24"/>
          </w:rPr>
          <w:t>Double Data Rate</w:t>
        </w:r>
      </w:hyperlink>
      <w:r>
        <w:rPr>
          <w:sz w:val="24"/>
          <w:szCs w:val="24"/>
        </w:rPr>
        <w:t>). Dans les puces des barrettes de RAM il y a une mémoire EEPROM où sont inscrits les tables de timings garantis valable par le constructeur pour une fréquence. C’est donc avec ces tables de timings que nous allons jouer dans ce tutoriel.</w:t>
      </w:r>
    </w:p>
    <w:p w:rsidR="00B71552" w:rsidRDefault="00B71552">
      <w:pPr>
        <w:rPr>
          <w:sz w:val="24"/>
          <w:szCs w:val="24"/>
        </w:rPr>
      </w:pPr>
    </w:p>
    <w:p w:rsidR="00B71552" w:rsidRDefault="00B71552">
      <w:pPr>
        <w:rPr>
          <w:sz w:val="24"/>
          <w:szCs w:val="24"/>
        </w:rPr>
      </w:pPr>
    </w:p>
    <w:p w:rsidR="00B71552" w:rsidRDefault="00242D87">
      <w:pPr>
        <w:pStyle w:val="ListParagraph"/>
        <w:rPr>
          <w:sz w:val="24"/>
          <w:szCs w:val="24"/>
        </w:rPr>
      </w:pPr>
      <w:r>
        <w:rPr>
          <w:noProof/>
          <w:lang w:eastAsia="fr-FR"/>
        </w:rPr>
        <w:drawing>
          <wp:inline distT="0" distB="0" distL="0" distR="0">
            <wp:extent cx="5031740" cy="3333750"/>
            <wp:effectExtent l="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
                    <pic:cNvPicPr>
                      <a:picLocks noChangeAspect="1" noChangeArrowheads="1"/>
                    </pic:cNvPicPr>
                  </pic:nvPicPr>
                  <pic:blipFill>
                    <a:blip r:embed="rId30"/>
                    <a:stretch>
                      <a:fillRect/>
                    </a:stretch>
                  </pic:blipFill>
                  <pic:spPr bwMode="auto">
                    <a:xfrm>
                      <a:off x="0" y="0"/>
                      <a:ext cx="5031740" cy="3333750"/>
                    </a:xfrm>
                    <a:prstGeom prst="rect">
                      <a:avLst/>
                    </a:prstGeom>
                  </pic:spPr>
                </pic:pic>
              </a:graphicData>
            </a:graphic>
          </wp:inline>
        </w:drawing>
      </w:r>
    </w:p>
    <w:p w:rsidR="00B71552" w:rsidRDefault="00B71552">
      <w:pPr>
        <w:ind w:left="360"/>
        <w:rPr>
          <w:sz w:val="24"/>
          <w:szCs w:val="24"/>
        </w:rPr>
      </w:pPr>
    </w:p>
    <w:p w:rsidR="00B71552" w:rsidRDefault="00B71552">
      <w:pPr>
        <w:pStyle w:val="ListParagraph"/>
        <w:rPr>
          <w:sz w:val="24"/>
          <w:szCs w:val="24"/>
        </w:rPr>
      </w:pPr>
    </w:p>
    <w:p w:rsidR="00B71552" w:rsidRDefault="00B71552">
      <w:pPr>
        <w:ind w:left="360"/>
        <w:rPr>
          <w:sz w:val="24"/>
          <w:szCs w:val="24"/>
        </w:rPr>
      </w:pPr>
    </w:p>
    <w:p w:rsidR="00B71552" w:rsidRDefault="00B71552">
      <w:pPr>
        <w:rPr>
          <w:sz w:val="24"/>
          <w:szCs w:val="24"/>
        </w:rPr>
      </w:pPr>
    </w:p>
    <w:p w:rsidR="00B71552" w:rsidRDefault="00242D87">
      <w:pPr>
        <w:pStyle w:val="ListParagraph"/>
        <w:numPr>
          <w:ilvl w:val="0"/>
          <w:numId w:val="3"/>
        </w:numPr>
      </w:pPr>
      <w:r>
        <w:rPr>
          <w:sz w:val="24"/>
          <w:szCs w:val="24"/>
        </w:rPr>
        <w:t>Téléchargez AIDA 64 extrême (trouvez le par terre, sous un sapin ou sortez votre portefeuille, on s’en fiche mais il le faut).</w:t>
      </w:r>
    </w:p>
    <w:p w:rsidR="00B71552" w:rsidRDefault="00B71552">
      <w:pPr>
        <w:pStyle w:val="ListParagraph"/>
        <w:rPr>
          <w:sz w:val="24"/>
          <w:szCs w:val="24"/>
        </w:rPr>
      </w:pPr>
    </w:p>
    <w:p w:rsidR="00B71552" w:rsidRDefault="00242D87">
      <w:pPr>
        <w:pStyle w:val="ListParagraph"/>
        <w:numPr>
          <w:ilvl w:val="0"/>
          <w:numId w:val="3"/>
        </w:numPr>
        <w:rPr>
          <w:sz w:val="24"/>
          <w:szCs w:val="24"/>
        </w:rPr>
      </w:pPr>
      <w:r>
        <w:rPr>
          <w:sz w:val="24"/>
          <w:szCs w:val="24"/>
        </w:rPr>
        <w:lastRenderedPageBreak/>
        <w:t>Lecture de Table des timings et des timings actuels.</w:t>
      </w:r>
    </w:p>
    <w:p w:rsidR="00B71552" w:rsidRDefault="00242D87">
      <w:pPr>
        <w:pStyle w:val="ListParagraph"/>
        <w:rPr>
          <w:sz w:val="24"/>
          <w:szCs w:val="24"/>
        </w:rPr>
      </w:pPr>
      <w:r>
        <w:rPr>
          <w:sz w:val="24"/>
          <w:szCs w:val="24"/>
        </w:rPr>
        <w:t>Rendez-vous dans la partie overclock d’Aida ligne RAM. (DIIM)</w:t>
      </w:r>
    </w:p>
    <w:p w:rsidR="00B71552" w:rsidRDefault="00B71552">
      <w:pPr>
        <w:pStyle w:val="ListParagraph"/>
        <w:rPr>
          <w:sz w:val="24"/>
          <w:szCs w:val="24"/>
        </w:rPr>
      </w:pPr>
    </w:p>
    <w:p w:rsidR="00B71552" w:rsidRDefault="00242D87">
      <w:pPr>
        <w:pStyle w:val="ListParagraph"/>
        <w:rPr>
          <w:sz w:val="24"/>
          <w:szCs w:val="24"/>
        </w:rPr>
      </w:pPr>
      <w:r>
        <w:rPr>
          <w:noProof/>
          <w:lang w:eastAsia="fr-FR"/>
        </w:rPr>
        <w:drawing>
          <wp:inline distT="0" distB="9525" distL="0" distR="0">
            <wp:extent cx="5760720" cy="3648075"/>
            <wp:effectExtent l="0" t="0" r="0" b="0"/>
            <wp:docPr id="2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6"/>
                    <pic:cNvPicPr>
                      <a:picLocks noChangeAspect="1" noChangeArrowheads="1"/>
                    </pic:cNvPicPr>
                  </pic:nvPicPr>
                  <pic:blipFill>
                    <a:blip r:embed="rId31"/>
                    <a:stretch>
                      <a:fillRect/>
                    </a:stretch>
                  </pic:blipFill>
                  <pic:spPr bwMode="auto">
                    <a:xfrm>
                      <a:off x="0" y="0"/>
                      <a:ext cx="5760720" cy="3648075"/>
                    </a:xfrm>
                    <a:prstGeom prst="rect">
                      <a:avLst/>
                    </a:prstGeom>
                  </pic:spPr>
                </pic:pic>
              </a:graphicData>
            </a:graphic>
          </wp:inline>
        </w:drawing>
      </w:r>
    </w:p>
    <w:p w:rsidR="00B71552" w:rsidRDefault="00242D87">
      <w:pPr>
        <w:spacing w:after="0"/>
        <w:rPr>
          <w:sz w:val="24"/>
          <w:szCs w:val="24"/>
        </w:rPr>
      </w:pPr>
      <w:r>
        <w:rPr>
          <w:sz w:val="24"/>
          <w:szCs w:val="24"/>
        </w:rPr>
        <w:t xml:space="preserve">           Sur ces lignes vous pouvez lire par exemple : </w:t>
      </w:r>
    </w:p>
    <w:p w:rsidR="00B71552" w:rsidRDefault="00242D87">
      <w:pPr>
        <w:spacing w:after="0"/>
        <w:ind w:left="705"/>
      </w:pPr>
      <w:r>
        <w:rPr>
          <w:sz w:val="24"/>
          <w:szCs w:val="24"/>
        </w:rPr>
        <w:t>9-10-10-29 pour 933 MHz ou bien d’autres valeurs, gardez toutes ces valeurs en tête puis ouvrez CPU-Z (logiciel gratuit sur internet) et allez dans l’onglet RAM.</w:t>
      </w:r>
    </w:p>
    <w:p w:rsidR="00B71552" w:rsidRDefault="00242D87">
      <w:pPr>
        <w:spacing w:after="0"/>
        <w:ind w:left="705"/>
        <w:rPr>
          <w:sz w:val="24"/>
          <w:szCs w:val="24"/>
        </w:rPr>
      </w:pPr>
      <w:r>
        <w:rPr>
          <w:sz w:val="24"/>
          <w:szCs w:val="24"/>
        </w:rPr>
        <w:t xml:space="preserve">Lisez les timings actuels ainsi que la fréquence et </w:t>
      </w:r>
      <w:proofErr w:type="spellStart"/>
      <w:r>
        <w:rPr>
          <w:sz w:val="24"/>
          <w:szCs w:val="24"/>
        </w:rPr>
        <w:t>notez-la</w:t>
      </w:r>
      <w:proofErr w:type="spellEnd"/>
      <w:r>
        <w:rPr>
          <w:sz w:val="24"/>
          <w:szCs w:val="24"/>
        </w:rPr>
        <w:t>.</w:t>
      </w:r>
    </w:p>
    <w:p w:rsidR="00B71552" w:rsidRDefault="00242D87">
      <w:pPr>
        <w:spacing w:after="0"/>
        <w:ind w:left="705"/>
        <w:rPr>
          <w:sz w:val="24"/>
          <w:szCs w:val="24"/>
        </w:rPr>
      </w:pPr>
      <w:r>
        <w:rPr>
          <w:sz w:val="24"/>
          <w:szCs w:val="24"/>
        </w:rPr>
        <w:t>Vous noterez aussi le voltage présent sous CPU-Z.</w:t>
      </w:r>
    </w:p>
    <w:p w:rsidR="00B71552" w:rsidRDefault="00B71552">
      <w:pPr>
        <w:spacing w:after="0"/>
        <w:ind w:left="705"/>
        <w:rPr>
          <w:sz w:val="24"/>
          <w:szCs w:val="24"/>
        </w:rPr>
      </w:pPr>
    </w:p>
    <w:p w:rsidR="00B71552" w:rsidRDefault="00242D87">
      <w:pPr>
        <w:spacing w:after="0"/>
        <w:ind w:left="705"/>
        <w:rPr>
          <w:sz w:val="24"/>
          <w:szCs w:val="24"/>
        </w:rPr>
      </w:pPr>
      <w:r>
        <w:rPr>
          <w:noProof/>
          <w:lang w:eastAsia="fr-FR"/>
        </w:rPr>
        <w:drawing>
          <wp:inline distT="0" distB="8255" distL="0" distR="0">
            <wp:extent cx="2647950" cy="2696845"/>
            <wp:effectExtent l="0" t="0" r="0" b="0"/>
            <wp:docPr id="2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10"/>
                    <pic:cNvPicPr>
                      <a:picLocks noChangeAspect="1" noChangeArrowheads="1"/>
                    </pic:cNvPicPr>
                  </pic:nvPicPr>
                  <pic:blipFill>
                    <a:blip r:embed="rId32"/>
                    <a:stretch>
                      <a:fillRect/>
                    </a:stretch>
                  </pic:blipFill>
                  <pic:spPr bwMode="auto">
                    <a:xfrm>
                      <a:off x="0" y="0"/>
                      <a:ext cx="2647950" cy="2696845"/>
                    </a:xfrm>
                    <a:prstGeom prst="rect">
                      <a:avLst/>
                    </a:prstGeom>
                  </pic:spPr>
                </pic:pic>
              </a:graphicData>
            </a:graphic>
          </wp:inline>
        </w:drawing>
      </w:r>
    </w:p>
    <w:p w:rsidR="00B71552" w:rsidRDefault="00242D87">
      <w:pPr>
        <w:spacing w:after="0"/>
      </w:pPr>
      <w:r>
        <w:rPr>
          <w:sz w:val="24"/>
          <w:szCs w:val="24"/>
        </w:rPr>
        <w:t>Une fois toutes les valeurs notées, redémarrez votre PC.</w:t>
      </w:r>
    </w:p>
    <w:p w:rsidR="00B71552" w:rsidRDefault="00242D87">
      <w:pPr>
        <w:spacing w:after="0"/>
      </w:pPr>
      <w:r>
        <w:rPr>
          <w:sz w:val="24"/>
          <w:szCs w:val="24"/>
        </w:rPr>
        <w:t>Sélectionnez dans l’onglet paramètre de la RAM un voltage manuel. (1.65V pour la DDR3)</w:t>
      </w:r>
    </w:p>
    <w:p w:rsidR="00B71552" w:rsidRDefault="00242D87">
      <w:pPr>
        <w:spacing w:after="0"/>
      </w:pPr>
      <w:r>
        <w:rPr>
          <w:sz w:val="24"/>
          <w:szCs w:val="24"/>
        </w:rPr>
        <w:lastRenderedPageBreak/>
        <w:t>Ensuite, vous avez deux options : soit vous préférez baisser les latences, soit vous privilégiez la fréquence. Le but est de trouver le compromis le plus performant.</w:t>
      </w:r>
    </w:p>
    <w:p w:rsidR="00B71552" w:rsidRDefault="00242D87">
      <w:pPr>
        <w:spacing w:after="0"/>
        <w:rPr>
          <w:sz w:val="24"/>
          <w:szCs w:val="24"/>
        </w:rPr>
      </w:pPr>
      <w:r>
        <w:rPr>
          <w:sz w:val="24"/>
          <w:szCs w:val="24"/>
        </w:rPr>
        <w:t xml:space="preserve">Donc </w:t>
      </w:r>
      <w:proofErr w:type="gramStart"/>
      <w:r>
        <w:rPr>
          <w:sz w:val="24"/>
          <w:szCs w:val="24"/>
        </w:rPr>
        <w:t>soit vous</w:t>
      </w:r>
      <w:proofErr w:type="gramEnd"/>
      <w:r>
        <w:rPr>
          <w:sz w:val="24"/>
          <w:szCs w:val="24"/>
        </w:rPr>
        <w:t xml:space="preserve"> choisissez une fréquence au-dessus de celle effective juste avant sous CPU-Z</w:t>
      </w:r>
    </w:p>
    <w:p w:rsidR="00B71552" w:rsidRDefault="00242D87">
      <w:pPr>
        <w:spacing w:after="0"/>
        <w:rPr>
          <w:sz w:val="24"/>
          <w:szCs w:val="24"/>
        </w:rPr>
      </w:pPr>
      <w:r>
        <w:rPr>
          <w:sz w:val="24"/>
          <w:szCs w:val="24"/>
        </w:rPr>
        <w:t>(</w:t>
      </w:r>
      <w:proofErr w:type="gramStart"/>
      <w:r>
        <w:rPr>
          <w:sz w:val="24"/>
          <w:szCs w:val="24"/>
        </w:rPr>
        <w:t>ex</w:t>
      </w:r>
      <w:proofErr w:type="gramEnd"/>
      <w:r>
        <w:rPr>
          <w:sz w:val="24"/>
          <w:szCs w:val="24"/>
        </w:rPr>
        <w:t xml:space="preserve"> : vous étiez en 1866 </w:t>
      </w:r>
      <w:r>
        <w:rPr>
          <w:rFonts w:ascii="Wingdings" w:eastAsia="Wingdings" w:hAnsi="Wingdings" w:cs="Wingdings"/>
          <w:sz w:val="24"/>
          <w:szCs w:val="24"/>
        </w:rPr>
        <w:t></w:t>
      </w:r>
      <w:r>
        <w:rPr>
          <w:sz w:val="24"/>
          <w:szCs w:val="24"/>
        </w:rPr>
        <w:t xml:space="preserve"> Vous sélectionnez 2133) </w:t>
      </w:r>
    </w:p>
    <w:p w:rsidR="00B71552" w:rsidRDefault="00242D87">
      <w:pPr>
        <w:spacing w:after="0"/>
        <w:rPr>
          <w:sz w:val="24"/>
          <w:szCs w:val="24"/>
        </w:rPr>
      </w:pPr>
      <w:r>
        <w:rPr>
          <w:sz w:val="24"/>
          <w:szCs w:val="24"/>
        </w:rPr>
        <w:t>Soit vous abaissez les timings en dessous de ceux présents sous CPU-Z (imaginons vous étiez pour 933MHz en 10-11-10-29 et AIDA vous a donné pour 841MHz des timings en 9-10-10-27, vous prenez ces timings mais en gardant la fréquence de 1866)</w:t>
      </w:r>
    </w:p>
    <w:p w:rsidR="00B71552" w:rsidRDefault="00242D87">
      <w:pPr>
        <w:spacing w:after="0"/>
      </w:pPr>
      <w:r>
        <w:rPr>
          <w:sz w:val="24"/>
          <w:szCs w:val="24"/>
        </w:rPr>
        <w:t xml:space="preserve">Vérifiez aussi que la ligne soit en 1T (plus performant). Si </w:t>
      </w:r>
      <w:proofErr w:type="gramStart"/>
      <w:r>
        <w:rPr>
          <w:sz w:val="24"/>
          <w:szCs w:val="24"/>
        </w:rPr>
        <w:t>jamais vous préférez</w:t>
      </w:r>
      <w:proofErr w:type="gramEnd"/>
      <w:r>
        <w:rPr>
          <w:sz w:val="24"/>
          <w:szCs w:val="24"/>
        </w:rPr>
        <w:t xml:space="preserve"> la fréquence, sélectionnez 2T (plus stable).</w:t>
      </w:r>
    </w:p>
    <w:p w:rsidR="00B71552" w:rsidRDefault="00B71552">
      <w:pPr>
        <w:spacing w:after="0"/>
        <w:rPr>
          <w:sz w:val="24"/>
          <w:szCs w:val="24"/>
        </w:rPr>
      </w:pPr>
    </w:p>
    <w:p w:rsidR="00B71552" w:rsidRDefault="00242D87">
      <w:pPr>
        <w:spacing w:after="0"/>
      </w:pPr>
      <w:r>
        <w:rPr>
          <w:sz w:val="24"/>
          <w:szCs w:val="24"/>
        </w:rPr>
        <w:t xml:space="preserve">Ensuite il vous faut </w:t>
      </w:r>
      <w:proofErr w:type="spellStart"/>
      <w:r>
        <w:rPr>
          <w:sz w:val="24"/>
          <w:szCs w:val="24"/>
        </w:rPr>
        <w:t>MEMtest</w:t>
      </w:r>
      <w:proofErr w:type="spellEnd"/>
      <w:r>
        <w:rPr>
          <w:sz w:val="24"/>
          <w:szCs w:val="24"/>
        </w:rPr>
        <w:t xml:space="preserve"> sur CD ou clé USB (gratuit sur le net)</w:t>
      </w:r>
    </w:p>
    <w:p w:rsidR="00B71552" w:rsidRDefault="00242D87">
      <w:pPr>
        <w:spacing w:after="0"/>
        <w:rPr>
          <w:sz w:val="24"/>
          <w:szCs w:val="24"/>
        </w:rPr>
      </w:pPr>
      <w:r>
        <w:rPr>
          <w:sz w:val="24"/>
          <w:szCs w:val="24"/>
        </w:rPr>
        <w:t>Vous bootez sur la clé / CD.</w:t>
      </w:r>
    </w:p>
    <w:p w:rsidR="00B71552" w:rsidRDefault="00242D87">
      <w:pPr>
        <w:spacing w:after="0"/>
      </w:pPr>
      <w:r>
        <w:rPr>
          <w:sz w:val="24"/>
          <w:szCs w:val="24"/>
        </w:rPr>
        <w:t xml:space="preserve">Vous lancez votre </w:t>
      </w:r>
      <w:proofErr w:type="spellStart"/>
      <w:r>
        <w:rPr>
          <w:sz w:val="24"/>
          <w:szCs w:val="24"/>
        </w:rPr>
        <w:t>MEMtest</w:t>
      </w:r>
      <w:proofErr w:type="spellEnd"/>
      <w:r>
        <w:rPr>
          <w:sz w:val="24"/>
          <w:szCs w:val="24"/>
        </w:rPr>
        <w:t>, si aucune erreur n’est détectée votre RAM est stable.</w:t>
      </w:r>
    </w:p>
    <w:p w:rsidR="00B71552" w:rsidRDefault="00242D87">
      <w:pPr>
        <w:spacing w:after="0"/>
        <w:rPr>
          <w:sz w:val="24"/>
          <w:szCs w:val="24"/>
        </w:rPr>
      </w:pPr>
      <w:r>
        <w:rPr>
          <w:sz w:val="24"/>
          <w:szCs w:val="24"/>
        </w:rPr>
        <w:t>Si elle ne l’est pas, vous devez augmenter le voltage (max de chez max 1.7v)</w:t>
      </w:r>
    </w:p>
    <w:p w:rsidR="00B71552" w:rsidRDefault="00242D87">
      <w:pPr>
        <w:spacing w:after="0"/>
        <w:rPr>
          <w:sz w:val="24"/>
          <w:szCs w:val="24"/>
        </w:rPr>
      </w:pPr>
      <w:r>
        <w:rPr>
          <w:sz w:val="24"/>
          <w:szCs w:val="24"/>
        </w:rPr>
        <w:t>Ou alors relâcher vos timings et repasser sur la table précédente pour tenir la fréquence.</w:t>
      </w:r>
    </w:p>
    <w:p w:rsidR="00B71552" w:rsidRDefault="00B71552">
      <w:pPr>
        <w:spacing w:after="0"/>
        <w:rPr>
          <w:sz w:val="24"/>
          <w:szCs w:val="24"/>
        </w:rPr>
      </w:pPr>
    </w:p>
    <w:p w:rsidR="00B71552" w:rsidRDefault="00242D87">
      <w:pPr>
        <w:spacing w:after="0"/>
      </w:pPr>
      <w:r>
        <w:rPr>
          <w:sz w:val="24"/>
          <w:szCs w:val="24"/>
        </w:rPr>
        <w:t>Testez ensuite votre débit sous AIDA (benchmark intégré).</w:t>
      </w:r>
    </w:p>
    <w:p w:rsidR="00B71552" w:rsidRDefault="00242D87">
      <w:pPr>
        <w:spacing w:after="0"/>
      </w:pPr>
      <w:r>
        <w:rPr>
          <w:sz w:val="24"/>
          <w:szCs w:val="24"/>
        </w:rPr>
        <w:t>Si le débit correspond à ce qui est courant avec une telle fréquence / timing vous êtes bon.</w:t>
      </w:r>
    </w:p>
    <w:p w:rsidR="00B71552" w:rsidRDefault="00242D87">
      <w:pPr>
        <w:spacing w:after="0"/>
        <w:rPr>
          <w:sz w:val="24"/>
          <w:szCs w:val="24"/>
        </w:rPr>
      </w:pPr>
      <w:r>
        <w:rPr>
          <w:sz w:val="24"/>
          <w:szCs w:val="24"/>
        </w:rPr>
        <w:t xml:space="preserve">Si jamais cela ne convient pas, les soucis seront votre contrôleur mémoire et votre </w:t>
      </w:r>
      <w:proofErr w:type="spellStart"/>
      <w:r>
        <w:rPr>
          <w:sz w:val="24"/>
          <w:szCs w:val="24"/>
        </w:rPr>
        <w:t>northbridge</w:t>
      </w:r>
      <w:proofErr w:type="spellEnd"/>
      <w:r>
        <w:rPr>
          <w:sz w:val="24"/>
          <w:szCs w:val="24"/>
        </w:rPr>
        <w:t>. Il va doit falloir encore OC (</w:t>
      </w:r>
      <w:proofErr w:type="gramStart"/>
      <w:r>
        <w:rPr>
          <w:sz w:val="24"/>
          <w:szCs w:val="24"/>
        </w:rPr>
        <w:t>autre étapes</w:t>
      </w:r>
      <w:proofErr w:type="gramEnd"/>
      <w:r>
        <w:rPr>
          <w:sz w:val="24"/>
          <w:szCs w:val="24"/>
        </w:rPr>
        <w:t>.)</w:t>
      </w:r>
    </w:p>
    <w:p w:rsidR="00B71552" w:rsidRDefault="00B71552">
      <w:pPr>
        <w:spacing w:after="0"/>
        <w:rPr>
          <w:sz w:val="24"/>
          <w:szCs w:val="24"/>
        </w:rPr>
      </w:pPr>
    </w:p>
    <w:p w:rsidR="00242A67" w:rsidRDefault="00242A67" w:rsidP="00242A67">
      <w:pPr>
        <w:spacing w:after="0"/>
        <w:rPr>
          <w:sz w:val="24"/>
          <w:szCs w:val="24"/>
        </w:rPr>
      </w:pPr>
    </w:p>
    <w:p w:rsidR="00B71552" w:rsidRDefault="00242D87" w:rsidP="00242A67">
      <w:pPr>
        <w:spacing w:after="0"/>
        <w:jc w:val="center"/>
        <w:rPr>
          <w:b/>
          <w:sz w:val="28"/>
          <w:szCs w:val="28"/>
        </w:rPr>
      </w:pPr>
      <w:proofErr w:type="spellStart"/>
      <w:r>
        <w:rPr>
          <w:b/>
          <w:sz w:val="28"/>
          <w:szCs w:val="28"/>
        </w:rPr>
        <w:t>Overclocking</w:t>
      </w:r>
      <w:proofErr w:type="spellEnd"/>
      <w:r>
        <w:rPr>
          <w:b/>
          <w:sz w:val="28"/>
          <w:szCs w:val="28"/>
        </w:rPr>
        <w:t xml:space="preserve"> du GPU (Carte graphique)</w:t>
      </w:r>
    </w:p>
    <w:p w:rsidR="00B71552" w:rsidRDefault="00B71552">
      <w:pPr>
        <w:spacing w:after="0"/>
        <w:rPr>
          <w:sz w:val="24"/>
          <w:szCs w:val="24"/>
        </w:rPr>
      </w:pPr>
    </w:p>
    <w:p w:rsidR="00B71552" w:rsidRDefault="00242D87">
      <w:r>
        <w:rPr>
          <w:sz w:val="24"/>
          <w:szCs w:val="24"/>
        </w:rPr>
        <w:t>Les cartes graphiques n’échappent pas non plus à la règle de l’</w:t>
      </w:r>
      <w:proofErr w:type="spellStart"/>
      <w:r>
        <w:rPr>
          <w:sz w:val="24"/>
          <w:szCs w:val="24"/>
        </w:rPr>
        <w:t>overclocking</w:t>
      </w:r>
      <w:proofErr w:type="spellEnd"/>
      <w:r>
        <w:rPr>
          <w:sz w:val="24"/>
          <w:szCs w:val="24"/>
        </w:rPr>
        <w:t xml:space="preserve"> et d’ailleurs beaucoup de constructeurs proposent des cartes graphiques overclockées d’usine avec des fréquences plus hautes et des systèmes de refroidissement plus poussé. Le refroidissement sera quelque chose de primordial dans la partie carte graphique, effectivement vous comprendrez qu’il est déconseillé d’overclocker une carte graphique </w:t>
      </w:r>
      <w:proofErr w:type="spellStart"/>
      <w:proofErr w:type="gramStart"/>
      <w:r>
        <w:rPr>
          <w:i/>
          <w:iCs/>
          <w:sz w:val="24"/>
          <w:szCs w:val="24"/>
        </w:rPr>
        <w:t>fanless</w:t>
      </w:r>
      <w:proofErr w:type="spellEnd"/>
      <w:r>
        <w:rPr>
          <w:sz w:val="24"/>
          <w:szCs w:val="24"/>
        </w:rPr>
        <w:t xml:space="preserve">  (</w:t>
      </w:r>
      <w:proofErr w:type="gramEnd"/>
      <w:r>
        <w:rPr>
          <w:sz w:val="24"/>
          <w:szCs w:val="24"/>
        </w:rPr>
        <w:t>refroidissement passif) sous cause d’arriver à des températures extrêmes et difficilement supportable pour votre matériel.</w:t>
      </w:r>
    </w:p>
    <w:p w:rsidR="00B71552" w:rsidRDefault="00B71552">
      <w:pPr>
        <w:rPr>
          <w:sz w:val="24"/>
          <w:szCs w:val="24"/>
        </w:rPr>
      </w:pPr>
    </w:p>
    <w:p w:rsidR="00B71552" w:rsidRDefault="00242D87">
      <w:pPr>
        <w:pStyle w:val="ListParagraph"/>
        <w:rPr>
          <w:sz w:val="24"/>
          <w:szCs w:val="24"/>
        </w:rPr>
      </w:pPr>
      <w:r>
        <w:rPr>
          <w:noProof/>
          <w:lang w:eastAsia="fr-FR"/>
        </w:rPr>
        <w:drawing>
          <wp:inline distT="0" distB="1270" distL="0" distR="0">
            <wp:extent cx="4533900" cy="1751965"/>
            <wp:effectExtent l="0" t="0" r="0" b="0"/>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4"/>
                    <pic:cNvPicPr>
                      <a:picLocks noChangeAspect="1" noChangeArrowheads="1"/>
                    </pic:cNvPicPr>
                  </pic:nvPicPr>
                  <pic:blipFill>
                    <a:blip r:embed="rId33"/>
                    <a:stretch>
                      <a:fillRect/>
                    </a:stretch>
                  </pic:blipFill>
                  <pic:spPr bwMode="auto">
                    <a:xfrm>
                      <a:off x="0" y="0"/>
                      <a:ext cx="4533900" cy="1751965"/>
                    </a:xfrm>
                    <a:prstGeom prst="rect">
                      <a:avLst/>
                    </a:prstGeom>
                  </pic:spPr>
                </pic:pic>
              </a:graphicData>
            </a:graphic>
          </wp:inline>
        </w:drawing>
      </w:r>
    </w:p>
    <w:p w:rsidR="00B71552" w:rsidRDefault="00242D87">
      <w:pPr>
        <w:pStyle w:val="ListParagraph"/>
        <w:numPr>
          <w:ilvl w:val="0"/>
          <w:numId w:val="4"/>
        </w:numPr>
        <w:spacing w:after="0"/>
        <w:rPr>
          <w:sz w:val="24"/>
          <w:szCs w:val="24"/>
        </w:rPr>
      </w:pPr>
      <w:r>
        <w:rPr>
          <w:sz w:val="24"/>
          <w:szCs w:val="24"/>
        </w:rPr>
        <w:t>Renseignez-vous sur le potentiel d’</w:t>
      </w:r>
      <w:proofErr w:type="spellStart"/>
      <w:r>
        <w:rPr>
          <w:sz w:val="24"/>
          <w:szCs w:val="24"/>
        </w:rPr>
        <w:t>overclocking</w:t>
      </w:r>
      <w:proofErr w:type="spellEnd"/>
      <w:r>
        <w:rPr>
          <w:sz w:val="24"/>
          <w:szCs w:val="24"/>
        </w:rPr>
        <w:t xml:space="preserve"> moyen de votre carte. </w:t>
      </w:r>
    </w:p>
    <w:p w:rsidR="00B71552" w:rsidRDefault="00242D87">
      <w:pPr>
        <w:pStyle w:val="ListParagraph"/>
        <w:spacing w:after="0"/>
        <w:ind w:left="1080"/>
      </w:pPr>
      <w:r>
        <w:rPr>
          <w:sz w:val="24"/>
          <w:szCs w:val="24"/>
        </w:rPr>
        <w:lastRenderedPageBreak/>
        <w:t>D’autres personnes doivent posséder la carte, vérifiez si elle n’est pas sujette à soucis, instabilités ou que les séries / puces mémoires ne sont pas mauvaises pour ce genre de pratique. Vérifier la qualité de l'</w:t>
      </w:r>
      <w:hyperlink r:id="rId34">
        <w:r>
          <w:rPr>
            <w:rStyle w:val="LienInternet"/>
            <w:sz w:val="24"/>
            <w:szCs w:val="24"/>
          </w:rPr>
          <w:t>ASIC</w:t>
        </w:r>
      </w:hyperlink>
      <w:r>
        <w:rPr>
          <w:sz w:val="24"/>
          <w:szCs w:val="24"/>
        </w:rPr>
        <w:t xml:space="preserve"> (qualité des circuits de la puce) est aussi un bon indicateur du potentiel d'</w:t>
      </w:r>
      <w:proofErr w:type="spellStart"/>
      <w:r>
        <w:rPr>
          <w:sz w:val="24"/>
          <w:szCs w:val="24"/>
        </w:rPr>
        <w:t>overclocking</w:t>
      </w:r>
      <w:proofErr w:type="spellEnd"/>
      <w:r>
        <w:rPr>
          <w:sz w:val="24"/>
          <w:szCs w:val="24"/>
        </w:rPr>
        <w:t xml:space="preserve">. Pour ce faire, téléchargez GPU-Z (cf. lien dans la partie BIOS </w:t>
      </w:r>
      <w:proofErr w:type="spellStart"/>
      <w:r>
        <w:rPr>
          <w:sz w:val="24"/>
          <w:szCs w:val="24"/>
        </w:rPr>
        <w:t>mod</w:t>
      </w:r>
      <w:proofErr w:type="spellEnd"/>
      <w:r>
        <w:rPr>
          <w:sz w:val="24"/>
          <w:szCs w:val="24"/>
        </w:rPr>
        <w:t xml:space="preserve"> ci-après), installez-le, cliquez droit sur l'icône du logiciel en haut à gauche dans la fenêtre, puis sélectionnez « Read ASIC </w:t>
      </w:r>
      <w:proofErr w:type="spellStart"/>
      <w:r>
        <w:rPr>
          <w:sz w:val="24"/>
          <w:szCs w:val="24"/>
        </w:rPr>
        <w:t>Quality</w:t>
      </w:r>
      <w:proofErr w:type="spellEnd"/>
      <w:r>
        <w:rPr>
          <w:sz w:val="24"/>
          <w:szCs w:val="24"/>
        </w:rPr>
        <w:t> ». Plus l'ASIC est élevé (75%+), plus la carte pourra monter dans les tours. Cela dit, avec un ASIC de 85 %, ne vous attendez pas à 1500 % de performances en plus.</w:t>
      </w:r>
    </w:p>
    <w:p w:rsidR="00B71552" w:rsidRDefault="00B71552">
      <w:pPr>
        <w:pStyle w:val="ListParagraph"/>
        <w:spacing w:after="0"/>
        <w:ind w:left="1080"/>
        <w:rPr>
          <w:sz w:val="24"/>
          <w:szCs w:val="24"/>
        </w:rPr>
      </w:pPr>
    </w:p>
    <w:p w:rsidR="00B71552" w:rsidRDefault="00242D87">
      <w:pPr>
        <w:pStyle w:val="ListParagraph"/>
        <w:numPr>
          <w:ilvl w:val="0"/>
          <w:numId w:val="4"/>
        </w:numPr>
        <w:spacing w:after="0"/>
      </w:pPr>
      <w:r>
        <w:rPr>
          <w:sz w:val="24"/>
          <w:szCs w:val="24"/>
        </w:rPr>
        <w:t>Vérifiez vos températures en jeu, si votre carte graphique est déjà à 90°C, même après dépoussiérage complet, vous pouvez vous arrêter ici.</w:t>
      </w:r>
    </w:p>
    <w:p w:rsidR="00B71552" w:rsidRDefault="00B71552">
      <w:pPr>
        <w:spacing w:after="0"/>
        <w:rPr>
          <w:sz w:val="24"/>
          <w:szCs w:val="24"/>
        </w:rPr>
      </w:pPr>
    </w:p>
    <w:p w:rsidR="00B71552" w:rsidRDefault="00242D87">
      <w:pPr>
        <w:pStyle w:val="ListParagraph"/>
        <w:numPr>
          <w:ilvl w:val="0"/>
          <w:numId w:val="4"/>
        </w:numPr>
        <w:spacing w:after="0"/>
      </w:pPr>
      <w:r>
        <w:rPr>
          <w:sz w:val="24"/>
          <w:szCs w:val="24"/>
        </w:rPr>
        <w:t xml:space="preserve">Téléchargez MSI </w:t>
      </w:r>
      <w:proofErr w:type="spellStart"/>
      <w:r>
        <w:rPr>
          <w:sz w:val="24"/>
          <w:szCs w:val="24"/>
        </w:rPr>
        <w:t>Afterburner</w:t>
      </w:r>
      <w:proofErr w:type="spellEnd"/>
      <w:r>
        <w:rPr>
          <w:sz w:val="24"/>
          <w:szCs w:val="24"/>
        </w:rPr>
        <w:t xml:space="preserve"> et Hardware Monitor.</w:t>
      </w:r>
    </w:p>
    <w:p w:rsidR="00B71552" w:rsidRDefault="00B71552">
      <w:pPr>
        <w:spacing w:after="0"/>
        <w:rPr>
          <w:sz w:val="24"/>
          <w:szCs w:val="24"/>
        </w:rPr>
      </w:pPr>
    </w:p>
    <w:p w:rsidR="00B71552" w:rsidRDefault="00242D87">
      <w:pPr>
        <w:pStyle w:val="ListParagraph"/>
        <w:numPr>
          <w:ilvl w:val="0"/>
          <w:numId w:val="4"/>
        </w:numPr>
        <w:spacing w:after="0"/>
        <w:rPr>
          <w:sz w:val="24"/>
          <w:szCs w:val="24"/>
        </w:rPr>
      </w:pPr>
      <w:r>
        <w:rPr>
          <w:sz w:val="24"/>
          <w:szCs w:val="24"/>
        </w:rPr>
        <w:t>Notez la fréquence de base de votre carte graphique ainsi que son voltage de base.</w:t>
      </w:r>
    </w:p>
    <w:p w:rsidR="00B71552" w:rsidRDefault="00B71552">
      <w:pPr>
        <w:pStyle w:val="ListParagraph"/>
        <w:rPr>
          <w:sz w:val="24"/>
          <w:szCs w:val="24"/>
        </w:rPr>
      </w:pPr>
    </w:p>
    <w:p w:rsidR="00B71552" w:rsidRDefault="00242D87">
      <w:pPr>
        <w:pStyle w:val="ListParagraph"/>
        <w:numPr>
          <w:ilvl w:val="0"/>
          <w:numId w:val="4"/>
        </w:numPr>
        <w:spacing w:after="0"/>
      </w:pPr>
      <w:r>
        <w:rPr>
          <w:sz w:val="24"/>
          <w:szCs w:val="24"/>
        </w:rPr>
        <w:t xml:space="preserve">Commencez à augmenter la ligne </w:t>
      </w:r>
      <w:proofErr w:type="spellStart"/>
      <w:r>
        <w:rPr>
          <w:sz w:val="24"/>
          <w:szCs w:val="24"/>
        </w:rPr>
        <w:t>Core</w:t>
      </w:r>
      <w:proofErr w:type="spellEnd"/>
      <w:r>
        <w:rPr>
          <w:sz w:val="24"/>
          <w:szCs w:val="24"/>
        </w:rPr>
        <w:t xml:space="preserve"> </w:t>
      </w:r>
      <w:proofErr w:type="spellStart"/>
      <w:r>
        <w:rPr>
          <w:sz w:val="24"/>
          <w:szCs w:val="24"/>
        </w:rPr>
        <w:t>Clock</w:t>
      </w:r>
      <w:proofErr w:type="spellEnd"/>
      <w:r>
        <w:rPr>
          <w:sz w:val="24"/>
          <w:szCs w:val="24"/>
        </w:rPr>
        <w:t xml:space="preserve"> de 10 en 10 MHz sans toucher au voltage. Utilisez </w:t>
      </w:r>
      <w:proofErr w:type="spellStart"/>
      <w:r>
        <w:rPr>
          <w:sz w:val="24"/>
          <w:szCs w:val="24"/>
        </w:rPr>
        <w:t>Unigine</w:t>
      </w:r>
      <w:proofErr w:type="spellEnd"/>
      <w:r>
        <w:rPr>
          <w:sz w:val="24"/>
          <w:szCs w:val="24"/>
        </w:rPr>
        <w:t xml:space="preserve"> </w:t>
      </w:r>
      <w:proofErr w:type="spellStart"/>
      <w:r>
        <w:rPr>
          <w:sz w:val="24"/>
          <w:szCs w:val="24"/>
        </w:rPr>
        <w:t>Valley</w:t>
      </w:r>
      <w:proofErr w:type="spellEnd"/>
      <w:r>
        <w:rPr>
          <w:sz w:val="24"/>
          <w:szCs w:val="24"/>
        </w:rPr>
        <w:t xml:space="preserve"> pour vérifier si des artefacts sont présents ainsi que 3DMARK </w:t>
      </w:r>
      <w:proofErr w:type="spellStart"/>
      <w:r>
        <w:rPr>
          <w:sz w:val="24"/>
          <w:szCs w:val="24"/>
        </w:rPr>
        <w:t>Firestrike</w:t>
      </w:r>
      <w:proofErr w:type="spellEnd"/>
      <w:r>
        <w:rPr>
          <w:sz w:val="24"/>
          <w:szCs w:val="24"/>
        </w:rPr>
        <w:t xml:space="preserve">. (Téléchargeable sur internet, démo sur </w:t>
      </w:r>
      <w:proofErr w:type="spellStart"/>
      <w:r>
        <w:rPr>
          <w:sz w:val="24"/>
          <w:szCs w:val="24"/>
        </w:rPr>
        <w:t>Steam</w:t>
      </w:r>
      <w:proofErr w:type="spellEnd"/>
      <w:r>
        <w:rPr>
          <w:sz w:val="24"/>
          <w:szCs w:val="24"/>
        </w:rPr>
        <w:t>).</w:t>
      </w:r>
    </w:p>
    <w:p w:rsidR="00B71552" w:rsidRDefault="00242D87">
      <w:pPr>
        <w:spacing w:after="0"/>
        <w:ind w:left="1080"/>
      </w:pPr>
      <w:r>
        <w:rPr>
          <w:sz w:val="24"/>
          <w:szCs w:val="24"/>
        </w:rPr>
        <w:t xml:space="preserve">Si des artefacts sont présents ou bien que vous </w:t>
      </w:r>
      <w:proofErr w:type="gramStart"/>
      <w:r>
        <w:rPr>
          <w:sz w:val="24"/>
          <w:szCs w:val="24"/>
        </w:rPr>
        <w:t>subissez</w:t>
      </w:r>
      <w:proofErr w:type="gramEnd"/>
      <w:r>
        <w:rPr>
          <w:sz w:val="24"/>
          <w:szCs w:val="24"/>
        </w:rPr>
        <w:t xml:space="preserve"> des crashs, vous êtes arrivés à la limite de marge d’</w:t>
      </w:r>
      <w:proofErr w:type="spellStart"/>
      <w:r>
        <w:rPr>
          <w:sz w:val="24"/>
          <w:szCs w:val="24"/>
        </w:rPr>
        <w:t>overclocking</w:t>
      </w:r>
      <w:proofErr w:type="spellEnd"/>
      <w:r>
        <w:rPr>
          <w:sz w:val="24"/>
          <w:szCs w:val="24"/>
        </w:rPr>
        <w:t xml:space="preserve"> de votre carte graphique. Nous allons donc devoir repousser celle-ci.</w:t>
      </w:r>
    </w:p>
    <w:p w:rsidR="00B71552" w:rsidRDefault="00B71552">
      <w:pPr>
        <w:rPr>
          <w:sz w:val="24"/>
          <w:szCs w:val="24"/>
        </w:rPr>
      </w:pPr>
    </w:p>
    <w:p w:rsidR="00B71552" w:rsidRDefault="00242D87">
      <w:pPr>
        <w:pStyle w:val="ListParagraph"/>
        <w:numPr>
          <w:ilvl w:val="0"/>
          <w:numId w:val="4"/>
        </w:numPr>
      </w:pPr>
      <w:r>
        <w:rPr>
          <w:sz w:val="24"/>
          <w:szCs w:val="24"/>
        </w:rPr>
        <w:t xml:space="preserve">Allez dans les paramètres de MSI </w:t>
      </w:r>
      <w:proofErr w:type="spellStart"/>
      <w:r>
        <w:rPr>
          <w:sz w:val="24"/>
          <w:szCs w:val="24"/>
        </w:rPr>
        <w:t>Afterburner</w:t>
      </w:r>
      <w:proofErr w:type="spellEnd"/>
      <w:r>
        <w:rPr>
          <w:sz w:val="24"/>
          <w:szCs w:val="24"/>
        </w:rPr>
        <w:t xml:space="preserve"> et sélectionnez « déblocage de la tension et de son contrôle ». Vous allez augmenter le Power </w:t>
      </w:r>
      <w:proofErr w:type="spellStart"/>
      <w:r>
        <w:rPr>
          <w:sz w:val="24"/>
          <w:szCs w:val="24"/>
        </w:rPr>
        <w:t>Limit</w:t>
      </w:r>
      <w:proofErr w:type="spellEnd"/>
      <w:r>
        <w:rPr>
          <w:sz w:val="24"/>
          <w:szCs w:val="24"/>
        </w:rPr>
        <w:t xml:space="preserve"> au maximum et le </w:t>
      </w:r>
      <w:proofErr w:type="spellStart"/>
      <w:r>
        <w:rPr>
          <w:sz w:val="24"/>
          <w:szCs w:val="24"/>
        </w:rPr>
        <w:t>Core</w:t>
      </w:r>
      <w:proofErr w:type="spellEnd"/>
      <w:r>
        <w:rPr>
          <w:sz w:val="24"/>
          <w:szCs w:val="24"/>
        </w:rPr>
        <w:t xml:space="preserve"> Voltage de 10 mV.</w:t>
      </w:r>
    </w:p>
    <w:p w:rsidR="00B71552" w:rsidRDefault="00B71552">
      <w:pPr>
        <w:spacing w:after="0" w:line="240" w:lineRule="auto"/>
        <w:rPr>
          <w:sz w:val="24"/>
          <w:szCs w:val="24"/>
        </w:rPr>
      </w:pPr>
    </w:p>
    <w:p w:rsidR="00B71552" w:rsidRDefault="00242D87">
      <w:pPr>
        <w:pStyle w:val="ListParagraph"/>
        <w:numPr>
          <w:ilvl w:val="0"/>
          <w:numId w:val="4"/>
        </w:numPr>
        <w:spacing w:after="0" w:line="240" w:lineRule="auto"/>
      </w:pPr>
      <w:r>
        <w:rPr>
          <w:sz w:val="24"/>
          <w:szCs w:val="24"/>
        </w:rPr>
        <w:t>Refaites les tests nécessaires avec les logiciels de benchmark cités plus haut.</w:t>
      </w:r>
    </w:p>
    <w:p w:rsidR="00B71552" w:rsidRDefault="00242D87">
      <w:pPr>
        <w:spacing w:after="0" w:line="240" w:lineRule="auto"/>
        <w:ind w:left="1080"/>
      </w:pPr>
      <w:r>
        <w:rPr>
          <w:sz w:val="24"/>
          <w:szCs w:val="24"/>
        </w:rPr>
        <w:t>Si vous n’avez pas d’artefacts, que c’est stable, et que les températures VRM et GPU sont sous le seuil de sécurité, vous validez la fréquence.</w:t>
      </w:r>
    </w:p>
    <w:p w:rsidR="00B71552" w:rsidRDefault="00B71552">
      <w:pPr>
        <w:spacing w:after="0" w:line="240" w:lineRule="auto"/>
        <w:ind w:left="1080"/>
        <w:rPr>
          <w:sz w:val="24"/>
          <w:szCs w:val="24"/>
        </w:rPr>
      </w:pPr>
    </w:p>
    <w:p w:rsidR="00B71552" w:rsidRDefault="00242D87">
      <w:pPr>
        <w:pStyle w:val="ListParagraph"/>
        <w:numPr>
          <w:ilvl w:val="0"/>
          <w:numId w:val="4"/>
        </w:numPr>
        <w:spacing w:after="0" w:line="240" w:lineRule="auto"/>
        <w:rPr>
          <w:sz w:val="24"/>
          <w:szCs w:val="24"/>
        </w:rPr>
      </w:pPr>
      <w:r>
        <w:rPr>
          <w:sz w:val="24"/>
          <w:szCs w:val="24"/>
        </w:rPr>
        <w:t>Continuez ces opérations jusqu’à limite thermique ou électrique de la carte graphique.</w:t>
      </w:r>
    </w:p>
    <w:p w:rsidR="00B71552" w:rsidRDefault="00B71552">
      <w:pPr>
        <w:spacing w:after="0" w:line="240" w:lineRule="auto"/>
        <w:rPr>
          <w:sz w:val="24"/>
          <w:szCs w:val="24"/>
        </w:rPr>
      </w:pPr>
    </w:p>
    <w:p w:rsidR="00B71552" w:rsidRDefault="00242D87">
      <w:pPr>
        <w:pStyle w:val="ListParagraph"/>
        <w:numPr>
          <w:ilvl w:val="0"/>
          <w:numId w:val="4"/>
        </w:numPr>
        <w:spacing w:after="0" w:line="240" w:lineRule="auto"/>
      </w:pPr>
      <w:r>
        <w:rPr>
          <w:sz w:val="24"/>
          <w:szCs w:val="24"/>
        </w:rPr>
        <w:t xml:space="preserve">Sélectionnez dans les options « Démarrer avec Windows » et « Appliquer </w:t>
      </w:r>
      <w:proofErr w:type="spellStart"/>
      <w:r>
        <w:rPr>
          <w:sz w:val="24"/>
          <w:szCs w:val="24"/>
        </w:rPr>
        <w:t>overclocking</w:t>
      </w:r>
      <w:proofErr w:type="spellEnd"/>
      <w:r>
        <w:rPr>
          <w:sz w:val="24"/>
          <w:szCs w:val="24"/>
        </w:rPr>
        <w:t xml:space="preserve"> au démarrage ».</w:t>
      </w:r>
    </w:p>
    <w:p w:rsidR="00B71552" w:rsidRDefault="00B71552">
      <w:pPr>
        <w:spacing w:line="240" w:lineRule="auto"/>
        <w:ind w:left="1080"/>
        <w:rPr>
          <w:sz w:val="24"/>
          <w:szCs w:val="24"/>
        </w:rPr>
      </w:pPr>
    </w:p>
    <w:p w:rsidR="00B71552" w:rsidRDefault="00242D87">
      <w:pPr>
        <w:pStyle w:val="ListParagraph"/>
        <w:numPr>
          <w:ilvl w:val="0"/>
          <w:numId w:val="4"/>
        </w:numPr>
        <w:spacing w:line="240" w:lineRule="auto"/>
        <w:rPr>
          <w:sz w:val="24"/>
          <w:szCs w:val="24"/>
        </w:rPr>
      </w:pPr>
      <w:r>
        <w:rPr>
          <w:sz w:val="24"/>
          <w:szCs w:val="24"/>
        </w:rPr>
        <w:t>Testez sur le long terme, jouez avec, il n’y a rien de plus sûr que de tester sur de longues sessions de jeu.</w:t>
      </w:r>
    </w:p>
    <w:p w:rsidR="00B71552" w:rsidRDefault="00B71552">
      <w:pPr>
        <w:spacing w:line="240" w:lineRule="auto"/>
        <w:rPr>
          <w:sz w:val="24"/>
          <w:szCs w:val="24"/>
        </w:rPr>
      </w:pPr>
    </w:p>
    <w:p w:rsidR="00B71552" w:rsidRDefault="00242D87">
      <w:pPr>
        <w:spacing w:line="240" w:lineRule="auto"/>
        <w:jc w:val="center"/>
        <w:rPr>
          <w:b/>
          <w:sz w:val="28"/>
          <w:szCs w:val="28"/>
        </w:rPr>
      </w:pPr>
      <w:r>
        <w:rPr>
          <w:b/>
          <w:sz w:val="28"/>
          <w:szCs w:val="28"/>
        </w:rPr>
        <w:lastRenderedPageBreak/>
        <w:t>Déblocage de la tension avec modification du BIOS de la carte graphique</w:t>
      </w:r>
    </w:p>
    <w:p w:rsidR="00BC54AC" w:rsidRDefault="00BC54AC">
      <w:pPr>
        <w:spacing w:after="0" w:line="240" w:lineRule="auto"/>
        <w:rPr>
          <w:b/>
          <w:sz w:val="28"/>
          <w:szCs w:val="28"/>
        </w:rPr>
      </w:pPr>
    </w:p>
    <w:p w:rsidR="00B71552" w:rsidRDefault="00242D87">
      <w:pPr>
        <w:spacing w:after="0" w:line="240" w:lineRule="auto"/>
      </w:pPr>
      <w:r>
        <w:rPr>
          <w:sz w:val="24"/>
          <w:szCs w:val="24"/>
        </w:rPr>
        <w:t xml:space="preserve">Tutoriel s’adressant aux possesseurs de cartes graphiques HD 7000, 260, 260x, 270, 270x, 280, 280x et autres renommages (qui a parlé de la série 300 ?). </w:t>
      </w:r>
    </w:p>
    <w:p w:rsidR="00B71552" w:rsidRDefault="00242D87">
      <w:pPr>
        <w:spacing w:after="0" w:line="240" w:lineRule="auto"/>
        <w:rPr>
          <w:sz w:val="24"/>
          <w:szCs w:val="24"/>
        </w:rPr>
      </w:pPr>
      <w:r>
        <w:rPr>
          <w:sz w:val="24"/>
          <w:szCs w:val="24"/>
        </w:rPr>
        <w:t xml:space="preserve">Cette méthode est à appliquer après avoir tenté d’overclocker avec le logiciel </w:t>
      </w:r>
      <w:proofErr w:type="spellStart"/>
      <w:r>
        <w:rPr>
          <w:sz w:val="24"/>
          <w:szCs w:val="24"/>
        </w:rPr>
        <w:t>Sapphire</w:t>
      </w:r>
      <w:proofErr w:type="spellEnd"/>
      <w:r>
        <w:rPr>
          <w:sz w:val="24"/>
          <w:szCs w:val="24"/>
        </w:rPr>
        <w:t xml:space="preserve"> </w:t>
      </w:r>
      <w:proofErr w:type="spellStart"/>
      <w:r>
        <w:rPr>
          <w:sz w:val="24"/>
          <w:szCs w:val="24"/>
        </w:rPr>
        <w:t>Trixx</w:t>
      </w:r>
      <w:proofErr w:type="spellEnd"/>
      <w:r>
        <w:rPr>
          <w:sz w:val="24"/>
          <w:szCs w:val="24"/>
        </w:rPr>
        <w:t xml:space="preserve"> en version V4.9.1, en complément de la version MSI </w:t>
      </w:r>
      <w:proofErr w:type="spellStart"/>
      <w:r>
        <w:rPr>
          <w:sz w:val="24"/>
          <w:szCs w:val="24"/>
        </w:rPr>
        <w:t>Afterburner</w:t>
      </w:r>
      <w:proofErr w:type="spellEnd"/>
      <w:r>
        <w:rPr>
          <w:sz w:val="24"/>
          <w:szCs w:val="24"/>
        </w:rPr>
        <w:t xml:space="preserve"> et si la tension n’est pas déblocable par software. Il est nécessaire de désactiver ULPS.</w:t>
      </w:r>
    </w:p>
    <w:p w:rsidR="00527CF4" w:rsidRDefault="00527CF4">
      <w:pPr>
        <w:spacing w:after="0" w:line="240" w:lineRule="auto"/>
        <w:rPr>
          <w:sz w:val="24"/>
          <w:szCs w:val="24"/>
        </w:rPr>
      </w:pPr>
    </w:p>
    <w:p w:rsidR="00527CF4" w:rsidRDefault="00527CF4">
      <w:pPr>
        <w:spacing w:after="0" w:line="240" w:lineRule="auto"/>
        <w:rPr>
          <w:sz w:val="24"/>
          <w:szCs w:val="24"/>
        </w:rPr>
      </w:pPr>
      <w:r>
        <w:rPr>
          <w:sz w:val="24"/>
          <w:szCs w:val="24"/>
        </w:rPr>
        <w:t xml:space="preserve">Sachez que cette opération n’est pas anodine et qu’elle peut </w:t>
      </w:r>
      <w:proofErr w:type="spellStart"/>
      <w:r>
        <w:rPr>
          <w:sz w:val="24"/>
          <w:szCs w:val="24"/>
        </w:rPr>
        <w:t>bricker</w:t>
      </w:r>
      <w:proofErr w:type="spellEnd"/>
      <w:r>
        <w:rPr>
          <w:sz w:val="24"/>
          <w:szCs w:val="24"/>
        </w:rPr>
        <w:t xml:space="preserve"> votre carte graphique.</w:t>
      </w:r>
    </w:p>
    <w:p w:rsidR="00527CF4" w:rsidRDefault="00527CF4">
      <w:pPr>
        <w:spacing w:after="0" w:line="240" w:lineRule="auto"/>
        <w:rPr>
          <w:sz w:val="24"/>
          <w:szCs w:val="24"/>
        </w:rPr>
      </w:pPr>
      <w:r>
        <w:rPr>
          <w:sz w:val="24"/>
          <w:szCs w:val="24"/>
        </w:rPr>
        <w:t xml:space="preserve">Pour la débloquer rendez-vous sur ce lien : </w:t>
      </w:r>
    </w:p>
    <w:p w:rsidR="00527CF4" w:rsidRDefault="00527CF4">
      <w:pPr>
        <w:spacing w:after="0" w:line="240" w:lineRule="auto"/>
        <w:rPr>
          <w:sz w:val="24"/>
          <w:szCs w:val="24"/>
        </w:rPr>
      </w:pPr>
    </w:p>
    <w:p w:rsidR="00527CF4" w:rsidRDefault="00527CF4">
      <w:pPr>
        <w:spacing w:after="0" w:line="240" w:lineRule="auto"/>
      </w:pPr>
      <w:r w:rsidRPr="00527CF4">
        <w:rPr>
          <w:sz w:val="24"/>
          <w:szCs w:val="24"/>
        </w:rPr>
        <w:t>http://www.jeuxvideo.com/forums/42-6-46802855-1-0-1-0-tuto-debrickage-carte-graphique.htm</w:t>
      </w:r>
    </w:p>
    <w:p w:rsidR="00B71552" w:rsidRDefault="00B71552">
      <w:pPr>
        <w:spacing w:after="0" w:line="240" w:lineRule="auto"/>
        <w:rPr>
          <w:sz w:val="24"/>
          <w:szCs w:val="24"/>
        </w:rPr>
      </w:pPr>
    </w:p>
    <w:p w:rsidR="00B71552" w:rsidRDefault="00242D87">
      <w:pPr>
        <w:spacing w:after="120" w:line="240" w:lineRule="auto"/>
      </w:pPr>
      <w:r>
        <w:rPr>
          <w:sz w:val="24"/>
          <w:szCs w:val="24"/>
        </w:rPr>
        <w:t xml:space="preserve">Lien </w:t>
      </w:r>
      <w:proofErr w:type="spellStart"/>
      <w:r>
        <w:rPr>
          <w:sz w:val="24"/>
          <w:szCs w:val="24"/>
        </w:rPr>
        <w:t>Sapphire</w:t>
      </w:r>
      <w:proofErr w:type="spellEnd"/>
      <w:r>
        <w:rPr>
          <w:sz w:val="24"/>
          <w:szCs w:val="24"/>
        </w:rPr>
        <w:t xml:space="preserve"> </w:t>
      </w:r>
      <w:proofErr w:type="spellStart"/>
      <w:r>
        <w:rPr>
          <w:sz w:val="24"/>
          <w:szCs w:val="24"/>
        </w:rPr>
        <w:t>Trixx</w:t>
      </w:r>
      <w:proofErr w:type="spellEnd"/>
      <w:r>
        <w:rPr>
          <w:sz w:val="24"/>
          <w:szCs w:val="24"/>
        </w:rPr>
        <w:t xml:space="preserve"> : </w:t>
      </w:r>
      <w:hyperlink r:id="rId35" w:anchor="!RAxxmTBQ!fB3atUMZKkrLHVtEezX-bRELdzfAARgHhXiTM8bC8OA" w:history="1">
        <w:r>
          <w:rPr>
            <w:rStyle w:val="LienInternet"/>
            <w:sz w:val="24"/>
            <w:szCs w:val="24"/>
          </w:rPr>
          <w:t>https://mega.nz/#!RAxxmTBQ!fB3atUMZKkrLHVtEezX-bRELdzfAARgHhXiTM8bC8OA</w:t>
        </w:r>
      </w:hyperlink>
    </w:p>
    <w:p w:rsidR="00B71552" w:rsidRDefault="00242D87">
      <w:pPr>
        <w:spacing w:after="0" w:line="240" w:lineRule="auto"/>
      </w:pPr>
      <w:r>
        <w:rPr>
          <w:sz w:val="24"/>
          <w:szCs w:val="24"/>
        </w:rPr>
        <w:t>De plus en plus de cartes graphiques se voient dotées d’un système Dual BIOS comprenant un mode performance et un mode silencieux. Dans ce tuto, nous allons modifier ce BIOS.</w:t>
      </w:r>
    </w:p>
    <w:p w:rsidR="00B71552" w:rsidRDefault="00242D87">
      <w:pPr>
        <w:spacing w:after="0" w:line="240" w:lineRule="auto"/>
      </w:pPr>
      <w:r>
        <w:rPr>
          <w:sz w:val="24"/>
          <w:szCs w:val="24"/>
        </w:rPr>
        <w:t xml:space="preserve">Cette partie ne sera utile que si vous désirez appliquer un </w:t>
      </w:r>
      <w:proofErr w:type="spellStart"/>
      <w:r>
        <w:rPr>
          <w:sz w:val="24"/>
          <w:szCs w:val="24"/>
        </w:rPr>
        <w:t>overclocking</w:t>
      </w:r>
      <w:proofErr w:type="spellEnd"/>
      <w:r>
        <w:rPr>
          <w:sz w:val="24"/>
          <w:szCs w:val="24"/>
        </w:rPr>
        <w:t xml:space="preserve"> à votre carte graphique sans software externe en arrière-plan. Cette technique vous permettra de modifier les voltages et fréquences de la mémoire et / ou du GPU et donc de repousser les limitations en </w:t>
      </w:r>
      <w:proofErr w:type="spellStart"/>
      <w:r>
        <w:rPr>
          <w:sz w:val="24"/>
          <w:szCs w:val="24"/>
        </w:rPr>
        <w:t>overclocking</w:t>
      </w:r>
      <w:proofErr w:type="spellEnd"/>
      <w:r>
        <w:rPr>
          <w:sz w:val="24"/>
          <w:szCs w:val="24"/>
        </w:rPr>
        <w:t xml:space="preserve"> de votre carte.</w:t>
      </w:r>
    </w:p>
    <w:p w:rsidR="00B71552" w:rsidRDefault="00B71552">
      <w:pPr>
        <w:spacing w:after="0" w:line="240" w:lineRule="auto"/>
        <w:rPr>
          <w:sz w:val="24"/>
          <w:szCs w:val="24"/>
        </w:rPr>
      </w:pPr>
    </w:p>
    <w:p w:rsidR="00BC54AC" w:rsidRDefault="00242D87">
      <w:pPr>
        <w:spacing w:line="240" w:lineRule="auto"/>
        <w:rPr>
          <w:sz w:val="24"/>
          <w:szCs w:val="24"/>
        </w:rPr>
      </w:pPr>
      <w:r>
        <w:rPr>
          <w:sz w:val="24"/>
          <w:szCs w:val="24"/>
        </w:rPr>
        <w:t xml:space="preserve">Tout d’abord vous devrez télécharger GPU-Z ici : </w:t>
      </w:r>
    </w:p>
    <w:p w:rsidR="00BC54AC" w:rsidRPr="00BC54AC" w:rsidRDefault="00BC54AC">
      <w:pPr>
        <w:spacing w:line="240" w:lineRule="auto"/>
        <w:rPr>
          <w:sz w:val="24"/>
          <w:szCs w:val="24"/>
        </w:rPr>
      </w:pPr>
      <w:r w:rsidRPr="00BC54AC">
        <w:rPr>
          <w:sz w:val="24"/>
          <w:szCs w:val="24"/>
        </w:rPr>
        <w:t>https://www.techpowerup.com/downloads/2627/techpowerup-gpu-z-v0-8-7</w:t>
      </w:r>
    </w:p>
    <w:p w:rsidR="00BC54AC" w:rsidRPr="004E544E" w:rsidRDefault="00242D87">
      <w:pPr>
        <w:spacing w:line="240" w:lineRule="auto"/>
        <w:rPr>
          <w:color w:val="0563C1" w:themeColor="hyperlink"/>
          <w:sz w:val="24"/>
          <w:szCs w:val="24"/>
          <w:u w:val="single"/>
          <w:lang w:val="en-US"/>
        </w:rPr>
      </w:pPr>
      <w:r w:rsidRPr="004E544E">
        <w:rPr>
          <w:sz w:val="24"/>
          <w:szCs w:val="24"/>
          <w:lang w:val="en-US"/>
        </w:rPr>
        <w:t>VBE (Video Bios Editor</w:t>
      </w:r>
      <w:proofErr w:type="gramStart"/>
      <w:r w:rsidRPr="004E544E">
        <w:rPr>
          <w:sz w:val="24"/>
          <w:szCs w:val="24"/>
          <w:lang w:val="en-US"/>
        </w:rPr>
        <w:t>) :</w:t>
      </w:r>
      <w:proofErr w:type="gramEnd"/>
      <w:r w:rsidRPr="004E544E">
        <w:rPr>
          <w:sz w:val="24"/>
          <w:szCs w:val="24"/>
          <w:lang w:val="en-US"/>
        </w:rPr>
        <w:t xml:space="preserve"> </w:t>
      </w:r>
      <w:r w:rsidR="00BC54AC" w:rsidRPr="004E544E">
        <w:rPr>
          <w:rStyle w:val="LienInternet"/>
          <w:sz w:val="24"/>
          <w:szCs w:val="24"/>
          <w:lang w:val="en-US"/>
        </w:rPr>
        <w:t xml:space="preserve"> </w:t>
      </w:r>
      <w:hyperlink r:id="rId36">
        <w:r w:rsidR="00BC54AC" w:rsidRPr="004E544E">
          <w:rPr>
            <w:rStyle w:val="LienInternet"/>
            <w:sz w:val="24"/>
            <w:szCs w:val="24"/>
            <w:lang w:val="en-US"/>
          </w:rPr>
          <w:t>http://www.techpowerup.com/forums/attachments/vbe7-0-0-7b-exe.52628/</w:t>
        </w:r>
      </w:hyperlink>
    </w:p>
    <w:p w:rsidR="00B71552" w:rsidRPr="00201A26" w:rsidRDefault="00242D87">
      <w:pPr>
        <w:spacing w:line="240" w:lineRule="auto"/>
      </w:pPr>
      <w:r>
        <w:rPr>
          <w:sz w:val="24"/>
          <w:szCs w:val="24"/>
        </w:rPr>
        <w:t xml:space="preserve">Ainsi que ATI Win Flash : </w:t>
      </w:r>
      <w:hyperlink r:id="rId37">
        <w:r>
          <w:rPr>
            <w:rStyle w:val="LienInternet"/>
            <w:sz w:val="24"/>
            <w:szCs w:val="24"/>
          </w:rPr>
          <w:t>https://www.techpowerup.com/downloads/2531/atiflash-2-71</w:t>
        </w:r>
      </w:hyperlink>
    </w:p>
    <w:p w:rsidR="00BC54AC" w:rsidRPr="00BC54AC" w:rsidRDefault="00BC54AC" w:rsidP="00BC54AC">
      <w:pPr>
        <w:pStyle w:val="ListParagraph"/>
        <w:spacing w:line="240" w:lineRule="auto"/>
      </w:pPr>
    </w:p>
    <w:p w:rsidR="008029F8" w:rsidRDefault="008029F8" w:rsidP="008029F8">
      <w:pPr>
        <w:spacing w:line="240" w:lineRule="auto"/>
        <w:rPr>
          <w:sz w:val="24"/>
          <w:szCs w:val="24"/>
        </w:rPr>
      </w:pPr>
    </w:p>
    <w:p w:rsidR="008029F8" w:rsidRDefault="008029F8" w:rsidP="008029F8">
      <w:pPr>
        <w:spacing w:line="240" w:lineRule="auto"/>
        <w:rPr>
          <w:sz w:val="24"/>
          <w:szCs w:val="24"/>
        </w:rPr>
      </w:pPr>
    </w:p>
    <w:p w:rsidR="008029F8" w:rsidRDefault="008029F8" w:rsidP="008029F8">
      <w:pPr>
        <w:spacing w:line="240" w:lineRule="auto"/>
        <w:rPr>
          <w:sz w:val="24"/>
          <w:szCs w:val="24"/>
        </w:rPr>
      </w:pPr>
    </w:p>
    <w:p w:rsidR="008029F8" w:rsidRDefault="008029F8" w:rsidP="008029F8">
      <w:pPr>
        <w:spacing w:line="240" w:lineRule="auto"/>
        <w:rPr>
          <w:sz w:val="24"/>
          <w:szCs w:val="24"/>
        </w:rPr>
      </w:pPr>
    </w:p>
    <w:p w:rsidR="008029F8" w:rsidRDefault="008029F8" w:rsidP="008029F8">
      <w:pPr>
        <w:spacing w:line="240" w:lineRule="auto"/>
        <w:rPr>
          <w:sz w:val="24"/>
          <w:szCs w:val="24"/>
        </w:rPr>
      </w:pPr>
    </w:p>
    <w:p w:rsidR="008029F8" w:rsidRDefault="008029F8" w:rsidP="008029F8">
      <w:pPr>
        <w:spacing w:line="240" w:lineRule="auto"/>
        <w:rPr>
          <w:sz w:val="24"/>
          <w:szCs w:val="24"/>
        </w:rPr>
      </w:pPr>
    </w:p>
    <w:p w:rsidR="008029F8" w:rsidRDefault="008029F8" w:rsidP="008029F8">
      <w:pPr>
        <w:spacing w:line="240" w:lineRule="auto"/>
        <w:rPr>
          <w:sz w:val="24"/>
          <w:szCs w:val="24"/>
        </w:rPr>
      </w:pPr>
    </w:p>
    <w:p w:rsidR="008029F8" w:rsidRDefault="008029F8" w:rsidP="008029F8">
      <w:pPr>
        <w:spacing w:line="240" w:lineRule="auto"/>
        <w:rPr>
          <w:sz w:val="24"/>
          <w:szCs w:val="24"/>
        </w:rPr>
      </w:pPr>
    </w:p>
    <w:p w:rsidR="008029F8" w:rsidRDefault="008029F8" w:rsidP="008029F8">
      <w:pPr>
        <w:spacing w:line="240" w:lineRule="auto"/>
        <w:rPr>
          <w:sz w:val="24"/>
          <w:szCs w:val="24"/>
        </w:rPr>
      </w:pPr>
    </w:p>
    <w:p w:rsidR="00B71552" w:rsidRPr="008029F8" w:rsidRDefault="008029F8" w:rsidP="008029F8">
      <w:pPr>
        <w:pStyle w:val="ListParagraph"/>
        <w:numPr>
          <w:ilvl w:val="0"/>
          <w:numId w:val="12"/>
        </w:numPr>
        <w:spacing w:line="240" w:lineRule="auto"/>
      </w:pPr>
      <w:r w:rsidRPr="008029F8">
        <w:rPr>
          <w:sz w:val="24"/>
          <w:szCs w:val="24"/>
        </w:rPr>
        <w:lastRenderedPageBreak/>
        <w:t xml:space="preserve">  </w:t>
      </w:r>
      <w:r w:rsidR="00242D87" w:rsidRPr="008029F8">
        <w:rPr>
          <w:sz w:val="24"/>
          <w:szCs w:val="24"/>
        </w:rPr>
        <w:t>Lancez GPU-Z et cliquez sur la flèche se situant à droite de la case « BIOS version »</w:t>
      </w:r>
    </w:p>
    <w:p w:rsidR="008029F8" w:rsidRDefault="008029F8" w:rsidP="008029F8">
      <w:pPr>
        <w:pStyle w:val="ListParagraph"/>
        <w:spacing w:line="240" w:lineRule="auto"/>
      </w:pPr>
    </w:p>
    <w:p w:rsidR="00B71552" w:rsidRDefault="00B71552">
      <w:pPr>
        <w:pStyle w:val="ListParagraph"/>
        <w:spacing w:line="240" w:lineRule="auto"/>
        <w:rPr>
          <w:sz w:val="24"/>
          <w:szCs w:val="24"/>
        </w:rPr>
      </w:pPr>
    </w:p>
    <w:p w:rsidR="00B71552" w:rsidRDefault="00242D87">
      <w:pPr>
        <w:pStyle w:val="ListParagraph"/>
        <w:spacing w:line="240" w:lineRule="auto"/>
        <w:rPr>
          <w:sz w:val="24"/>
          <w:szCs w:val="24"/>
        </w:rPr>
      </w:pPr>
      <w:r>
        <w:rPr>
          <w:noProof/>
          <w:lang w:eastAsia="fr-FR"/>
        </w:rPr>
        <w:drawing>
          <wp:inline distT="0" distB="0" distL="0" distR="0">
            <wp:extent cx="3400425" cy="3195862"/>
            <wp:effectExtent l="0" t="0" r="0" b="5080"/>
            <wp:docPr id="2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3"/>
                    <pic:cNvPicPr>
                      <a:picLocks noChangeAspect="1" noChangeArrowheads="1"/>
                    </pic:cNvPicPr>
                  </pic:nvPicPr>
                  <pic:blipFill>
                    <a:blip r:embed="rId38"/>
                    <a:stretch>
                      <a:fillRect/>
                    </a:stretch>
                  </pic:blipFill>
                  <pic:spPr bwMode="auto">
                    <a:xfrm>
                      <a:off x="0" y="0"/>
                      <a:ext cx="3444104" cy="3236913"/>
                    </a:xfrm>
                    <a:prstGeom prst="rect">
                      <a:avLst/>
                    </a:prstGeom>
                  </pic:spPr>
                </pic:pic>
              </a:graphicData>
            </a:graphic>
          </wp:inline>
        </w:drawing>
      </w:r>
    </w:p>
    <w:p w:rsidR="004133BC" w:rsidRDefault="004133BC">
      <w:pPr>
        <w:pStyle w:val="ListParagraph"/>
        <w:spacing w:line="240" w:lineRule="auto"/>
        <w:rPr>
          <w:sz w:val="24"/>
          <w:szCs w:val="24"/>
        </w:rPr>
      </w:pPr>
    </w:p>
    <w:p w:rsidR="00BC54AC" w:rsidRPr="00BC54AC" w:rsidRDefault="00BC54AC" w:rsidP="00BC54AC">
      <w:pPr>
        <w:pStyle w:val="ListParagraph"/>
        <w:spacing w:line="240" w:lineRule="auto"/>
      </w:pPr>
    </w:p>
    <w:p w:rsidR="00B71552" w:rsidRDefault="00242D87" w:rsidP="008029F8">
      <w:pPr>
        <w:pStyle w:val="ListParagraph"/>
        <w:numPr>
          <w:ilvl w:val="0"/>
          <w:numId w:val="12"/>
        </w:numPr>
        <w:spacing w:line="240" w:lineRule="auto"/>
      </w:pPr>
      <w:r w:rsidRPr="008029F8">
        <w:rPr>
          <w:sz w:val="24"/>
          <w:szCs w:val="24"/>
        </w:rPr>
        <w:t>Une fois votre BIOS sauvegardé, faites-en une copie (en cas de besoin)</w:t>
      </w:r>
    </w:p>
    <w:p w:rsidR="00B71552" w:rsidRDefault="00B71552">
      <w:pPr>
        <w:spacing w:line="240" w:lineRule="auto"/>
        <w:ind w:left="375"/>
        <w:rPr>
          <w:sz w:val="24"/>
          <w:szCs w:val="24"/>
        </w:rPr>
      </w:pPr>
    </w:p>
    <w:p w:rsidR="00B71552" w:rsidRDefault="00201A26">
      <w:pPr>
        <w:spacing w:line="240" w:lineRule="auto"/>
        <w:ind w:left="375"/>
        <w:rPr>
          <w:sz w:val="24"/>
          <w:szCs w:val="24"/>
        </w:rPr>
      </w:pPr>
      <w:r>
        <w:rPr>
          <w:sz w:val="24"/>
          <w:szCs w:val="24"/>
        </w:rPr>
        <w:t xml:space="preserve">      </w:t>
      </w:r>
      <w:r w:rsidR="00242D87">
        <w:rPr>
          <w:noProof/>
          <w:lang w:eastAsia="fr-FR"/>
        </w:rPr>
        <w:drawing>
          <wp:inline distT="0" distB="2540" distL="0" distR="0">
            <wp:extent cx="3600450" cy="1940560"/>
            <wp:effectExtent l="0" t="0" r="0" b="0"/>
            <wp:docPr id="25"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pic:cNvPicPr>
                      <a:picLocks noChangeAspect="1" noChangeArrowheads="1"/>
                    </pic:cNvPicPr>
                  </pic:nvPicPr>
                  <pic:blipFill>
                    <a:blip r:embed="rId39"/>
                    <a:stretch>
                      <a:fillRect/>
                    </a:stretch>
                  </pic:blipFill>
                  <pic:spPr bwMode="auto">
                    <a:xfrm>
                      <a:off x="0" y="0"/>
                      <a:ext cx="3600450" cy="1940560"/>
                    </a:xfrm>
                    <a:prstGeom prst="rect">
                      <a:avLst/>
                    </a:prstGeom>
                  </pic:spPr>
                </pic:pic>
              </a:graphicData>
            </a:graphic>
          </wp:inline>
        </w:drawing>
      </w:r>
    </w:p>
    <w:p w:rsidR="00B71552" w:rsidRDefault="00B71552">
      <w:pPr>
        <w:spacing w:after="0"/>
        <w:rPr>
          <w:sz w:val="28"/>
          <w:szCs w:val="28"/>
        </w:rPr>
      </w:pPr>
    </w:p>
    <w:p w:rsidR="00B71552" w:rsidRDefault="00242D87" w:rsidP="008029F8">
      <w:pPr>
        <w:pStyle w:val="ListParagraph"/>
        <w:numPr>
          <w:ilvl w:val="0"/>
          <w:numId w:val="12"/>
        </w:numPr>
        <w:spacing w:after="0"/>
        <w:rPr>
          <w:sz w:val="24"/>
          <w:szCs w:val="24"/>
        </w:rPr>
      </w:pPr>
      <w:r>
        <w:rPr>
          <w:sz w:val="24"/>
          <w:szCs w:val="24"/>
        </w:rPr>
        <w:t xml:space="preserve">Lancez VBE </w:t>
      </w:r>
    </w:p>
    <w:p w:rsidR="00201A26" w:rsidRDefault="00201A26" w:rsidP="00201A26">
      <w:pPr>
        <w:pStyle w:val="ListParagraph"/>
        <w:spacing w:after="0"/>
        <w:rPr>
          <w:sz w:val="24"/>
          <w:szCs w:val="24"/>
        </w:rPr>
      </w:pPr>
    </w:p>
    <w:p w:rsidR="00B71552" w:rsidRDefault="00527CF4">
      <w:pPr>
        <w:spacing w:after="0"/>
        <w:rPr>
          <w:sz w:val="24"/>
          <w:szCs w:val="24"/>
        </w:rPr>
      </w:pPr>
      <w:r>
        <w:rPr>
          <w:sz w:val="24"/>
          <w:szCs w:val="24"/>
        </w:rPr>
        <w:t xml:space="preserve">             </w:t>
      </w:r>
      <w:r w:rsidR="00201A26">
        <w:rPr>
          <w:noProof/>
          <w:sz w:val="24"/>
          <w:szCs w:val="24"/>
          <w:lang w:eastAsia="fr-FR"/>
        </w:rPr>
        <w:drawing>
          <wp:inline distT="0" distB="0" distL="0" distR="9525" wp14:anchorId="72AF7CA7" wp14:editId="514E0A41">
            <wp:extent cx="1857375" cy="1456255"/>
            <wp:effectExtent l="0" t="0" r="0" b="0"/>
            <wp:docPr id="2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5"/>
                    <pic:cNvPicPr>
                      <a:picLocks noChangeAspect="1" noChangeArrowheads="1"/>
                    </pic:cNvPicPr>
                  </pic:nvPicPr>
                  <pic:blipFill>
                    <a:blip r:embed="rId40"/>
                    <a:stretch>
                      <a:fillRect/>
                    </a:stretch>
                  </pic:blipFill>
                  <pic:spPr bwMode="auto">
                    <a:xfrm>
                      <a:off x="0" y="0"/>
                      <a:ext cx="2095817" cy="1643203"/>
                    </a:xfrm>
                    <a:prstGeom prst="rect">
                      <a:avLst/>
                    </a:prstGeom>
                  </pic:spPr>
                </pic:pic>
              </a:graphicData>
            </a:graphic>
          </wp:inline>
        </w:drawing>
      </w:r>
    </w:p>
    <w:p w:rsidR="00B71552" w:rsidRDefault="00242D87" w:rsidP="008029F8">
      <w:pPr>
        <w:pStyle w:val="ListParagraph"/>
        <w:numPr>
          <w:ilvl w:val="0"/>
          <w:numId w:val="12"/>
        </w:numPr>
        <w:spacing w:after="0"/>
        <w:rPr>
          <w:sz w:val="24"/>
          <w:szCs w:val="24"/>
        </w:rPr>
      </w:pPr>
      <w:r>
        <w:rPr>
          <w:sz w:val="24"/>
          <w:szCs w:val="24"/>
        </w:rPr>
        <w:lastRenderedPageBreak/>
        <w:t>Une fois le logiciel ouvert, appuyez sur « OPEN »</w:t>
      </w:r>
    </w:p>
    <w:p w:rsidR="00B71552" w:rsidRDefault="00242D87">
      <w:pPr>
        <w:pStyle w:val="ListParagraph"/>
        <w:spacing w:after="0"/>
        <w:rPr>
          <w:sz w:val="24"/>
          <w:szCs w:val="24"/>
        </w:rPr>
      </w:pPr>
      <w:r>
        <w:rPr>
          <w:sz w:val="24"/>
          <w:szCs w:val="24"/>
        </w:rPr>
        <w:t>Et ouvrez la copie de votre BIOS.</w:t>
      </w:r>
    </w:p>
    <w:p w:rsidR="005A699C" w:rsidRDefault="005A699C">
      <w:pPr>
        <w:pStyle w:val="ListParagraph"/>
        <w:spacing w:after="0"/>
        <w:rPr>
          <w:sz w:val="24"/>
          <w:szCs w:val="24"/>
        </w:rPr>
      </w:pPr>
    </w:p>
    <w:p w:rsidR="00B71552" w:rsidRDefault="00B71552">
      <w:pPr>
        <w:pStyle w:val="ListParagraph"/>
        <w:spacing w:after="0"/>
        <w:rPr>
          <w:sz w:val="24"/>
          <w:szCs w:val="24"/>
        </w:rPr>
      </w:pPr>
    </w:p>
    <w:p w:rsidR="00201A26" w:rsidRDefault="00242D87">
      <w:pPr>
        <w:spacing w:after="0"/>
        <w:rPr>
          <w:sz w:val="24"/>
          <w:szCs w:val="24"/>
        </w:rPr>
      </w:pPr>
      <w:r>
        <w:rPr>
          <w:sz w:val="24"/>
          <w:szCs w:val="24"/>
        </w:rPr>
        <w:t xml:space="preserve">         </w:t>
      </w:r>
      <w:r>
        <w:rPr>
          <w:noProof/>
          <w:sz w:val="24"/>
          <w:szCs w:val="24"/>
          <w:lang w:eastAsia="fr-FR"/>
        </w:rPr>
        <w:drawing>
          <wp:inline distT="0" distB="0" distL="0" distR="0">
            <wp:extent cx="4381500" cy="2804160"/>
            <wp:effectExtent l="0" t="0" r="0" b="0"/>
            <wp:docPr id="2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pic:cNvPicPr>
                      <a:picLocks noChangeAspect="1" noChangeArrowheads="1"/>
                    </pic:cNvPicPr>
                  </pic:nvPicPr>
                  <pic:blipFill>
                    <a:blip r:embed="rId41"/>
                    <a:stretch>
                      <a:fillRect/>
                    </a:stretch>
                  </pic:blipFill>
                  <pic:spPr bwMode="auto">
                    <a:xfrm>
                      <a:off x="0" y="0"/>
                      <a:ext cx="4381500" cy="2804160"/>
                    </a:xfrm>
                    <a:prstGeom prst="rect">
                      <a:avLst/>
                    </a:prstGeom>
                  </pic:spPr>
                </pic:pic>
              </a:graphicData>
            </a:graphic>
          </wp:inline>
        </w:drawing>
      </w:r>
    </w:p>
    <w:p w:rsidR="005A699C" w:rsidRDefault="005A699C">
      <w:pPr>
        <w:spacing w:after="0"/>
        <w:rPr>
          <w:sz w:val="24"/>
          <w:szCs w:val="24"/>
        </w:rPr>
      </w:pPr>
    </w:p>
    <w:p w:rsidR="00527CF4" w:rsidRDefault="00527CF4">
      <w:pPr>
        <w:spacing w:after="0"/>
        <w:rPr>
          <w:sz w:val="24"/>
          <w:szCs w:val="24"/>
        </w:rPr>
      </w:pPr>
    </w:p>
    <w:p w:rsidR="00B71552" w:rsidRDefault="00242D87" w:rsidP="008029F8">
      <w:pPr>
        <w:pStyle w:val="ListParagraph"/>
        <w:numPr>
          <w:ilvl w:val="0"/>
          <w:numId w:val="12"/>
        </w:numPr>
        <w:spacing w:after="0"/>
        <w:rPr>
          <w:sz w:val="24"/>
          <w:szCs w:val="24"/>
        </w:rPr>
      </w:pPr>
      <w:r>
        <w:rPr>
          <w:sz w:val="24"/>
          <w:szCs w:val="24"/>
        </w:rPr>
        <w:t>Le logiciel ouvrira le BIOS de votre carte graphique et affichera les informations de celle-ci.</w:t>
      </w:r>
    </w:p>
    <w:p w:rsidR="005A699C" w:rsidRDefault="005A699C" w:rsidP="005A699C">
      <w:pPr>
        <w:pStyle w:val="ListParagraph"/>
        <w:spacing w:after="0"/>
        <w:rPr>
          <w:sz w:val="24"/>
          <w:szCs w:val="24"/>
        </w:rPr>
      </w:pPr>
    </w:p>
    <w:p w:rsidR="00B71552" w:rsidRDefault="00B71552">
      <w:pPr>
        <w:pStyle w:val="ListParagraph"/>
        <w:spacing w:after="0"/>
        <w:rPr>
          <w:sz w:val="24"/>
          <w:szCs w:val="24"/>
        </w:rPr>
      </w:pPr>
    </w:p>
    <w:p w:rsidR="00B71552" w:rsidRDefault="00242D87">
      <w:pPr>
        <w:spacing w:after="0"/>
        <w:rPr>
          <w:sz w:val="24"/>
          <w:szCs w:val="24"/>
        </w:rPr>
      </w:pPr>
      <w:r>
        <w:rPr>
          <w:sz w:val="24"/>
          <w:szCs w:val="24"/>
        </w:rPr>
        <w:t xml:space="preserve">            </w:t>
      </w:r>
      <w:r>
        <w:rPr>
          <w:noProof/>
          <w:sz w:val="24"/>
          <w:szCs w:val="24"/>
          <w:lang w:eastAsia="fr-FR"/>
        </w:rPr>
        <w:drawing>
          <wp:inline distT="0" distB="0" distL="0" distR="9525">
            <wp:extent cx="3581400" cy="3782834"/>
            <wp:effectExtent l="0" t="0" r="0" b="8255"/>
            <wp:docPr id="28"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7"/>
                    <pic:cNvPicPr>
                      <a:picLocks noChangeAspect="1" noChangeArrowheads="1"/>
                    </pic:cNvPicPr>
                  </pic:nvPicPr>
                  <pic:blipFill>
                    <a:blip r:embed="rId42"/>
                    <a:stretch>
                      <a:fillRect/>
                    </a:stretch>
                  </pic:blipFill>
                  <pic:spPr bwMode="auto">
                    <a:xfrm>
                      <a:off x="0" y="0"/>
                      <a:ext cx="3591240" cy="3793227"/>
                    </a:xfrm>
                    <a:prstGeom prst="rect">
                      <a:avLst/>
                    </a:prstGeom>
                  </pic:spPr>
                </pic:pic>
              </a:graphicData>
            </a:graphic>
          </wp:inline>
        </w:drawing>
      </w:r>
    </w:p>
    <w:p w:rsidR="005A699C" w:rsidRDefault="005A699C" w:rsidP="005A699C">
      <w:pPr>
        <w:spacing w:after="0"/>
        <w:rPr>
          <w:sz w:val="24"/>
          <w:szCs w:val="24"/>
        </w:rPr>
      </w:pPr>
    </w:p>
    <w:p w:rsidR="00B71552" w:rsidRDefault="00242D87">
      <w:pPr>
        <w:spacing w:after="0"/>
        <w:ind w:left="705"/>
        <w:rPr>
          <w:sz w:val="24"/>
          <w:szCs w:val="24"/>
        </w:rPr>
      </w:pPr>
      <w:r>
        <w:rPr>
          <w:sz w:val="24"/>
          <w:szCs w:val="24"/>
        </w:rPr>
        <w:lastRenderedPageBreak/>
        <w:t xml:space="preserve">Dans l’onglet « </w:t>
      </w:r>
      <w:proofErr w:type="spellStart"/>
      <w:r>
        <w:rPr>
          <w:sz w:val="24"/>
          <w:szCs w:val="24"/>
        </w:rPr>
        <w:t>PowerPlay</w:t>
      </w:r>
      <w:proofErr w:type="spellEnd"/>
      <w:r>
        <w:rPr>
          <w:sz w:val="24"/>
          <w:szCs w:val="24"/>
        </w:rPr>
        <w:t xml:space="preserve"> » vous pourrez modifier la fréquence mémoire, la fréquence du </w:t>
      </w:r>
      <w:proofErr w:type="spellStart"/>
      <w:r>
        <w:rPr>
          <w:sz w:val="24"/>
          <w:szCs w:val="24"/>
        </w:rPr>
        <w:t>core</w:t>
      </w:r>
      <w:proofErr w:type="spellEnd"/>
      <w:r>
        <w:rPr>
          <w:sz w:val="24"/>
          <w:szCs w:val="24"/>
        </w:rPr>
        <w:t xml:space="preserve"> et le voltage. Il faut aussi savoir que plus le voltage </w:t>
      </w:r>
      <w:proofErr w:type="gramStart"/>
      <w:r>
        <w:rPr>
          <w:sz w:val="24"/>
          <w:szCs w:val="24"/>
        </w:rPr>
        <w:t>est</w:t>
      </w:r>
      <w:proofErr w:type="gramEnd"/>
      <w:r>
        <w:rPr>
          <w:sz w:val="24"/>
          <w:szCs w:val="24"/>
        </w:rPr>
        <w:t xml:space="preserve"> élevé plus la température de votre carte graphique le sera aussi.</w:t>
      </w:r>
    </w:p>
    <w:p w:rsidR="004133BC" w:rsidRDefault="00242D87" w:rsidP="00527CF4">
      <w:pPr>
        <w:spacing w:after="0"/>
        <w:ind w:left="705"/>
        <w:rPr>
          <w:sz w:val="24"/>
          <w:szCs w:val="24"/>
        </w:rPr>
      </w:pPr>
      <w:r>
        <w:rPr>
          <w:sz w:val="24"/>
          <w:szCs w:val="24"/>
        </w:rPr>
        <w:t xml:space="preserve">Vous devrez au préalable avoir testé les voltages ainsi que les fréquences à l’aide de OCCT + 3DMARK + divers jeux afin de s’assurer de la stabilité de votre carte graphique. </w:t>
      </w:r>
    </w:p>
    <w:p w:rsidR="005A699C" w:rsidRDefault="005A699C" w:rsidP="00527CF4">
      <w:pPr>
        <w:spacing w:after="0"/>
        <w:ind w:left="705"/>
        <w:rPr>
          <w:sz w:val="24"/>
          <w:szCs w:val="24"/>
        </w:rPr>
      </w:pPr>
    </w:p>
    <w:p w:rsidR="00B71552" w:rsidRDefault="00B71552">
      <w:pPr>
        <w:spacing w:after="0"/>
        <w:ind w:left="705"/>
        <w:rPr>
          <w:sz w:val="24"/>
          <w:szCs w:val="24"/>
        </w:rPr>
      </w:pPr>
    </w:p>
    <w:p w:rsidR="00B71552" w:rsidRDefault="00242D87" w:rsidP="004133BC">
      <w:pPr>
        <w:spacing w:after="0"/>
        <w:ind w:left="705"/>
        <w:rPr>
          <w:sz w:val="24"/>
          <w:szCs w:val="24"/>
        </w:rPr>
      </w:pPr>
      <w:r>
        <w:rPr>
          <w:noProof/>
          <w:lang w:eastAsia="fr-FR"/>
        </w:rPr>
        <w:drawing>
          <wp:inline distT="0" distB="9525" distL="0" distR="9525">
            <wp:extent cx="3056890" cy="3333750"/>
            <wp:effectExtent l="0" t="0" r="0" b="0"/>
            <wp:docPr id="29"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8"/>
                    <pic:cNvPicPr>
                      <a:picLocks noChangeAspect="1" noChangeArrowheads="1"/>
                    </pic:cNvPicPr>
                  </pic:nvPicPr>
                  <pic:blipFill>
                    <a:blip r:embed="rId43"/>
                    <a:stretch>
                      <a:fillRect/>
                    </a:stretch>
                  </pic:blipFill>
                  <pic:spPr bwMode="auto">
                    <a:xfrm>
                      <a:off x="0" y="0"/>
                      <a:ext cx="3101956" cy="3382898"/>
                    </a:xfrm>
                    <a:prstGeom prst="rect">
                      <a:avLst/>
                    </a:prstGeom>
                  </pic:spPr>
                </pic:pic>
              </a:graphicData>
            </a:graphic>
          </wp:inline>
        </w:drawing>
      </w:r>
    </w:p>
    <w:p w:rsidR="00527CF4" w:rsidRDefault="00527CF4" w:rsidP="004133BC">
      <w:pPr>
        <w:spacing w:after="0"/>
        <w:ind w:left="705"/>
        <w:rPr>
          <w:sz w:val="24"/>
          <w:szCs w:val="24"/>
        </w:rPr>
      </w:pPr>
    </w:p>
    <w:p w:rsidR="00527CF4" w:rsidRDefault="00527CF4" w:rsidP="004133BC">
      <w:pPr>
        <w:spacing w:after="0"/>
        <w:ind w:left="705"/>
        <w:rPr>
          <w:sz w:val="24"/>
          <w:szCs w:val="24"/>
        </w:rPr>
      </w:pPr>
    </w:p>
    <w:p w:rsidR="00BD306D" w:rsidRDefault="00242D87" w:rsidP="00BD306D">
      <w:pPr>
        <w:spacing w:after="0" w:line="240" w:lineRule="auto"/>
        <w:rPr>
          <w:noProof/>
          <w:sz w:val="24"/>
          <w:szCs w:val="24"/>
          <w:lang w:eastAsia="fr-FR"/>
        </w:rPr>
      </w:pPr>
      <w:r>
        <w:rPr>
          <w:sz w:val="24"/>
          <w:szCs w:val="24"/>
          <w:lang w:eastAsia="fr-FR"/>
        </w:rPr>
        <w:t xml:space="preserve">             </w:t>
      </w:r>
      <w:r>
        <w:rPr>
          <w:noProof/>
          <w:sz w:val="24"/>
          <w:szCs w:val="24"/>
          <w:lang w:eastAsia="fr-FR"/>
        </w:rPr>
        <w:drawing>
          <wp:inline distT="0" distB="0" distL="0" distR="0" wp14:anchorId="4E52E7C7" wp14:editId="5D92A332">
            <wp:extent cx="3094990" cy="3382515"/>
            <wp:effectExtent l="0" t="0" r="0" b="8890"/>
            <wp:docPr id="30"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9"/>
                    <pic:cNvPicPr>
                      <a:picLocks noChangeAspect="1" noChangeArrowheads="1"/>
                    </pic:cNvPicPr>
                  </pic:nvPicPr>
                  <pic:blipFill>
                    <a:blip r:embed="rId44"/>
                    <a:stretch>
                      <a:fillRect/>
                    </a:stretch>
                  </pic:blipFill>
                  <pic:spPr bwMode="auto">
                    <a:xfrm>
                      <a:off x="0" y="0"/>
                      <a:ext cx="3194260" cy="3491007"/>
                    </a:xfrm>
                    <a:prstGeom prst="rect">
                      <a:avLst/>
                    </a:prstGeom>
                  </pic:spPr>
                </pic:pic>
              </a:graphicData>
            </a:graphic>
          </wp:inline>
        </w:drawing>
      </w:r>
    </w:p>
    <w:p w:rsidR="00B71552" w:rsidRDefault="00242D87" w:rsidP="00BD306D">
      <w:pPr>
        <w:spacing w:after="0" w:line="240" w:lineRule="auto"/>
        <w:ind w:left="645"/>
        <w:rPr>
          <w:noProof/>
          <w:sz w:val="24"/>
          <w:szCs w:val="24"/>
          <w:lang w:eastAsia="fr-FR"/>
        </w:rPr>
      </w:pPr>
      <w:r>
        <w:rPr>
          <w:sz w:val="24"/>
          <w:szCs w:val="24"/>
          <w:lang w:eastAsia="fr-FR"/>
        </w:rPr>
        <w:lastRenderedPageBreak/>
        <w:t>Cet onglet vous permettra d’augmenter les limites d’</w:t>
      </w:r>
      <w:proofErr w:type="spellStart"/>
      <w:r>
        <w:rPr>
          <w:sz w:val="24"/>
          <w:szCs w:val="24"/>
          <w:lang w:eastAsia="fr-FR"/>
        </w:rPr>
        <w:t>overclocking</w:t>
      </w:r>
      <w:proofErr w:type="spellEnd"/>
      <w:r>
        <w:rPr>
          <w:sz w:val="24"/>
          <w:szCs w:val="24"/>
          <w:lang w:eastAsia="fr-FR"/>
        </w:rPr>
        <w:t xml:space="preserve"> des fréquences, du power </w:t>
      </w:r>
      <w:proofErr w:type="spellStart"/>
      <w:r>
        <w:rPr>
          <w:sz w:val="24"/>
          <w:szCs w:val="24"/>
          <w:lang w:eastAsia="fr-FR"/>
        </w:rPr>
        <w:t>limit</w:t>
      </w:r>
      <w:proofErr w:type="spellEnd"/>
      <w:r>
        <w:rPr>
          <w:sz w:val="24"/>
          <w:szCs w:val="24"/>
          <w:lang w:eastAsia="fr-FR"/>
        </w:rPr>
        <w:t xml:space="preserve"> et du TPD de votre carte graphique.</w:t>
      </w:r>
    </w:p>
    <w:p w:rsidR="00B71552" w:rsidRDefault="00B71552">
      <w:pPr>
        <w:spacing w:after="0" w:line="240" w:lineRule="auto"/>
        <w:ind w:left="645"/>
        <w:rPr>
          <w:sz w:val="24"/>
          <w:szCs w:val="24"/>
          <w:lang w:eastAsia="fr-FR"/>
        </w:rPr>
      </w:pPr>
    </w:p>
    <w:p w:rsidR="00B71552" w:rsidRDefault="00B71552">
      <w:pPr>
        <w:spacing w:after="0" w:line="240" w:lineRule="auto"/>
        <w:ind w:left="645"/>
        <w:rPr>
          <w:sz w:val="24"/>
          <w:szCs w:val="24"/>
          <w:lang w:eastAsia="fr-FR"/>
        </w:rPr>
      </w:pPr>
    </w:p>
    <w:p w:rsidR="00B71552" w:rsidRDefault="00242D87" w:rsidP="00252AC8">
      <w:pPr>
        <w:spacing w:after="0" w:line="240" w:lineRule="auto"/>
        <w:ind w:left="645"/>
        <w:rPr>
          <w:sz w:val="24"/>
          <w:szCs w:val="24"/>
          <w:lang w:eastAsia="fr-FR"/>
        </w:rPr>
      </w:pPr>
      <w:r>
        <w:rPr>
          <w:noProof/>
          <w:lang w:eastAsia="fr-FR"/>
        </w:rPr>
        <w:drawing>
          <wp:inline distT="0" distB="9525" distL="0" distR="9525">
            <wp:extent cx="3276600" cy="3917449"/>
            <wp:effectExtent l="0" t="0" r="0" b="6985"/>
            <wp:docPr id="31"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0"/>
                    <pic:cNvPicPr>
                      <a:picLocks noChangeAspect="1" noChangeArrowheads="1"/>
                    </pic:cNvPicPr>
                  </pic:nvPicPr>
                  <pic:blipFill>
                    <a:blip r:embed="rId45"/>
                    <a:stretch>
                      <a:fillRect/>
                    </a:stretch>
                  </pic:blipFill>
                  <pic:spPr bwMode="auto">
                    <a:xfrm>
                      <a:off x="0" y="0"/>
                      <a:ext cx="3278637" cy="3919884"/>
                    </a:xfrm>
                    <a:prstGeom prst="rect">
                      <a:avLst/>
                    </a:prstGeom>
                  </pic:spPr>
                </pic:pic>
              </a:graphicData>
            </a:graphic>
          </wp:inline>
        </w:drawing>
      </w:r>
    </w:p>
    <w:p w:rsidR="00BD306D" w:rsidRDefault="00BD306D" w:rsidP="00252AC8">
      <w:pPr>
        <w:spacing w:after="0" w:line="240" w:lineRule="auto"/>
        <w:ind w:left="645"/>
        <w:rPr>
          <w:sz w:val="24"/>
          <w:szCs w:val="24"/>
          <w:lang w:eastAsia="fr-FR"/>
        </w:rPr>
      </w:pPr>
    </w:p>
    <w:p w:rsidR="00B71552" w:rsidRDefault="00242D87">
      <w:pPr>
        <w:spacing w:line="240" w:lineRule="auto"/>
        <w:ind w:left="645" w:firstLine="60"/>
        <w:rPr>
          <w:sz w:val="24"/>
          <w:szCs w:val="24"/>
        </w:rPr>
      </w:pPr>
      <w:r>
        <w:rPr>
          <w:sz w:val="24"/>
          <w:szCs w:val="24"/>
        </w:rPr>
        <w:t>Ce dernier onglet vous permettra de modifier la courbe de ventilation de la carte graphique.</w:t>
      </w:r>
    </w:p>
    <w:p w:rsidR="00527CF4" w:rsidRDefault="00527CF4">
      <w:pPr>
        <w:spacing w:line="240" w:lineRule="auto"/>
        <w:ind w:left="645" w:firstLine="60"/>
        <w:rPr>
          <w:sz w:val="24"/>
          <w:szCs w:val="24"/>
        </w:rPr>
      </w:pPr>
    </w:p>
    <w:p w:rsidR="00252AC8" w:rsidRDefault="00527CF4" w:rsidP="00BD306D">
      <w:pPr>
        <w:spacing w:line="240" w:lineRule="auto"/>
        <w:rPr>
          <w:sz w:val="24"/>
          <w:szCs w:val="24"/>
        </w:rPr>
      </w:pPr>
      <w:r>
        <w:rPr>
          <w:sz w:val="24"/>
          <w:szCs w:val="24"/>
        </w:rPr>
        <w:t xml:space="preserve">            </w:t>
      </w:r>
      <w:r w:rsidR="00242D87">
        <w:rPr>
          <w:noProof/>
          <w:lang w:eastAsia="fr-FR"/>
        </w:rPr>
        <w:drawing>
          <wp:inline distT="0" distB="0" distL="0" distR="0">
            <wp:extent cx="2714625" cy="3271303"/>
            <wp:effectExtent l="0" t="0" r="0" b="5715"/>
            <wp:docPr id="3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1"/>
                    <pic:cNvPicPr>
                      <a:picLocks noChangeAspect="1" noChangeArrowheads="1"/>
                    </pic:cNvPicPr>
                  </pic:nvPicPr>
                  <pic:blipFill>
                    <a:blip r:embed="rId46"/>
                    <a:stretch>
                      <a:fillRect/>
                    </a:stretch>
                  </pic:blipFill>
                  <pic:spPr bwMode="auto">
                    <a:xfrm>
                      <a:off x="0" y="0"/>
                      <a:ext cx="2726166" cy="3285211"/>
                    </a:xfrm>
                    <a:prstGeom prst="rect">
                      <a:avLst/>
                    </a:prstGeom>
                  </pic:spPr>
                </pic:pic>
              </a:graphicData>
            </a:graphic>
          </wp:inline>
        </w:drawing>
      </w:r>
    </w:p>
    <w:p w:rsidR="00B71552" w:rsidRDefault="00242D87" w:rsidP="00BD306D">
      <w:pPr>
        <w:spacing w:line="240" w:lineRule="auto"/>
        <w:ind w:left="645"/>
        <w:rPr>
          <w:sz w:val="24"/>
          <w:szCs w:val="24"/>
        </w:rPr>
      </w:pPr>
      <w:r>
        <w:rPr>
          <w:sz w:val="24"/>
          <w:szCs w:val="24"/>
        </w:rPr>
        <w:lastRenderedPageBreak/>
        <w:t>Une fois les modifications effectuées il vous suffira d’appuyer sur le bouton « SAVE » et de choisir la copie de votre BIOS faite au début du tutoriel.</w:t>
      </w:r>
    </w:p>
    <w:p w:rsidR="00B71552" w:rsidRDefault="00B71552">
      <w:pPr>
        <w:spacing w:line="240" w:lineRule="auto"/>
        <w:ind w:left="645" w:firstLine="60"/>
        <w:rPr>
          <w:sz w:val="24"/>
          <w:szCs w:val="24"/>
        </w:rPr>
      </w:pPr>
    </w:p>
    <w:p w:rsidR="00B71552" w:rsidRDefault="00242D87">
      <w:pPr>
        <w:spacing w:line="240" w:lineRule="auto"/>
        <w:ind w:left="645" w:firstLine="60"/>
        <w:rPr>
          <w:sz w:val="24"/>
          <w:szCs w:val="24"/>
        </w:rPr>
      </w:pPr>
      <w:r>
        <w:rPr>
          <w:noProof/>
          <w:lang w:eastAsia="fr-FR"/>
        </w:rPr>
        <w:drawing>
          <wp:inline distT="0" distB="0" distL="0" distR="0">
            <wp:extent cx="4267200" cy="3090545"/>
            <wp:effectExtent l="0" t="0" r="0" b="0"/>
            <wp:docPr id="33"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2"/>
                    <pic:cNvPicPr>
                      <a:picLocks noChangeAspect="1" noChangeArrowheads="1"/>
                    </pic:cNvPicPr>
                  </pic:nvPicPr>
                  <pic:blipFill>
                    <a:blip r:embed="rId47"/>
                    <a:stretch>
                      <a:fillRect/>
                    </a:stretch>
                  </pic:blipFill>
                  <pic:spPr bwMode="auto">
                    <a:xfrm>
                      <a:off x="0" y="0"/>
                      <a:ext cx="4267200" cy="3090545"/>
                    </a:xfrm>
                    <a:prstGeom prst="rect">
                      <a:avLst/>
                    </a:prstGeom>
                  </pic:spPr>
                </pic:pic>
              </a:graphicData>
            </a:graphic>
          </wp:inline>
        </w:drawing>
      </w:r>
    </w:p>
    <w:p w:rsidR="00252AC8" w:rsidRDefault="00252AC8">
      <w:pPr>
        <w:spacing w:line="240" w:lineRule="auto"/>
        <w:ind w:left="645" w:firstLine="60"/>
        <w:rPr>
          <w:sz w:val="24"/>
          <w:szCs w:val="24"/>
        </w:rPr>
      </w:pPr>
    </w:p>
    <w:p w:rsidR="00B71552" w:rsidRDefault="00242D87">
      <w:pPr>
        <w:spacing w:line="240" w:lineRule="auto"/>
        <w:ind w:left="645" w:firstLine="60"/>
        <w:rPr>
          <w:sz w:val="24"/>
          <w:szCs w:val="24"/>
        </w:rPr>
      </w:pPr>
      <w:r>
        <w:rPr>
          <w:sz w:val="24"/>
          <w:szCs w:val="24"/>
        </w:rPr>
        <w:t xml:space="preserve">Voici un exemple de nom : </w:t>
      </w:r>
    </w:p>
    <w:p w:rsidR="00B71552" w:rsidRDefault="00B71552">
      <w:pPr>
        <w:spacing w:line="240" w:lineRule="auto"/>
        <w:ind w:left="645" w:firstLine="60"/>
        <w:rPr>
          <w:sz w:val="24"/>
          <w:szCs w:val="24"/>
        </w:rPr>
      </w:pPr>
    </w:p>
    <w:p w:rsidR="00B71552" w:rsidRDefault="00242D87">
      <w:pPr>
        <w:spacing w:line="240" w:lineRule="auto"/>
        <w:ind w:left="645" w:firstLine="60"/>
        <w:rPr>
          <w:sz w:val="24"/>
          <w:szCs w:val="24"/>
        </w:rPr>
      </w:pPr>
      <w:r>
        <w:rPr>
          <w:noProof/>
          <w:lang w:eastAsia="fr-FR"/>
        </w:rPr>
        <w:drawing>
          <wp:inline distT="0" distB="0" distL="0" distR="0">
            <wp:extent cx="3257550" cy="2783205"/>
            <wp:effectExtent l="0" t="0" r="0" b="0"/>
            <wp:docPr id="34"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3"/>
                    <pic:cNvPicPr>
                      <a:picLocks noChangeAspect="1" noChangeArrowheads="1"/>
                    </pic:cNvPicPr>
                  </pic:nvPicPr>
                  <pic:blipFill>
                    <a:blip r:embed="rId48"/>
                    <a:stretch>
                      <a:fillRect/>
                    </a:stretch>
                  </pic:blipFill>
                  <pic:spPr bwMode="auto">
                    <a:xfrm>
                      <a:off x="0" y="0"/>
                      <a:ext cx="3257550" cy="2783205"/>
                    </a:xfrm>
                    <a:prstGeom prst="rect">
                      <a:avLst/>
                    </a:prstGeom>
                  </pic:spPr>
                </pic:pic>
              </a:graphicData>
            </a:graphic>
          </wp:inline>
        </w:drawing>
      </w:r>
    </w:p>
    <w:p w:rsidR="00B71552" w:rsidRDefault="00B71552">
      <w:pPr>
        <w:spacing w:line="240" w:lineRule="auto"/>
        <w:ind w:left="645" w:firstLine="60"/>
        <w:rPr>
          <w:sz w:val="24"/>
          <w:szCs w:val="24"/>
        </w:rPr>
      </w:pPr>
    </w:p>
    <w:p w:rsidR="00BD306D" w:rsidRDefault="00BD306D">
      <w:pPr>
        <w:spacing w:after="0" w:line="240" w:lineRule="auto"/>
        <w:ind w:left="646" w:firstLine="62"/>
        <w:rPr>
          <w:sz w:val="24"/>
          <w:szCs w:val="24"/>
        </w:rPr>
      </w:pPr>
    </w:p>
    <w:p w:rsidR="00BD306D" w:rsidRDefault="00BD306D">
      <w:pPr>
        <w:spacing w:after="0" w:line="240" w:lineRule="auto"/>
        <w:ind w:left="646" w:firstLine="62"/>
        <w:rPr>
          <w:sz w:val="24"/>
          <w:szCs w:val="24"/>
        </w:rPr>
      </w:pPr>
    </w:p>
    <w:p w:rsidR="00BD306D" w:rsidRDefault="00BD306D">
      <w:pPr>
        <w:spacing w:after="0" w:line="240" w:lineRule="auto"/>
        <w:ind w:left="646" w:firstLine="62"/>
        <w:rPr>
          <w:sz w:val="24"/>
          <w:szCs w:val="24"/>
        </w:rPr>
      </w:pPr>
    </w:p>
    <w:p w:rsidR="00BD306D" w:rsidRDefault="00BD306D">
      <w:pPr>
        <w:spacing w:after="0" w:line="240" w:lineRule="auto"/>
        <w:ind w:left="646" w:firstLine="62"/>
        <w:rPr>
          <w:sz w:val="24"/>
          <w:szCs w:val="24"/>
        </w:rPr>
      </w:pPr>
    </w:p>
    <w:p w:rsidR="00B71552" w:rsidRDefault="00242D87">
      <w:pPr>
        <w:spacing w:after="0" w:line="240" w:lineRule="auto"/>
        <w:ind w:left="646" w:firstLine="62"/>
      </w:pPr>
      <w:r>
        <w:rPr>
          <w:sz w:val="24"/>
          <w:szCs w:val="24"/>
        </w:rPr>
        <w:lastRenderedPageBreak/>
        <w:t>Décompressez l’archive d’</w:t>
      </w:r>
      <w:proofErr w:type="spellStart"/>
      <w:r>
        <w:rPr>
          <w:sz w:val="24"/>
          <w:szCs w:val="24"/>
        </w:rPr>
        <w:t>ATIWinFlash</w:t>
      </w:r>
      <w:proofErr w:type="spellEnd"/>
      <w:r>
        <w:rPr>
          <w:sz w:val="24"/>
          <w:szCs w:val="24"/>
        </w:rPr>
        <w:t xml:space="preserve"> et lancez en administrateur ATIWinflash.exe</w:t>
      </w:r>
    </w:p>
    <w:p w:rsidR="00B71552" w:rsidRDefault="00242D87">
      <w:pPr>
        <w:spacing w:after="0" w:line="240" w:lineRule="auto"/>
        <w:ind w:left="646" w:firstLine="62"/>
      </w:pPr>
      <w:r>
        <w:rPr>
          <w:sz w:val="24"/>
          <w:szCs w:val="24"/>
        </w:rPr>
        <w:t>Appuyez sur « charger l’image » et choisissez le BIOS modifié.</w:t>
      </w:r>
    </w:p>
    <w:p w:rsidR="00B71552" w:rsidRDefault="00242D87">
      <w:pPr>
        <w:spacing w:line="240" w:lineRule="auto"/>
        <w:rPr>
          <w:sz w:val="24"/>
          <w:szCs w:val="24"/>
        </w:rPr>
      </w:pPr>
      <w:r>
        <w:rPr>
          <w:sz w:val="24"/>
          <w:szCs w:val="24"/>
        </w:rPr>
        <w:t xml:space="preserve">               </w:t>
      </w:r>
    </w:p>
    <w:p w:rsidR="00B62CB9" w:rsidRDefault="00B62CB9">
      <w:pPr>
        <w:spacing w:line="240" w:lineRule="auto"/>
        <w:rPr>
          <w:sz w:val="24"/>
          <w:szCs w:val="24"/>
        </w:rPr>
      </w:pPr>
    </w:p>
    <w:p w:rsidR="00B71552" w:rsidRDefault="00242D87">
      <w:pPr>
        <w:spacing w:line="240" w:lineRule="auto"/>
        <w:rPr>
          <w:sz w:val="24"/>
          <w:szCs w:val="24"/>
        </w:rPr>
      </w:pPr>
      <w:r>
        <w:rPr>
          <w:sz w:val="24"/>
          <w:szCs w:val="24"/>
        </w:rPr>
        <w:t xml:space="preserve">             </w:t>
      </w:r>
      <w:r>
        <w:rPr>
          <w:noProof/>
          <w:sz w:val="24"/>
          <w:szCs w:val="24"/>
          <w:lang w:eastAsia="fr-FR"/>
        </w:rPr>
        <w:drawing>
          <wp:inline distT="0" distB="0" distL="0" distR="0">
            <wp:extent cx="3343275" cy="3952875"/>
            <wp:effectExtent l="0" t="0" r="0" b="0"/>
            <wp:docPr id="35"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4"/>
                    <pic:cNvPicPr>
                      <a:picLocks noChangeAspect="1" noChangeArrowheads="1"/>
                    </pic:cNvPicPr>
                  </pic:nvPicPr>
                  <pic:blipFill>
                    <a:blip r:embed="rId49"/>
                    <a:stretch>
                      <a:fillRect/>
                    </a:stretch>
                  </pic:blipFill>
                  <pic:spPr bwMode="auto">
                    <a:xfrm>
                      <a:off x="0" y="0"/>
                      <a:ext cx="3343275" cy="3952875"/>
                    </a:xfrm>
                    <a:prstGeom prst="rect">
                      <a:avLst/>
                    </a:prstGeom>
                  </pic:spPr>
                </pic:pic>
              </a:graphicData>
            </a:graphic>
          </wp:inline>
        </w:drawing>
      </w:r>
      <w:r>
        <w:rPr>
          <w:sz w:val="24"/>
          <w:szCs w:val="24"/>
        </w:rPr>
        <w:t xml:space="preserve">   </w:t>
      </w:r>
    </w:p>
    <w:p w:rsidR="00BD306D" w:rsidRDefault="00BD306D">
      <w:pPr>
        <w:spacing w:line="240" w:lineRule="auto"/>
        <w:rPr>
          <w:sz w:val="24"/>
          <w:szCs w:val="24"/>
        </w:rPr>
      </w:pPr>
    </w:p>
    <w:p w:rsidR="00B71552" w:rsidRDefault="005A699C">
      <w:pPr>
        <w:spacing w:after="0" w:line="240" w:lineRule="auto"/>
        <w:contextualSpacing/>
        <w:rPr>
          <w:sz w:val="24"/>
          <w:szCs w:val="24"/>
        </w:rPr>
      </w:pPr>
      <w:r>
        <w:rPr>
          <w:sz w:val="24"/>
          <w:szCs w:val="24"/>
        </w:rPr>
        <w:t xml:space="preserve">        </w:t>
      </w:r>
      <w:r>
        <w:rPr>
          <w:sz w:val="24"/>
          <w:szCs w:val="24"/>
        </w:rPr>
        <w:tab/>
      </w:r>
      <w:r w:rsidR="00242D87">
        <w:rPr>
          <w:sz w:val="24"/>
          <w:szCs w:val="24"/>
        </w:rPr>
        <w:t xml:space="preserve">  Appuyez ensuite sur « programme »</w:t>
      </w:r>
    </w:p>
    <w:p w:rsidR="00201A26" w:rsidRDefault="00201A26">
      <w:pPr>
        <w:spacing w:after="0" w:line="240" w:lineRule="auto"/>
        <w:contextualSpacing/>
        <w:rPr>
          <w:sz w:val="24"/>
          <w:szCs w:val="24"/>
        </w:rPr>
      </w:pPr>
    </w:p>
    <w:p w:rsidR="00B71552" w:rsidRDefault="00B71552">
      <w:pPr>
        <w:spacing w:after="0" w:line="240" w:lineRule="auto"/>
        <w:contextualSpacing/>
        <w:rPr>
          <w:sz w:val="24"/>
          <w:szCs w:val="24"/>
        </w:rPr>
      </w:pPr>
    </w:p>
    <w:p w:rsidR="00B71552" w:rsidRDefault="00242D87">
      <w:pPr>
        <w:spacing w:after="0" w:line="240" w:lineRule="auto"/>
        <w:contextualSpacing/>
        <w:rPr>
          <w:sz w:val="24"/>
          <w:szCs w:val="24"/>
        </w:rPr>
      </w:pPr>
      <w:r>
        <w:rPr>
          <w:sz w:val="24"/>
          <w:szCs w:val="24"/>
        </w:rPr>
        <w:t xml:space="preserve">             </w:t>
      </w:r>
      <w:r>
        <w:rPr>
          <w:noProof/>
          <w:sz w:val="24"/>
          <w:szCs w:val="24"/>
          <w:lang w:eastAsia="fr-FR"/>
        </w:rPr>
        <w:drawing>
          <wp:inline distT="0" distB="3810" distL="0" distR="9525">
            <wp:extent cx="3533775" cy="2834640"/>
            <wp:effectExtent l="0" t="0" r="0" b="0"/>
            <wp:docPr id="36"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5"/>
                    <pic:cNvPicPr>
                      <a:picLocks noChangeAspect="1" noChangeArrowheads="1"/>
                    </pic:cNvPicPr>
                  </pic:nvPicPr>
                  <pic:blipFill>
                    <a:blip r:embed="rId50"/>
                    <a:stretch>
                      <a:fillRect/>
                    </a:stretch>
                  </pic:blipFill>
                  <pic:spPr bwMode="auto">
                    <a:xfrm>
                      <a:off x="0" y="0"/>
                      <a:ext cx="3533775" cy="2834640"/>
                    </a:xfrm>
                    <a:prstGeom prst="rect">
                      <a:avLst/>
                    </a:prstGeom>
                  </pic:spPr>
                </pic:pic>
              </a:graphicData>
            </a:graphic>
          </wp:inline>
        </w:drawing>
      </w:r>
    </w:p>
    <w:p w:rsidR="00BD306D" w:rsidRDefault="00BD306D">
      <w:pPr>
        <w:spacing w:after="0" w:line="240" w:lineRule="auto"/>
        <w:contextualSpacing/>
        <w:rPr>
          <w:sz w:val="24"/>
          <w:szCs w:val="24"/>
        </w:rPr>
      </w:pPr>
    </w:p>
    <w:p w:rsidR="00B71552" w:rsidRDefault="00242D87" w:rsidP="00BD306D">
      <w:pPr>
        <w:spacing w:after="0" w:line="240" w:lineRule="auto"/>
        <w:ind w:firstLine="708"/>
        <w:contextualSpacing/>
        <w:rPr>
          <w:sz w:val="24"/>
          <w:szCs w:val="24"/>
        </w:rPr>
      </w:pPr>
      <w:r>
        <w:rPr>
          <w:sz w:val="24"/>
          <w:szCs w:val="24"/>
        </w:rPr>
        <w:lastRenderedPageBreak/>
        <w:t>Patientez quelques instants.</w:t>
      </w:r>
    </w:p>
    <w:p w:rsidR="00B71552" w:rsidRDefault="00242D87">
      <w:pPr>
        <w:spacing w:after="0" w:line="240" w:lineRule="auto"/>
        <w:contextualSpacing/>
        <w:rPr>
          <w:sz w:val="24"/>
          <w:szCs w:val="24"/>
        </w:rPr>
      </w:pPr>
      <w:r>
        <w:rPr>
          <w:sz w:val="24"/>
          <w:szCs w:val="24"/>
        </w:rPr>
        <w:t xml:space="preserve">              </w:t>
      </w:r>
    </w:p>
    <w:p w:rsidR="00B71552" w:rsidRDefault="00242D87">
      <w:pPr>
        <w:spacing w:after="0" w:line="240" w:lineRule="auto"/>
        <w:contextualSpacing/>
        <w:rPr>
          <w:sz w:val="24"/>
          <w:szCs w:val="24"/>
        </w:rPr>
      </w:pPr>
      <w:r>
        <w:rPr>
          <w:sz w:val="24"/>
          <w:szCs w:val="24"/>
        </w:rPr>
        <w:t xml:space="preserve">             </w:t>
      </w:r>
      <w:r>
        <w:rPr>
          <w:noProof/>
          <w:sz w:val="24"/>
          <w:szCs w:val="24"/>
          <w:lang w:eastAsia="fr-FR"/>
        </w:rPr>
        <w:drawing>
          <wp:inline distT="0" distB="9525" distL="0" distR="0">
            <wp:extent cx="3512820" cy="2981325"/>
            <wp:effectExtent l="0" t="0" r="0" b="0"/>
            <wp:docPr id="37"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6"/>
                    <pic:cNvPicPr>
                      <a:picLocks noChangeAspect="1" noChangeArrowheads="1"/>
                    </pic:cNvPicPr>
                  </pic:nvPicPr>
                  <pic:blipFill>
                    <a:blip r:embed="rId51"/>
                    <a:stretch>
                      <a:fillRect/>
                    </a:stretch>
                  </pic:blipFill>
                  <pic:spPr bwMode="auto">
                    <a:xfrm>
                      <a:off x="0" y="0"/>
                      <a:ext cx="3512820" cy="2981325"/>
                    </a:xfrm>
                    <a:prstGeom prst="rect">
                      <a:avLst/>
                    </a:prstGeom>
                  </pic:spPr>
                </pic:pic>
              </a:graphicData>
            </a:graphic>
          </wp:inline>
        </w:drawing>
      </w:r>
    </w:p>
    <w:p w:rsidR="00B71552" w:rsidRDefault="00B71552">
      <w:pPr>
        <w:spacing w:after="0" w:line="240" w:lineRule="auto"/>
        <w:contextualSpacing/>
        <w:rPr>
          <w:sz w:val="24"/>
          <w:szCs w:val="24"/>
        </w:rPr>
      </w:pPr>
    </w:p>
    <w:p w:rsidR="00201A26" w:rsidRDefault="00242D87">
      <w:pPr>
        <w:spacing w:after="0" w:line="240" w:lineRule="auto"/>
        <w:contextualSpacing/>
        <w:rPr>
          <w:sz w:val="24"/>
          <w:szCs w:val="24"/>
        </w:rPr>
      </w:pPr>
      <w:r>
        <w:rPr>
          <w:sz w:val="24"/>
          <w:szCs w:val="24"/>
        </w:rPr>
        <w:t xml:space="preserve">            </w:t>
      </w:r>
    </w:p>
    <w:p w:rsidR="00B71552" w:rsidRDefault="00242D87" w:rsidP="004133BC">
      <w:pPr>
        <w:spacing w:after="0" w:line="240" w:lineRule="auto"/>
        <w:ind w:firstLine="708"/>
        <w:contextualSpacing/>
      </w:pPr>
      <w:r>
        <w:rPr>
          <w:sz w:val="24"/>
          <w:szCs w:val="24"/>
        </w:rPr>
        <w:t xml:space="preserve"> Un message intitulé « Votre VBIOS a été programmé avec succès devrait apparaître.</w:t>
      </w:r>
    </w:p>
    <w:p w:rsidR="00B71552" w:rsidRDefault="00242D87">
      <w:pPr>
        <w:spacing w:after="0" w:line="240" w:lineRule="auto"/>
        <w:contextualSpacing/>
        <w:rPr>
          <w:sz w:val="24"/>
          <w:szCs w:val="24"/>
        </w:rPr>
      </w:pPr>
      <w:r>
        <w:rPr>
          <w:sz w:val="24"/>
          <w:szCs w:val="24"/>
        </w:rPr>
        <w:t xml:space="preserve">             Appuyez sur OK et votre pc devrait redémarrer.</w:t>
      </w:r>
    </w:p>
    <w:p w:rsidR="00B71552" w:rsidRDefault="00242D87">
      <w:pPr>
        <w:spacing w:after="0" w:line="240" w:lineRule="auto"/>
        <w:contextualSpacing/>
        <w:rPr>
          <w:sz w:val="24"/>
          <w:szCs w:val="24"/>
        </w:rPr>
      </w:pPr>
      <w:r>
        <w:rPr>
          <w:sz w:val="24"/>
          <w:szCs w:val="24"/>
        </w:rPr>
        <w:t xml:space="preserve">             Lancez GPU-Z et vérifiez les fréquences de votre GPU.</w:t>
      </w:r>
    </w:p>
    <w:p w:rsidR="00205037" w:rsidRDefault="00205037">
      <w:pPr>
        <w:spacing w:after="0" w:line="240" w:lineRule="auto"/>
        <w:contextualSpacing/>
        <w:rPr>
          <w:sz w:val="24"/>
          <w:szCs w:val="24"/>
        </w:rPr>
      </w:pPr>
    </w:p>
    <w:p w:rsidR="00205037" w:rsidRDefault="00205037">
      <w:pPr>
        <w:spacing w:after="0" w:line="240" w:lineRule="auto"/>
        <w:contextualSpacing/>
        <w:rPr>
          <w:sz w:val="24"/>
          <w:szCs w:val="24"/>
        </w:rPr>
      </w:pPr>
    </w:p>
    <w:p w:rsidR="00205037" w:rsidRDefault="00205037">
      <w:pPr>
        <w:spacing w:after="0" w:line="240" w:lineRule="auto"/>
        <w:contextualSpacing/>
        <w:rPr>
          <w:sz w:val="24"/>
          <w:szCs w:val="24"/>
        </w:rPr>
      </w:pPr>
      <w:r>
        <w:rPr>
          <w:noProof/>
          <w:sz w:val="24"/>
          <w:szCs w:val="24"/>
          <w:lang w:eastAsia="fr-FR"/>
        </w:rPr>
        <w:drawing>
          <wp:inline distT="0" distB="0" distL="0" distR="0">
            <wp:extent cx="6162675" cy="4112525"/>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ment-mettre-a-jour-sa-carte-graphique.jpg"/>
                    <pic:cNvPicPr/>
                  </pic:nvPicPr>
                  <pic:blipFill>
                    <a:blip r:embed="rId52">
                      <a:extLst>
                        <a:ext uri="{28A0092B-C50C-407E-A947-70E740481C1C}">
                          <a14:useLocalDpi xmlns:a14="http://schemas.microsoft.com/office/drawing/2010/main" val="0"/>
                        </a:ext>
                      </a:extLst>
                    </a:blip>
                    <a:stretch>
                      <a:fillRect/>
                    </a:stretch>
                  </pic:blipFill>
                  <pic:spPr>
                    <a:xfrm>
                      <a:off x="0" y="0"/>
                      <a:ext cx="6187318" cy="4128970"/>
                    </a:xfrm>
                    <a:prstGeom prst="rect">
                      <a:avLst/>
                    </a:prstGeom>
                  </pic:spPr>
                </pic:pic>
              </a:graphicData>
            </a:graphic>
          </wp:inline>
        </w:drawing>
      </w:r>
    </w:p>
    <w:p w:rsidR="00B71552" w:rsidRDefault="00242D87" w:rsidP="00205037">
      <w:pPr>
        <w:spacing w:line="240" w:lineRule="auto"/>
        <w:ind w:firstLine="708"/>
        <w:rPr>
          <w:b/>
          <w:sz w:val="28"/>
          <w:szCs w:val="28"/>
        </w:rPr>
      </w:pPr>
      <w:r>
        <w:rPr>
          <w:b/>
          <w:sz w:val="28"/>
          <w:szCs w:val="28"/>
        </w:rPr>
        <w:lastRenderedPageBreak/>
        <w:t>Matériel recommandé pour l’</w:t>
      </w:r>
      <w:proofErr w:type="spellStart"/>
      <w:r>
        <w:rPr>
          <w:b/>
          <w:sz w:val="28"/>
          <w:szCs w:val="28"/>
        </w:rPr>
        <w:t>overclocking</w:t>
      </w:r>
      <w:proofErr w:type="spellEnd"/>
      <w:r>
        <w:rPr>
          <w:b/>
          <w:sz w:val="28"/>
          <w:szCs w:val="28"/>
        </w:rPr>
        <w:t xml:space="preserve"> extrême du CPU</w:t>
      </w:r>
    </w:p>
    <w:p w:rsidR="00527CF4" w:rsidRDefault="00527CF4">
      <w:pPr>
        <w:spacing w:line="240" w:lineRule="auto"/>
        <w:jc w:val="center"/>
      </w:pPr>
    </w:p>
    <w:p w:rsidR="00B71552" w:rsidRDefault="00B71552">
      <w:pPr>
        <w:spacing w:line="240" w:lineRule="auto"/>
        <w:jc w:val="center"/>
        <w:rPr>
          <w:b/>
          <w:sz w:val="28"/>
          <w:szCs w:val="28"/>
        </w:rPr>
      </w:pPr>
    </w:p>
    <w:p w:rsidR="00B71552" w:rsidRDefault="00B71552">
      <w:pPr>
        <w:spacing w:line="240" w:lineRule="auto"/>
        <w:jc w:val="center"/>
        <w:rPr>
          <w:b/>
          <w:sz w:val="28"/>
          <w:szCs w:val="28"/>
        </w:rPr>
      </w:pPr>
    </w:p>
    <w:p w:rsidR="00B71552" w:rsidRDefault="00242D87">
      <w:pPr>
        <w:spacing w:line="240" w:lineRule="auto"/>
        <w:rPr>
          <w:b/>
          <w:sz w:val="28"/>
          <w:szCs w:val="28"/>
        </w:rPr>
      </w:pPr>
      <w:r>
        <w:rPr>
          <w:b/>
          <w:sz w:val="28"/>
          <w:szCs w:val="28"/>
        </w:rPr>
        <w:t>Plateforme AM3 + :</w:t>
      </w:r>
    </w:p>
    <w:p w:rsidR="00B71552" w:rsidRDefault="00242D87">
      <w:pPr>
        <w:pStyle w:val="ListParagraph"/>
        <w:numPr>
          <w:ilvl w:val="0"/>
          <w:numId w:val="1"/>
        </w:numPr>
        <w:spacing w:line="240" w:lineRule="auto"/>
        <w:rPr>
          <w:sz w:val="24"/>
          <w:szCs w:val="24"/>
        </w:rPr>
      </w:pPr>
      <w:r>
        <w:rPr>
          <w:sz w:val="24"/>
          <w:szCs w:val="24"/>
        </w:rPr>
        <w:t xml:space="preserve">Carte </w:t>
      </w:r>
      <w:proofErr w:type="spellStart"/>
      <w:r>
        <w:rPr>
          <w:sz w:val="24"/>
          <w:szCs w:val="24"/>
        </w:rPr>
        <w:t>mere</w:t>
      </w:r>
      <w:proofErr w:type="spellEnd"/>
      <w:r>
        <w:rPr>
          <w:sz w:val="24"/>
          <w:szCs w:val="24"/>
        </w:rPr>
        <w:t xml:space="preserve"> ASUS </w:t>
      </w:r>
      <w:proofErr w:type="spellStart"/>
      <w:r>
        <w:rPr>
          <w:sz w:val="24"/>
          <w:szCs w:val="24"/>
        </w:rPr>
        <w:t>Sabertooth</w:t>
      </w:r>
      <w:proofErr w:type="spellEnd"/>
      <w:r>
        <w:rPr>
          <w:sz w:val="24"/>
          <w:szCs w:val="24"/>
        </w:rPr>
        <w:t xml:space="preserve"> 990FX R2.0 </w:t>
      </w:r>
    </w:p>
    <w:p w:rsidR="00B71552" w:rsidRDefault="00B71552">
      <w:pPr>
        <w:pStyle w:val="ListParagraph"/>
        <w:spacing w:line="240" w:lineRule="auto"/>
        <w:rPr>
          <w:sz w:val="24"/>
          <w:szCs w:val="24"/>
        </w:rPr>
      </w:pPr>
    </w:p>
    <w:p w:rsidR="00B71552" w:rsidRDefault="00242D87">
      <w:pPr>
        <w:pStyle w:val="ListParagraph"/>
        <w:numPr>
          <w:ilvl w:val="0"/>
          <w:numId w:val="1"/>
        </w:numPr>
        <w:spacing w:line="240" w:lineRule="auto"/>
        <w:rPr>
          <w:sz w:val="24"/>
          <w:szCs w:val="24"/>
        </w:rPr>
      </w:pPr>
      <w:r>
        <w:rPr>
          <w:sz w:val="24"/>
          <w:szCs w:val="24"/>
        </w:rPr>
        <w:t>Processeur AMD FX 8320 ou 8370 (puces triées)</w:t>
      </w:r>
    </w:p>
    <w:p w:rsidR="00B71552" w:rsidRDefault="00B71552">
      <w:pPr>
        <w:pStyle w:val="ListParagraph"/>
        <w:rPr>
          <w:sz w:val="24"/>
          <w:szCs w:val="24"/>
        </w:rPr>
      </w:pPr>
    </w:p>
    <w:p w:rsidR="00B71552" w:rsidRDefault="00242D87">
      <w:pPr>
        <w:pStyle w:val="ListParagraph"/>
        <w:numPr>
          <w:ilvl w:val="0"/>
          <w:numId w:val="1"/>
        </w:numPr>
        <w:spacing w:line="240" w:lineRule="auto"/>
      </w:pPr>
      <w:proofErr w:type="spellStart"/>
      <w:r>
        <w:rPr>
          <w:sz w:val="24"/>
          <w:szCs w:val="24"/>
        </w:rPr>
        <w:t>Ventirad</w:t>
      </w:r>
      <w:proofErr w:type="spellEnd"/>
      <w:r>
        <w:rPr>
          <w:sz w:val="24"/>
          <w:szCs w:val="24"/>
        </w:rPr>
        <w:t xml:space="preserve"> Macho </w:t>
      </w:r>
      <w:proofErr w:type="spellStart"/>
      <w:r>
        <w:rPr>
          <w:sz w:val="24"/>
          <w:szCs w:val="24"/>
        </w:rPr>
        <w:t>Rev.B</w:t>
      </w:r>
      <w:proofErr w:type="spellEnd"/>
    </w:p>
    <w:p w:rsidR="00B71552" w:rsidRDefault="00B71552">
      <w:pPr>
        <w:pStyle w:val="ListParagraph"/>
        <w:rPr>
          <w:sz w:val="24"/>
          <w:szCs w:val="24"/>
        </w:rPr>
      </w:pPr>
    </w:p>
    <w:p w:rsidR="00B71552" w:rsidRDefault="00B71552">
      <w:pPr>
        <w:pStyle w:val="ListParagraph"/>
        <w:spacing w:line="240" w:lineRule="auto"/>
        <w:rPr>
          <w:sz w:val="24"/>
          <w:szCs w:val="24"/>
        </w:rPr>
      </w:pPr>
    </w:p>
    <w:p w:rsidR="00B71552" w:rsidRDefault="00242D87">
      <w:pPr>
        <w:pStyle w:val="ListParagraph"/>
        <w:spacing w:after="0" w:line="240" w:lineRule="auto"/>
        <w:ind w:left="0"/>
        <w:jc w:val="both"/>
        <w:rPr>
          <w:b/>
          <w:sz w:val="28"/>
          <w:szCs w:val="28"/>
        </w:rPr>
      </w:pPr>
      <w:r>
        <w:rPr>
          <w:b/>
          <w:sz w:val="28"/>
          <w:szCs w:val="28"/>
        </w:rPr>
        <w:t xml:space="preserve">Plateforme </w:t>
      </w:r>
      <w:proofErr w:type="spellStart"/>
      <w:r>
        <w:rPr>
          <w:b/>
          <w:sz w:val="28"/>
          <w:szCs w:val="28"/>
        </w:rPr>
        <w:t>intel</w:t>
      </w:r>
      <w:proofErr w:type="spellEnd"/>
      <w:r>
        <w:rPr>
          <w:b/>
          <w:sz w:val="28"/>
          <w:szCs w:val="28"/>
        </w:rPr>
        <w:t xml:space="preserve"> 1366 :</w:t>
      </w:r>
    </w:p>
    <w:p w:rsidR="00B71552" w:rsidRDefault="00B71552">
      <w:pPr>
        <w:pStyle w:val="ListParagraph"/>
        <w:spacing w:after="0" w:line="240" w:lineRule="auto"/>
        <w:ind w:left="0"/>
        <w:jc w:val="both"/>
        <w:rPr>
          <w:b/>
          <w:sz w:val="28"/>
          <w:szCs w:val="28"/>
        </w:rPr>
      </w:pPr>
    </w:p>
    <w:p w:rsidR="00B71552" w:rsidRDefault="00242D87">
      <w:pPr>
        <w:pStyle w:val="ListParagraph"/>
        <w:numPr>
          <w:ilvl w:val="0"/>
          <w:numId w:val="1"/>
        </w:numPr>
        <w:spacing w:after="0" w:line="240" w:lineRule="auto"/>
        <w:jc w:val="both"/>
      </w:pPr>
      <w:r>
        <w:rPr>
          <w:sz w:val="24"/>
          <w:szCs w:val="24"/>
        </w:rPr>
        <w:t xml:space="preserve">Carte mère EVGA </w:t>
      </w:r>
      <w:proofErr w:type="spellStart"/>
      <w:r>
        <w:rPr>
          <w:sz w:val="24"/>
          <w:szCs w:val="24"/>
        </w:rPr>
        <w:t>Classified</w:t>
      </w:r>
      <w:proofErr w:type="spellEnd"/>
      <w:r>
        <w:rPr>
          <w:sz w:val="24"/>
          <w:szCs w:val="24"/>
        </w:rPr>
        <w:t xml:space="preserve"> X58 ou Asus </w:t>
      </w:r>
      <w:proofErr w:type="spellStart"/>
      <w:r>
        <w:rPr>
          <w:sz w:val="24"/>
          <w:szCs w:val="24"/>
        </w:rPr>
        <w:t>Rampage</w:t>
      </w:r>
      <w:proofErr w:type="spellEnd"/>
      <w:r>
        <w:rPr>
          <w:sz w:val="24"/>
          <w:szCs w:val="24"/>
        </w:rPr>
        <w:t xml:space="preserve"> 3.</w:t>
      </w:r>
    </w:p>
    <w:p w:rsidR="00B71552" w:rsidRDefault="00B71552">
      <w:pPr>
        <w:pStyle w:val="ListParagraph"/>
        <w:spacing w:after="0" w:line="240" w:lineRule="auto"/>
        <w:jc w:val="both"/>
        <w:rPr>
          <w:sz w:val="24"/>
          <w:szCs w:val="24"/>
        </w:rPr>
      </w:pPr>
    </w:p>
    <w:p w:rsidR="00B71552" w:rsidRDefault="00242D87">
      <w:pPr>
        <w:pStyle w:val="ListParagraph"/>
        <w:numPr>
          <w:ilvl w:val="0"/>
          <w:numId w:val="1"/>
        </w:numPr>
        <w:spacing w:after="0" w:line="240" w:lineRule="auto"/>
        <w:jc w:val="both"/>
      </w:pPr>
      <w:r>
        <w:rPr>
          <w:sz w:val="24"/>
          <w:szCs w:val="24"/>
        </w:rPr>
        <w:t xml:space="preserve">Processeur Intel </w:t>
      </w:r>
      <w:proofErr w:type="spellStart"/>
      <w:r>
        <w:rPr>
          <w:sz w:val="24"/>
          <w:szCs w:val="24"/>
        </w:rPr>
        <w:t>Core</w:t>
      </w:r>
      <w:proofErr w:type="spellEnd"/>
      <w:r>
        <w:rPr>
          <w:sz w:val="24"/>
          <w:szCs w:val="24"/>
        </w:rPr>
        <w:t xml:space="preserve"> i7 920 ou 970/980/980x/990x</w:t>
      </w:r>
    </w:p>
    <w:p w:rsidR="00B71552" w:rsidRDefault="00B71552">
      <w:pPr>
        <w:pStyle w:val="ListParagraph"/>
        <w:rPr>
          <w:sz w:val="24"/>
          <w:szCs w:val="24"/>
        </w:rPr>
      </w:pPr>
    </w:p>
    <w:p w:rsidR="00B71552" w:rsidRPr="004E544E" w:rsidRDefault="00242D87">
      <w:pPr>
        <w:pStyle w:val="ListParagraph"/>
        <w:numPr>
          <w:ilvl w:val="0"/>
          <w:numId w:val="1"/>
        </w:numPr>
        <w:spacing w:after="0" w:line="240" w:lineRule="auto"/>
        <w:jc w:val="both"/>
        <w:rPr>
          <w:lang w:val="en-US"/>
        </w:rPr>
      </w:pPr>
      <w:proofErr w:type="spellStart"/>
      <w:r w:rsidRPr="004E544E">
        <w:rPr>
          <w:sz w:val="24"/>
          <w:szCs w:val="24"/>
          <w:lang w:val="en-US"/>
        </w:rPr>
        <w:t>Ventirad</w:t>
      </w:r>
      <w:proofErr w:type="spellEnd"/>
      <w:r w:rsidRPr="004E544E">
        <w:rPr>
          <w:sz w:val="24"/>
          <w:szCs w:val="24"/>
          <w:lang w:val="en-US"/>
        </w:rPr>
        <w:t xml:space="preserve"> </w:t>
      </w:r>
      <w:proofErr w:type="spellStart"/>
      <w:r w:rsidRPr="004E544E">
        <w:rPr>
          <w:sz w:val="24"/>
          <w:szCs w:val="24"/>
          <w:lang w:val="en-US"/>
        </w:rPr>
        <w:t>Thermalright</w:t>
      </w:r>
      <w:proofErr w:type="spellEnd"/>
      <w:r w:rsidRPr="004E544E">
        <w:rPr>
          <w:sz w:val="24"/>
          <w:szCs w:val="24"/>
          <w:lang w:val="en-US"/>
        </w:rPr>
        <w:t xml:space="preserve"> Silver Arrow IBE / Be Quiet Dark Rock Pro 2/3</w:t>
      </w:r>
    </w:p>
    <w:p w:rsidR="00B71552" w:rsidRPr="004E544E" w:rsidRDefault="00B71552">
      <w:pPr>
        <w:pStyle w:val="ListParagraph"/>
        <w:rPr>
          <w:sz w:val="24"/>
          <w:szCs w:val="24"/>
          <w:lang w:val="en-US"/>
        </w:rPr>
      </w:pPr>
    </w:p>
    <w:p w:rsidR="00B71552" w:rsidRPr="004E544E" w:rsidRDefault="00B71552">
      <w:pPr>
        <w:pStyle w:val="ListParagraph"/>
        <w:spacing w:after="0" w:line="240" w:lineRule="auto"/>
        <w:jc w:val="both"/>
        <w:rPr>
          <w:sz w:val="24"/>
          <w:szCs w:val="24"/>
          <w:lang w:val="en-US"/>
        </w:rPr>
      </w:pPr>
    </w:p>
    <w:p w:rsidR="00B71552" w:rsidRDefault="00242D87">
      <w:pPr>
        <w:pStyle w:val="ListParagraph"/>
        <w:spacing w:after="0" w:line="240" w:lineRule="auto"/>
        <w:ind w:left="0"/>
        <w:jc w:val="both"/>
        <w:rPr>
          <w:b/>
          <w:sz w:val="28"/>
          <w:szCs w:val="28"/>
        </w:rPr>
      </w:pPr>
      <w:r>
        <w:rPr>
          <w:b/>
          <w:sz w:val="28"/>
          <w:szCs w:val="28"/>
        </w:rPr>
        <w:t xml:space="preserve">Plateforme </w:t>
      </w:r>
      <w:proofErr w:type="spellStart"/>
      <w:r>
        <w:rPr>
          <w:b/>
          <w:sz w:val="28"/>
          <w:szCs w:val="28"/>
        </w:rPr>
        <w:t>intel</w:t>
      </w:r>
      <w:proofErr w:type="spellEnd"/>
      <w:r>
        <w:rPr>
          <w:b/>
          <w:sz w:val="28"/>
          <w:szCs w:val="28"/>
        </w:rPr>
        <w:t xml:space="preserve"> 1150 :</w:t>
      </w:r>
    </w:p>
    <w:p w:rsidR="00B71552" w:rsidRDefault="00B71552">
      <w:pPr>
        <w:pStyle w:val="ListParagraph"/>
        <w:spacing w:after="0" w:line="240" w:lineRule="auto"/>
        <w:ind w:left="0"/>
        <w:jc w:val="both"/>
        <w:rPr>
          <w:b/>
          <w:sz w:val="28"/>
          <w:szCs w:val="28"/>
        </w:rPr>
      </w:pPr>
    </w:p>
    <w:p w:rsidR="00B71552" w:rsidRDefault="00242D87">
      <w:pPr>
        <w:pStyle w:val="ListParagraph"/>
        <w:numPr>
          <w:ilvl w:val="0"/>
          <w:numId w:val="1"/>
        </w:numPr>
        <w:spacing w:after="0" w:line="240" w:lineRule="auto"/>
        <w:jc w:val="both"/>
      </w:pPr>
      <w:r>
        <w:rPr>
          <w:sz w:val="24"/>
          <w:szCs w:val="24"/>
        </w:rPr>
        <w:t xml:space="preserve">Carte mère Z97x Gaming 5/7 ou </w:t>
      </w:r>
      <w:proofErr w:type="spellStart"/>
      <w:r>
        <w:rPr>
          <w:sz w:val="24"/>
          <w:szCs w:val="24"/>
        </w:rPr>
        <w:t>MSi</w:t>
      </w:r>
      <w:proofErr w:type="spellEnd"/>
      <w:r>
        <w:rPr>
          <w:sz w:val="24"/>
          <w:szCs w:val="24"/>
        </w:rPr>
        <w:t xml:space="preserve"> </w:t>
      </w:r>
      <w:proofErr w:type="spellStart"/>
      <w:r>
        <w:rPr>
          <w:sz w:val="24"/>
          <w:szCs w:val="24"/>
        </w:rPr>
        <w:t>Krait</w:t>
      </w:r>
      <w:proofErr w:type="spellEnd"/>
      <w:r>
        <w:rPr>
          <w:sz w:val="24"/>
          <w:szCs w:val="24"/>
        </w:rPr>
        <w:t xml:space="preserve"> </w:t>
      </w:r>
      <w:proofErr w:type="spellStart"/>
      <w:r>
        <w:rPr>
          <w:sz w:val="24"/>
          <w:szCs w:val="24"/>
        </w:rPr>
        <w:t>Sli</w:t>
      </w:r>
      <w:proofErr w:type="spellEnd"/>
      <w:r>
        <w:rPr>
          <w:sz w:val="24"/>
          <w:szCs w:val="24"/>
        </w:rPr>
        <w:t xml:space="preserve"> Z97 </w:t>
      </w:r>
    </w:p>
    <w:p w:rsidR="00B71552" w:rsidRDefault="00B71552">
      <w:pPr>
        <w:pStyle w:val="ListParagraph"/>
        <w:spacing w:after="0" w:line="240" w:lineRule="auto"/>
        <w:jc w:val="both"/>
        <w:rPr>
          <w:b/>
          <w:sz w:val="28"/>
          <w:szCs w:val="28"/>
        </w:rPr>
      </w:pPr>
    </w:p>
    <w:p w:rsidR="00B71552" w:rsidRPr="004E544E" w:rsidRDefault="00242D87">
      <w:pPr>
        <w:pStyle w:val="ListParagraph"/>
        <w:numPr>
          <w:ilvl w:val="0"/>
          <w:numId w:val="1"/>
        </w:numPr>
        <w:spacing w:after="0" w:line="240" w:lineRule="auto"/>
        <w:jc w:val="both"/>
        <w:rPr>
          <w:lang w:val="en-US"/>
        </w:rPr>
      </w:pPr>
      <w:proofErr w:type="spellStart"/>
      <w:r w:rsidRPr="004E544E">
        <w:rPr>
          <w:sz w:val="24"/>
          <w:szCs w:val="24"/>
          <w:lang w:val="en-US"/>
        </w:rPr>
        <w:t>Processeur</w:t>
      </w:r>
      <w:proofErr w:type="spellEnd"/>
      <w:r w:rsidRPr="004E544E">
        <w:rPr>
          <w:sz w:val="24"/>
          <w:szCs w:val="24"/>
          <w:lang w:val="en-US"/>
        </w:rPr>
        <w:t xml:space="preserve"> Intel Core i7 4790k / i5 4690k</w:t>
      </w:r>
    </w:p>
    <w:p w:rsidR="00B71552" w:rsidRPr="004E544E" w:rsidRDefault="00B71552">
      <w:pPr>
        <w:pStyle w:val="ListParagraph"/>
        <w:rPr>
          <w:sz w:val="24"/>
          <w:szCs w:val="24"/>
          <w:lang w:val="en-US"/>
        </w:rPr>
      </w:pPr>
    </w:p>
    <w:p w:rsidR="00B71552" w:rsidRPr="004E544E" w:rsidRDefault="00242D87">
      <w:pPr>
        <w:pStyle w:val="ListParagraph"/>
        <w:numPr>
          <w:ilvl w:val="0"/>
          <w:numId w:val="1"/>
        </w:numPr>
        <w:spacing w:after="0" w:line="240" w:lineRule="auto"/>
        <w:jc w:val="both"/>
        <w:rPr>
          <w:lang w:val="en-US"/>
        </w:rPr>
      </w:pPr>
      <w:proofErr w:type="spellStart"/>
      <w:r w:rsidRPr="004E544E">
        <w:rPr>
          <w:sz w:val="24"/>
          <w:szCs w:val="24"/>
          <w:lang w:val="en-US"/>
        </w:rPr>
        <w:t>Ventirad</w:t>
      </w:r>
      <w:proofErr w:type="spellEnd"/>
      <w:r w:rsidRPr="004E544E">
        <w:rPr>
          <w:sz w:val="24"/>
          <w:szCs w:val="24"/>
          <w:lang w:val="en-US"/>
        </w:rPr>
        <w:t xml:space="preserve"> Macho </w:t>
      </w:r>
      <w:proofErr w:type="spellStart"/>
      <w:proofErr w:type="gramStart"/>
      <w:r w:rsidRPr="004E544E">
        <w:rPr>
          <w:sz w:val="24"/>
          <w:szCs w:val="24"/>
          <w:lang w:val="en-US"/>
        </w:rPr>
        <w:t>Rev.B</w:t>
      </w:r>
      <w:proofErr w:type="spellEnd"/>
      <w:r w:rsidRPr="004E544E">
        <w:rPr>
          <w:sz w:val="24"/>
          <w:szCs w:val="24"/>
          <w:lang w:val="en-US"/>
        </w:rPr>
        <w:t>  /</w:t>
      </w:r>
      <w:proofErr w:type="gramEnd"/>
      <w:r w:rsidRPr="004E544E">
        <w:rPr>
          <w:sz w:val="24"/>
          <w:szCs w:val="24"/>
          <w:lang w:val="en-US"/>
        </w:rPr>
        <w:t xml:space="preserve"> </w:t>
      </w:r>
      <w:proofErr w:type="spellStart"/>
      <w:r w:rsidRPr="004E544E">
        <w:rPr>
          <w:sz w:val="24"/>
          <w:szCs w:val="24"/>
          <w:lang w:val="en-US"/>
        </w:rPr>
        <w:t>Noctua</w:t>
      </w:r>
      <w:proofErr w:type="spellEnd"/>
      <w:r w:rsidRPr="004E544E">
        <w:rPr>
          <w:sz w:val="24"/>
          <w:szCs w:val="24"/>
          <w:lang w:val="en-US"/>
        </w:rPr>
        <w:t xml:space="preserve"> NH-D14 / NH-U12S</w:t>
      </w:r>
    </w:p>
    <w:p w:rsidR="00B71552" w:rsidRPr="004E544E" w:rsidRDefault="00B71552">
      <w:pPr>
        <w:pStyle w:val="ListParagraph"/>
        <w:rPr>
          <w:b/>
          <w:sz w:val="28"/>
          <w:szCs w:val="28"/>
          <w:lang w:val="en-US"/>
        </w:rPr>
      </w:pPr>
    </w:p>
    <w:p w:rsidR="00B71552" w:rsidRPr="004E544E" w:rsidRDefault="00B71552">
      <w:pPr>
        <w:pStyle w:val="ListParagraph"/>
        <w:spacing w:after="0" w:line="240" w:lineRule="auto"/>
        <w:jc w:val="both"/>
        <w:rPr>
          <w:b/>
          <w:sz w:val="28"/>
          <w:szCs w:val="28"/>
          <w:lang w:val="en-US"/>
        </w:rPr>
      </w:pPr>
    </w:p>
    <w:p w:rsidR="00B71552" w:rsidRPr="004E544E" w:rsidRDefault="00B71552">
      <w:pPr>
        <w:pStyle w:val="ListParagraph"/>
        <w:spacing w:after="0" w:line="240" w:lineRule="auto"/>
        <w:jc w:val="both"/>
        <w:rPr>
          <w:sz w:val="24"/>
          <w:szCs w:val="24"/>
          <w:lang w:val="en-US"/>
        </w:rPr>
      </w:pPr>
    </w:p>
    <w:p w:rsidR="00B71552" w:rsidRPr="004E544E" w:rsidRDefault="00B71552">
      <w:pPr>
        <w:spacing w:line="240" w:lineRule="auto"/>
        <w:jc w:val="center"/>
        <w:rPr>
          <w:b/>
          <w:sz w:val="28"/>
          <w:szCs w:val="28"/>
          <w:lang w:val="en-US"/>
        </w:rPr>
      </w:pPr>
    </w:p>
    <w:p w:rsidR="00B71552" w:rsidRPr="004E544E" w:rsidRDefault="00B71552">
      <w:pPr>
        <w:spacing w:line="240" w:lineRule="auto"/>
        <w:rPr>
          <w:b/>
          <w:sz w:val="28"/>
          <w:szCs w:val="28"/>
          <w:lang w:val="en-US"/>
        </w:rPr>
      </w:pPr>
    </w:p>
    <w:p w:rsidR="00B71552" w:rsidRPr="004E544E" w:rsidRDefault="00B71552">
      <w:pPr>
        <w:spacing w:line="240" w:lineRule="auto"/>
        <w:rPr>
          <w:sz w:val="24"/>
          <w:szCs w:val="24"/>
          <w:lang w:val="en-US"/>
        </w:rPr>
      </w:pPr>
    </w:p>
    <w:p w:rsidR="00B71552" w:rsidRPr="004E544E" w:rsidRDefault="00B71552">
      <w:pPr>
        <w:spacing w:line="240" w:lineRule="auto"/>
        <w:rPr>
          <w:sz w:val="24"/>
          <w:szCs w:val="24"/>
          <w:lang w:val="en-US"/>
        </w:rPr>
      </w:pPr>
    </w:p>
    <w:p w:rsidR="00B71552" w:rsidRPr="004E544E" w:rsidRDefault="00B71552">
      <w:pPr>
        <w:spacing w:line="240" w:lineRule="auto"/>
        <w:rPr>
          <w:sz w:val="24"/>
          <w:szCs w:val="24"/>
          <w:lang w:val="en-US"/>
        </w:rPr>
      </w:pPr>
    </w:p>
    <w:p w:rsidR="00B71552" w:rsidRPr="004E544E" w:rsidRDefault="00B71552">
      <w:pPr>
        <w:spacing w:line="240" w:lineRule="auto"/>
        <w:rPr>
          <w:sz w:val="24"/>
          <w:szCs w:val="24"/>
          <w:lang w:val="en-US"/>
        </w:rPr>
      </w:pPr>
    </w:p>
    <w:p w:rsidR="004133BC" w:rsidRPr="004E544E" w:rsidRDefault="004133BC" w:rsidP="00201A26">
      <w:pPr>
        <w:spacing w:line="240" w:lineRule="auto"/>
        <w:jc w:val="center"/>
        <w:rPr>
          <w:sz w:val="24"/>
          <w:szCs w:val="24"/>
          <w:lang w:val="en-US"/>
        </w:rPr>
      </w:pPr>
    </w:p>
    <w:p w:rsidR="00B71552" w:rsidRDefault="00242D87" w:rsidP="00201A26">
      <w:pPr>
        <w:spacing w:line="240" w:lineRule="auto"/>
        <w:jc w:val="center"/>
        <w:rPr>
          <w:b/>
          <w:i/>
          <w:sz w:val="36"/>
          <w:szCs w:val="36"/>
        </w:rPr>
      </w:pPr>
      <w:r>
        <w:rPr>
          <w:b/>
          <w:i/>
          <w:sz w:val="36"/>
          <w:szCs w:val="36"/>
        </w:rPr>
        <w:lastRenderedPageBreak/>
        <w:t xml:space="preserve">Crédits </w:t>
      </w:r>
    </w:p>
    <w:p w:rsidR="00201A26" w:rsidRDefault="00201A26" w:rsidP="00201A26">
      <w:pPr>
        <w:spacing w:line="240" w:lineRule="auto"/>
        <w:jc w:val="center"/>
        <w:rPr>
          <w:b/>
          <w:i/>
          <w:sz w:val="36"/>
          <w:szCs w:val="36"/>
        </w:rPr>
      </w:pPr>
    </w:p>
    <w:p w:rsidR="00B71552" w:rsidRDefault="00B71552">
      <w:pPr>
        <w:spacing w:line="240" w:lineRule="auto"/>
        <w:rPr>
          <w:sz w:val="24"/>
          <w:szCs w:val="24"/>
        </w:rPr>
      </w:pPr>
    </w:p>
    <w:p w:rsidR="00B71552" w:rsidRDefault="00B22671">
      <w:pPr>
        <w:pStyle w:val="ListParagraph"/>
        <w:numPr>
          <w:ilvl w:val="0"/>
          <w:numId w:val="1"/>
        </w:numPr>
        <w:spacing w:line="240" w:lineRule="auto"/>
        <w:rPr>
          <w:sz w:val="24"/>
          <w:szCs w:val="24"/>
        </w:rPr>
      </w:pPr>
      <w:r>
        <w:rPr>
          <w:b/>
          <w:sz w:val="28"/>
          <w:szCs w:val="28"/>
        </w:rPr>
        <w:t xml:space="preserve">Dossier et </w:t>
      </w:r>
      <w:proofErr w:type="spellStart"/>
      <w:r>
        <w:rPr>
          <w:b/>
          <w:sz w:val="28"/>
          <w:szCs w:val="28"/>
        </w:rPr>
        <w:t>overclocking</w:t>
      </w:r>
      <w:proofErr w:type="spellEnd"/>
      <w:r w:rsidR="00242D87">
        <w:rPr>
          <w:b/>
          <w:sz w:val="28"/>
          <w:szCs w:val="28"/>
        </w:rPr>
        <w:t xml:space="preserve"> par redgears336</w:t>
      </w:r>
    </w:p>
    <w:p w:rsidR="00B71552" w:rsidRDefault="00B71552">
      <w:pPr>
        <w:spacing w:line="240" w:lineRule="auto"/>
        <w:rPr>
          <w:sz w:val="24"/>
          <w:szCs w:val="24"/>
        </w:rPr>
      </w:pPr>
    </w:p>
    <w:p w:rsidR="00B71552" w:rsidRDefault="00242D87">
      <w:pPr>
        <w:pStyle w:val="ListParagraph"/>
        <w:numPr>
          <w:ilvl w:val="0"/>
          <w:numId w:val="1"/>
        </w:numPr>
        <w:spacing w:line="240" w:lineRule="auto"/>
      </w:pPr>
      <w:r>
        <w:rPr>
          <w:b/>
          <w:sz w:val="28"/>
          <w:szCs w:val="28"/>
        </w:rPr>
        <w:t xml:space="preserve">Partie </w:t>
      </w:r>
      <w:proofErr w:type="spellStart"/>
      <w:r>
        <w:rPr>
          <w:b/>
          <w:sz w:val="28"/>
          <w:szCs w:val="28"/>
        </w:rPr>
        <w:t>Biosmod</w:t>
      </w:r>
      <w:proofErr w:type="spellEnd"/>
      <w:r>
        <w:rPr>
          <w:b/>
          <w:sz w:val="28"/>
          <w:szCs w:val="28"/>
        </w:rPr>
        <w:t xml:space="preserve"> des cartes graphiques par </w:t>
      </w:r>
      <w:proofErr w:type="spellStart"/>
      <w:r>
        <w:rPr>
          <w:b/>
          <w:sz w:val="28"/>
          <w:szCs w:val="28"/>
        </w:rPr>
        <w:t>Minaru</w:t>
      </w:r>
      <w:proofErr w:type="spellEnd"/>
      <w:r>
        <w:rPr>
          <w:b/>
          <w:sz w:val="28"/>
          <w:szCs w:val="28"/>
        </w:rPr>
        <w:t>-</w:t>
      </w:r>
    </w:p>
    <w:p w:rsidR="00B71552" w:rsidRDefault="00B71552">
      <w:pPr>
        <w:pStyle w:val="ListParagraph"/>
        <w:spacing w:line="240" w:lineRule="auto"/>
        <w:ind w:left="0"/>
        <w:rPr>
          <w:b/>
          <w:sz w:val="28"/>
          <w:szCs w:val="28"/>
        </w:rPr>
      </w:pPr>
    </w:p>
    <w:p w:rsidR="00B71552" w:rsidRDefault="00B71552">
      <w:pPr>
        <w:pStyle w:val="ListParagraph"/>
        <w:spacing w:line="240" w:lineRule="auto"/>
        <w:rPr>
          <w:b/>
          <w:sz w:val="28"/>
          <w:szCs w:val="28"/>
        </w:rPr>
      </w:pPr>
    </w:p>
    <w:p w:rsidR="00B71552" w:rsidRDefault="00242D87">
      <w:pPr>
        <w:pStyle w:val="ListParagraph"/>
        <w:numPr>
          <w:ilvl w:val="0"/>
          <w:numId w:val="1"/>
        </w:numPr>
        <w:spacing w:line="240" w:lineRule="auto"/>
      </w:pPr>
      <w:r>
        <w:rPr>
          <w:b/>
          <w:sz w:val="28"/>
          <w:szCs w:val="28"/>
        </w:rPr>
        <w:t xml:space="preserve">Relecture et correction assurée par </w:t>
      </w:r>
      <w:proofErr w:type="spellStart"/>
      <w:r>
        <w:rPr>
          <w:b/>
          <w:sz w:val="28"/>
          <w:szCs w:val="28"/>
        </w:rPr>
        <w:t>Mello_is_Near</w:t>
      </w:r>
      <w:proofErr w:type="spellEnd"/>
    </w:p>
    <w:p w:rsidR="00B71552" w:rsidRDefault="00B71552">
      <w:pPr>
        <w:pStyle w:val="ListParagraph"/>
        <w:rPr>
          <w:b/>
          <w:sz w:val="28"/>
          <w:szCs w:val="28"/>
        </w:rPr>
      </w:pPr>
    </w:p>
    <w:p w:rsidR="00B71552" w:rsidRDefault="00B71552">
      <w:pPr>
        <w:pStyle w:val="ListParagraph"/>
        <w:spacing w:line="240" w:lineRule="auto"/>
        <w:rPr>
          <w:b/>
          <w:sz w:val="28"/>
          <w:szCs w:val="28"/>
        </w:rPr>
      </w:pPr>
    </w:p>
    <w:p w:rsidR="00B71552" w:rsidRDefault="00242D87">
      <w:pPr>
        <w:pStyle w:val="ListParagraph"/>
        <w:spacing w:line="240" w:lineRule="auto"/>
      </w:pPr>
      <w:r>
        <w:rPr>
          <w:b/>
          <w:sz w:val="28"/>
          <w:szCs w:val="28"/>
        </w:rPr>
        <w:t>Document réalisé en collaboration avec les habitués du forum Matériel Informatique du site jeuxvideo.com.</w:t>
      </w:r>
    </w:p>
    <w:p w:rsidR="00B71552" w:rsidRDefault="00B71552">
      <w:pPr>
        <w:pStyle w:val="ListParagraph"/>
        <w:spacing w:line="240" w:lineRule="auto"/>
        <w:rPr>
          <w:b/>
          <w:sz w:val="28"/>
          <w:szCs w:val="28"/>
        </w:rPr>
      </w:pPr>
    </w:p>
    <w:p w:rsidR="00B71552" w:rsidRDefault="00B71552">
      <w:pPr>
        <w:pStyle w:val="ListParagraph"/>
        <w:spacing w:line="240" w:lineRule="auto"/>
        <w:rPr>
          <w:b/>
          <w:sz w:val="28"/>
          <w:szCs w:val="28"/>
        </w:rPr>
      </w:pPr>
    </w:p>
    <w:p w:rsidR="00B71552" w:rsidRDefault="00B71552">
      <w:pPr>
        <w:pStyle w:val="ListParagraph"/>
        <w:spacing w:line="240" w:lineRule="auto"/>
        <w:rPr>
          <w:b/>
          <w:sz w:val="28"/>
          <w:szCs w:val="28"/>
        </w:rPr>
      </w:pPr>
    </w:p>
    <w:p w:rsidR="00B71552" w:rsidRDefault="00B71552">
      <w:pPr>
        <w:pStyle w:val="ListParagraph"/>
        <w:spacing w:line="240" w:lineRule="auto"/>
        <w:rPr>
          <w:b/>
          <w:sz w:val="28"/>
          <w:szCs w:val="28"/>
        </w:rPr>
      </w:pPr>
    </w:p>
    <w:p w:rsidR="00B71552" w:rsidRDefault="00B71552">
      <w:pPr>
        <w:pStyle w:val="ListParagraph"/>
        <w:spacing w:line="240" w:lineRule="auto"/>
        <w:rPr>
          <w:b/>
          <w:sz w:val="28"/>
          <w:szCs w:val="28"/>
        </w:rPr>
      </w:pPr>
    </w:p>
    <w:p w:rsidR="00B71552" w:rsidRDefault="00242D87">
      <w:pPr>
        <w:pStyle w:val="ListParagraph"/>
        <w:spacing w:line="240" w:lineRule="auto"/>
        <w:rPr>
          <w:b/>
          <w:sz w:val="28"/>
          <w:szCs w:val="28"/>
        </w:rPr>
      </w:pPr>
      <w:r>
        <w:rPr>
          <w:b/>
          <w:sz w:val="28"/>
          <w:szCs w:val="28"/>
        </w:rPr>
        <w:t xml:space="preserve">Précautions d’usage : </w:t>
      </w:r>
    </w:p>
    <w:p w:rsidR="00B71552" w:rsidRDefault="00B71552">
      <w:pPr>
        <w:pStyle w:val="ListParagraph"/>
        <w:spacing w:line="240" w:lineRule="auto"/>
        <w:rPr>
          <w:b/>
          <w:sz w:val="28"/>
          <w:szCs w:val="28"/>
        </w:rPr>
      </w:pPr>
    </w:p>
    <w:p w:rsidR="00B71552" w:rsidRDefault="00B71552">
      <w:pPr>
        <w:pStyle w:val="ListParagraph"/>
        <w:spacing w:line="240" w:lineRule="auto"/>
        <w:rPr>
          <w:b/>
          <w:sz w:val="28"/>
          <w:szCs w:val="28"/>
        </w:rPr>
      </w:pPr>
    </w:p>
    <w:p w:rsidR="00B71552" w:rsidRDefault="00242D87">
      <w:pPr>
        <w:spacing w:line="240" w:lineRule="auto"/>
        <w:ind w:left="708"/>
      </w:pPr>
      <w:r>
        <w:rPr>
          <w:b/>
          <w:sz w:val="28"/>
          <w:szCs w:val="28"/>
        </w:rPr>
        <w:t xml:space="preserve">Nous ne saurions être tenus responsables des dommages pouvant être causés à votre matériel suite à un </w:t>
      </w:r>
      <w:proofErr w:type="spellStart"/>
      <w:r>
        <w:rPr>
          <w:b/>
          <w:sz w:val="28"/>
          <w:szCs w:val="28"/>
        </w:rPr>
        <w:t>overclocking</w:t>
      </w:r>
      <w:proofErr w:type="spellEnd"/>
      <w:r>
        <w:rPr>
          <w:b/>
          <w:sz w:val="28"/>
          <w:szCs w:val="28"/>
        </w:rPr>
        <w:t xml:space="preserve"> défectueux.</w:t>
      </w:r>
    </w:p>
    <w:p w:rsidR="00B71552" w:rsidRDefault="00242D87">
      <w:pPr>
        <w:pStyle w:val="ListParagraph"/>
        <w:spacing w:line="240" w:lineRule="auto"/>
      </w:pPr>
      <w:r>
        <w:rPr>
          <w:b/>
          <w:sz w:val="28"/>
          <w:szCs w:val="28"/>
        </w:rPr>
        <w:t>Il s'agit d'une science inexacte, souvent aléatoire, et non garantie par les constructeurs de matériel.</w:t>
      </w:r>
    </w:p>
    <w:p w:rsidR="00B71552" w:rsidRDefault="00B71552">
      <w:pPr>
        <w:pStyle w:val="ListParagraph"/>
        <w:spacing w:line="240" w:lineRule="auto"/>
        <w:rPr>
          <w:b/>
          <w:sz w:val="28"/>
          <w:szCs w:val="28"/>
        </w:rPr>
      </w:pPr>
    </w:p>
    <w:p w:rsidR="00B71552" w:rsidRDefault="00242D87">
      <w:pPr>
        <w:pStyle w:val="ListParagraph"/>
        <w:spacing w:line="240" w:lineRule="auto"/>
        <w:rPr>
          <w:b/>
          <w:sz w:val="28"/>
          <w:szCs w:val="28"/>
        </w:rPr>
      </w:pPr>
      <w:r>
        <w:rPr>
          <w:b/>
          <w:sz w:val="28"/>
          <w:szCs w:val="28"/>
        </w:rPr>
        <w:t xml:space="preserve">Si vous veniez à compromettre des données ou du matériel suite à un </w:t>
      </w:r>
      <w:proofErr w:type="spellStart"/>
      <w:r>
        <w:rPr>
          <w:b/>
          <w:sz w:val="28"/>
          <w:szCs w:val="28"/>
        </w:rPr>
        <w:t>overclocking</w:t>
      </w:r>
      <w:proofErr w:type="spellEnd"/>
      <w:r>
        <w:rPr>
          <w:b/>
          <w:sz w:val="28"/>
          <w:szCs w:val="28"/>
        </w:rPr>
        <w:t xml:space="preserve"> en suivant ce tutoriel, nous ne sommes pas responsables de vos actes. Ce tutoriel est votre engagement et votre confiance sur notre expertise, remémorez-le-vous avant de vous lancer dans l’aventure.</w:t>
      </w:r>
    </w:p>
    <w:p w:rsidR="00B71552" w:rsidRDefault="00B71552">
      <w:pPr>
        <w:pStyle w:val="ListParagraph"/>
        <w:spacing w:line="240" w:lineRule="auto"/>
        <w:rPr>
          <w:b/>
          <w:sz w:val="28"/>
          <w:szCs w:val="28"/>
        </w:rPr>
      </w:pPr>
    </w:p>
    <w:p w:rsidR="00B71552" w:rsidRDefault="00B71552">
      <w:pPr>
        <w:pStyle w:val="ListParagraph"/>
        <w:spacing w:line="240" w:lineRule="auto"/>
        <w:rPr>
          <w:b/>
          <w:sz w:val="28"/>
          <w:szCs w:val="28"/>
        </w:rPr>
      </w:pPr>
    </w:p>
    <w:p w:rsidR="00201A26" w:rsidRDefault="00201A26" w:rsidP="00201A26">
      <w:pPr>
        <w:spacing w:line="240" w:lineRule="auto"/>
        <w:rPr>
          <w:b/>
          <w:sz w:val="28"/>
          <w:szCs w:val="28"/>
        </w:rPr>
      </w:pPr>
      <w:r>
        <w:rPr>
          <w:b/>
          <w:sz w:val="28"/>
          <w:szCs w:val="28"/>
        </w:rPr>
        <w:t xml:space="preserve">           </w:t>
      </w:r>
      <w:r w:rsidR="00242D87" w:rsidRPr="00201A26">
        <w:rPr>
          <w:b/>
          <w:sz w:val="28"/>
          <w:szCs w:val="28"/>
        </w:rPr>
        <w:t xml:space="preserve">Cordialement, </w:t>
      </w:r>
      <w:r>
        <w:rPr>
          <w:b/>
          <w:sz w:val="28"/>
          <w:szCs w:val="28"/>
        </w:rPr>
        <w:t xml:space="preserve">                                 </w:t>
      </w:r>
    </w:p>
    <w:p w:rsidR="00B71552" w:rsidRPr="00201A26" w:rsidRDefault="00201A26" w:rsidP="00201A26">
      <w:pPr>
        <w:spacing w:line="240" w:lineRule="auto"/>
        <w:rPr>
          <w:b/>
          <w:sz w:val="28"/>
          <w:szCs w:val="28"/>
        </w:rPr>
      </w:pPr>
      <w:r>
        <w:rPr>
          <w:b/>
          <w:sz w:val="28"/>
          <w:szCs w:val="28"/>
        </w:rPr>
        <w:t xml:space="preserve">           </w:t>
      </w:r>
      <w:r w:rsidR="00242D87" w:rsidRPr="00201A26">
        <w:rPr>
          <w:b/>
          <w:sz w:val="28"/>
          <w:szCs w:val="28"/>
        </w:rPr>
        <w:t>Redgears336</w:t>
      </w:r>
    </w:p>
    <w:p w:rsidR="00B71552" w:rsidRDefault="00B71552">
      <w:pPr>
        <w:pStyle w:val="ListParagraph"/>
        <w:spacing w:line="240" w:lineRule="auto"/>
        <w:rPr>
          <w:b/>
          <w:sz w:val="28"/>
          <w:szCs w:val="28"/>
        </w:rPr>
      </w:pPr>
    </w:p>
    <w:p w:rsidR="00B71552" w:rsidRDefault="00B71552">
      <w:pPr>
        <w:spacing w:line="240" w:lineRule="auto"/>
        <w:rPr>
          <w:sz w:val="24"/>
          <w:szCs w:val="24"/>
        </w:rPr>
      </w:pPr>
    </w:p>
    <w:p w:rsidR="00B71552" w:rsidRDefault="00B71552">
      <w:pPr>
        <w:spacing w:line="240" w:lineRule="auto"/>
        <w:rPr>
          <w:sz w:val="24"/>
          <w:szCs w:val="24"/>
        </w:rPr>
      </w:pPr>
    </w:p>
    <w:p w:rsidR="00B71552" w:rsidRDefault="00B71552">
      <w:pPr>
        <w:spacing w:line="240" w:lineRule="auto"/>
        <w:rPr>
          <w:sz w:val="24"/>
          <w:szCs w:val="24"/>
        </w:rPr>
      </w:pPr>
    </w:p>
    <w:p w:rsidR="00B71552" w:rsidRDefault="00B71552">
      <w:pPr>
        <w:pStyle w:val="ListParagraph"/>
        <w:rPr>
          <w:sz w:val="24"/>
          <w:szCs w:val="24"/>
        </w:rPr>
      </w:pPr>
    </w:p>
    <w:p w:rsidR="00B71552" w:rsidRDefault="00B71552">
      <w:pPr>
        <w:spacing w:line="240" w:lineRule="auto"/>
        <w:rPr>
          <w:sz w:val="24"/>
          <w:szCs w:val="24"/>
        </w:rPr>
      </w:pPr>
    </w:p>
    <w:p w:rsidR="00B71552" w:rsidRDefault="00B71552">
      <w:pPr>
        <w:spacing w:line="240" w:lineRule="auto"/>
        <w:rPr>
          <w:sz w:val="24"/>
          <w:szCs w:val="24"/>
        </w:rPr>
      </w:pPr>
    </w:p>
    <w:p w:rsidR="00B71552" w:rsidRDefault="00B71552">
      <w:pPr>
        <w:spacing w:line="240" w:lineRule="auto"/>
        <w:rPr>
          <w:sz w:val="24"/>
          <w:szCs w:val="24"/>
        </w:rPr>
      </w:pPr>
    </w:p>
    <w:p w:rsidR="00B71552" w:rsidRDefault="00B71552"/>
    <w:p w:rsidR="00B71552" w:rsidRDefault="00B71552"/>
    <w:p w:rsidR="00B71552" w:rsidRDefault="00B71552"/>
    <w:p w:rsidR="00B71552" w:rsidRDefault="00242D87">
      <w:r>
        <w:t xml:space="preserve"> </w:t>
      </w:r>
    </w:p>
    <w:sectPr w:rsidR="00B71552">
      <w:footerReference w:type="default" r:id="rId53"/>
      <w:footerReference w:type="first" r:id="rId54"/>
      <w:pgSz w:w="11906" w:h="16838"/>
      <w:pgMar w:top="1417" w:right="1417" w:bottom="1417" w:left="1417" w:header="0" w:footer="709" w:gutter="0"/>
      <w:pgNumType w:start="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600F" w:rsidRDefault="00D9600F">
      <w:pPr>
        <w:spacing w:after="0" w:line="240" w:lineRule="auto"/>
      </w:pPr>
      <w:r>
        <w:separator/>
      </w:r>
    </w:p>
  </w:endnote>
  <w:endnote w:type="continuationSeparator" w:id="0">
    <w:p w:rsidR="00D9600F" w:rsidRDefault="00D96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Liberation Sans">
    <w:altName w:val="Arial"/>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Mangal">
    <w:altName w:val="Courier New"/>
    <w:panose1 w:val="00000400000000000000"/>
    <w:charset w:val="01"/>
    <w:family w:val="roman"/>
    <w:pitch w:val="variable"/>
    <w:sig w:usb0="00002000" w:usb1="00000000" w:usb2="00000000" w:usb3="00000000" w:csb0="00000000"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6779726"/>
      <w:docPartObj>
        <w:docPartGallery w:val="Page Numbers (Bottom of Page)"/>
        <w:docPartUnique/>
      </w:docPartObj>
    </w:sdtPr>
    <w:sdtEndPr/>
    <w:sdtContent>
      <w:p w:rsidR="00B71552" w:rsidRDefault="00242D87">
        <w:pPr>
          <w:pStyle w:val="Footer"/>
          <w:jc w:val="center"/>
        </w:pPr>
        <w:r>
          <w:fldChar w:fldCharType="begin"/>
        </w:r>
        <w:r>
          <w:instrText>PAGE</w:instrText>
        </w:r>
        <w:r>
          <w:fldChar w:fldCharType="separate"/>
        </w:r>
        <w:r w:rsidR="00613ECC">
          <w:rPr>
            <w:noProof/>
          </w:rPr>
          <w:t>13</w:t>
        </w:r>
        <w:r>
          <w:fldChar w:fldCharType="end"/>
        </w:r>
      </w:p>
    </w:sdtContent>
  </w:sdt>
  <w:p w:rsidR="00B71552" w:rsidRDefault="00B715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9511746"/>
      <w:docPartObj>
        <w:docPartGallery w:val="Page Numbers (Bottom of Page)"/>
        <w:docPartUnique/>
      </w:docPartObj>
    </w:sdtPr>
    <w:sdtEndPr/>
    <w:sdtContent>
      <w:p w:rsidR="00B71552" w:rsidRDefault="00242D87">
        <w:pPr>
          <w:pStyle w:val="Footer"/>
          <w:jc w:val="center"/>
        </w:pPr>
        <w:r>
          <w:fldChar w:fldCharType="begin"/>
        </w:r>
        <w:r>
          <w:instrText>PAGE</w:instrText>
        </w:r>
        <w:r>
          <w:fldChar w:fldCharType="separate"/>
        </w:r>
        <w:r w:rsidR="001D2DBE">
          <w:rPr>
            <w:noProof/>
          </w:rPr>
          <w:t>0</w:t>
        </w:r>
        <w:r>
          <w:fldChar w:fldCharType="end"/>
        </w:r>
      </w:p>
    </w:sdtContent>
  </w:sdt>
  <w:p w:rsidR="00B71552" w:rsidRDefault="00B71552">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600F" w:rsidRDefault="00D9600F">
      <w:pPr>
        <w:spacing w:after="0" w:line="240" w:lineRule="auto"/>
      </w:pPr>
      <w:r>
        <w:separator/>
      </w:r>
    </w:p>
  </w:footnote>
  <w:footnote w:type="continuationSeparator" w:id="0">
    <w:p w:rsidR="00D9600F" w:rsidRDefault="00D960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11909"/>
    <w:multiLevelType w:val="hybridMultilevel"/>
    <w:tmpl w:val="D5162B96"/>
    <w:lvl w:ilvl="0" w:tplc="454E3CA4">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C912DF6"/>
    <w:multiLevelType w:val="hybridMultilevel"/>
    <w:tmpl w:val="B4247966"/>
    <w:lvl w:ilvl="0" w:tplc="167CE5B4">
      <w:start w:val="1"/>
      <w:numFmt w:val="decimal"/>
      <w:lvlText w:val="%1)"/>
      <w:lvlJc w:val="left"/>
      <w:pPr>
        <w:ind w:left="1050" w:hanging="360"/>
      </w:pPr>
      <w:rPr>
        <w:rFonts w:hint="default"/>
        <w:sz w:val="24"/>
      </w:rPr>
    </w:lvl>
    <w:lvl w:ilvl="1" w:tplc="040C0019" w:tentative="1">
      <w:start w:val="1"/>
      <w:numFmt w:val="lowerLetter"/>
      <w:lvlText w:val="%2."/>
      <w:lvlJc w:val="left"/>
      <w:pPr>
        <w:ind w:left="1770" w:hanging="360"/>
      </w:pPr>
    </w:lvl>
    <w:lvl w:ilvl="2" w:tplc="040C001B" w:tentative="1">
      <w:start w:val="1"/>
      <w:numFmt w:val="lowerRoman"/>
      <w:lvlText w:val="%3."/>
      <w:lvlJc w:val="right"/>
      <w:pPr>
        <w:ind w:left="2490" w:hanging="180"/>
      </w:pPr>
    </w:lvl>
    <w:lvl w:ilvl="3" w:tplc="040C000F" w:tentative="1">
      <w:start w:val="1"/>
      <w:numFmt w:val="decimal"/>
      <w:lvlText w:val="%4."/>
      <w:lvlJc w:val="left"/>
      <w:pPr>
        <w:ind w:left="3210" w:hanging="360"/>
      </w:pPr>
    </w:lvl>
    <w:lvl w:ilvl="4" w:tplc="040C0019" w:tentative="1">
      <w:start w:val="1"/>
      <w:numFmt w:val="lowerLetter"/>
      <w:lvlText w:val="%5."/>
      <w:lvlJc w:val="left"/>
      <w:pPr>
        <w:ind w:left="3930" w:hanging="360"/>
      </w:pPr>
    </w:lvl>
    <w:lvl w:ilvl="5" w:tplc="040C001B" w:tentative="1">
      <w:start w:val="1"/>
      <w:numFmt w:val="lowerRoman"/>
      <w:lvlText w:val="%6."/>
      <w:lvlJc w:val="right"/>
      <w:pPr>
        <w:ind w:left="4650" w:hanging="180"/>
      </w:pPr>
    </w:lvl>
    <w:lvl w:ilvl="6" w:tplc="040C000F" w:tentative="1">
      <w:start w:val="1"/>
      <w:numFmt w:val="decimal"/>
      <w:lvlText w:val="%7."/>
      <w:lvlJc w:val="left"/>
      <w:pPr>
        <w:ind w:left="5370" w:hanging="360"/>
      </w:pPr>
    </w:lvl>
    <w:lvl w:ilvl="7" w:tplc="040C0019" w:tentative="1">
      <w:start w:val="1"/>
      <w:numFmt w:val="lowerLetter"/>
      <w:lvlText w:val="%8."/>
      <w:lvlJc w:val="left"/>
      <w:pPr>
        <w:ind w:left="6090" w:hanging="360"/>
      </w:pPr>
    </w:lvl>
    <w:lvl w:ilvl="8" w:tplc="040C001B" w:tentative="1">
      <w:start w:val="1"/>
      <w:numFmt w:val="lowerRoman"/>
      <w:lvlText w:val="%9."/>
      <w:lvlJc w:val="right"/>
      <w:pPr>
        <w:ind w:left="6810" w:hanging="180"/>
      </w:pPr>
    </w:lvl>
  </w:abstractNum>
  <w:abstractNum w:abstractNumId="2" w15:restartNumberingAfterBreak="0">
    <w:nsid w:val="21F625D2"/>
    <w:multiLevelType w:val="multilevel"/>
    <w:tmpl w:val="4C2CB99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62D4360"/>
    <w:multiLevelType w:val="hybridMultilevel"/>
    <w:tmpl w:val="B5CC0A80"/>
    <w:lvl w:ilvl="0" w:tplc="02BE9B98">
      <w:start w:val="1"/>
      <w:numFmt w:val="decimal"/>
      <w:lvlText w:val="%1)"/>
      <w:lvlJc w:val="left"/>
      <w:pPr>
        <w:ind w:left="1050" w:hanging="360"/>
      </w:pPr>
      <w:rPr>
        <w:rFonts w:hint="default"/>
        <w:sz w:val="24"/>
      </w:rPr>
    </w:lvl>
    <w:lvl w:ilvl="1" w:tplc="040C0019" w:tentative="1">
      <w:start w:val="1"/>
      <w:numFmt w:val="lowerLetter"/>
      <w:lvlText w:val="%2."/>
      <w:lvlJc w:val="left"/>
      <w:pPr>
        <w:ind w:left="1770" w:hanging="360"/>
      </w:pPr>
    </w:lvl>
    <w:lvl w:ilvl="2" w:tplc="040C001B" w:tentative="1">
      <w:start w:val="1"/>
      <w:numFmt w:val="lowerRoman"/>
      <w:lvlText w:val="%3."/>
      <w:lvlJc w:val="right"/>
      <w:pPr>
        <w:ind w:left="2490" w:hanging="180"/>
      </w:pPr>
    </w:lvl>
    <w:lvl w:ilvl="3" w:tplc="040C000F" w:tentative="1">
      <w:start w:val="1"/>
      <w:numFmt w:val="decimal"/>
      <w:lvlText w:val="%4."/>
      <w:lvlJc w:val="left"/>
      <w:pPr>
        <w:ind w:left="3210" w:hanging="360"/>
      </w:pPr>
    </w:lvl>
    <w:lvl w:ilvl="4" w:tplc="040C0019" w:tentative="1">
      <w:start w:val="1"/>
      <w:numFmt w:val="lowerLetter"/>
      <w:lvlText w:val="%5."/>
      <w:lvlJc w:val="left"/>
      <w:pPr>
        <w:ind w:left="3930" w:hanging="360"/>
      </w:pPr>
    </w:lvl>
    <w:lvl w:ilvl="5" w:tplc="040C001B" w:tentative="1">
      <w:start w:val="1"/>
      <w:numFmt w:val="lowerRoman"/>
      <w:lvlText w:val="%6."/>
      <w:lvlJc w:val="right"/>
      <w:pPr>
        <w:ind w:left="4650" w:hanging="180"/>
      </w:pPr>
    </w:lvl>
    <w:lvl w:ilvl="6" w:tplc="040C000F" w:tentative="1">
      <w:start w:val="1"/>
      <w:numFmt w:val="decimal"/>
      <w:lvlText w:val="%7."/>
      <w:lvlJc w:val="left"/>
      <w:pPr>
        <w:ind w:left="5370" w:hanging="360"/>
      </w:pPr>
    </w:lvl>
    <w:lvl w:ilvl="7" w:tplc="040C0019" w:tentative="1">
      <w:start w:val="1"/>
      <w:numFmt w:val="lowerLetter"/>
      <w:lvlText w:val="%8."/>
      <w:lvlJc w:val="left"/>
      <w:pPr>
        <w:ind w:left="6090" w:hanging="360"/>
      </w:pPr>
    </w:lvl>
    <w:lvl w:ilvl="8" w:tplc="040C001B" w:tentative="1">
      <w:start w:val="1"/>
      <w:numFmt w:val="lowerRoman"/>
      <w:lvlText w:val="%9."/>
      <w:lvlJc w:val="right"/>
      <w:pPr>
        <w:ind w:left="6810" w:hanging="180"/>
      </w:pPr>
    </w:lvl>
  </w:abstractNum>
  <w:abstractNum w:abstractNumId="4" w15:restartNumberingAfterBreak="0">
    <w:nsid w:val="27E959E1"/>
    <w:multiLevelType w:val="multilevel"/>
    <w:tmpl w:val="C67C07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CE73A5D"/>
    <w:multiLevelType w:val="hybridMultilevel"/>
    <w:tmpl w:val="3C1C73A0"/>
    <w:lvl w:ilvl="0" w:tplc="B3845CA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502A1DB5"/>
    <w:multiLevelType w:val="multilevel"/>
    <w:tmpl w:val="9BF6A6D6"/>
    <w:lvl w:ilvl="0">
      <w:start w:val="1"/>
      <w:numFmt w:val="decimal"/>
      <w:lvlText w:val="%1)"/>
      <w:lvlJc w:val="left"/>
      <w:pPr>
        <w:ind w:left="107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55E1A00"/>
    <w:multiLevelType w:val="multilevel"/>
    <w:tmpl w:val="6BC4A8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5CE6DB9"/>
    <w:multiLevelType w:val="multilevel"/>
    <w:tmpl w:val="5B4CCA26"/>
    <w:lvl w:ilvl="0">
      <w:start w:val="1"/>
      <w:numFmt w:val="bullet"/>
      <w:lvlText w:val="-"/>
      <w:lvlJc w:val="left"/>
      <w:pPr>
        <w:ind w:left="720" w:hanging="360"/>
      </w:pPr>
      <w:rPr>
        <w:rFonts w:ascii="Calibri" w:hAnsi="Calibri" w:cs="Calibri"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6C3D1C6D"/>
    <w:multiLevelType w:val="hybridMultilevel"/>
    <w:tmpl w:val="855A77CE"/>
    <w:lvl w:ilvl="0" w:tplc="47D6458C">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CB1096C"/>
    <w:multiLevelType w:val="hybridMultilevel"/>
    <w:tmpl w:val="ADC4A772"/>
    <w:lvl w:ilvl="0" w:tplc="1FD458D0">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25D33F0"/>
    <w:multiLevelType w:val="multilevel"/>
    <w:tmpl w:val="848A3B1A"/>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2" w15:restartNumberingAfterBreak="0">
    <w:nsid w:val="75620110"/>
    <w:multiLevelType w:val="multilevel"/>
    <w:tmpl w:val="ECE0FE2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8"/>
  </w:num>
  <w:num w:numId="2">
    <w:abstractNumId w:val="7"/>
  </w:num>
  <w:num w:numId="3">
    <w:abstractNumId w:val="4"/>
  </w:num>
  <w:num w:numId="4">
    <w:abstractNumId w:val="2"/>
  </w:num>
  <w:num w:numId="5">
    <w:abstractNumId w:val="11"/>
  </w:num>
  <w:num w:numId="6">
    <w:abstractNumId w:val="6"/>
  </w:num>
  <w:num w:numId="7">
    <w:abstractNumId w:val="12"/>
  </w:num>
  <w:num w:numId="8">
    <w:abstractNumId w:val="1"/>
  </w:num>
  <w:num w:numId="9">
    <w:abstractNumId w:val="3"/>
  </w:num>
  <w:num w:numId="10">
    <w:abstractNumId w:val="9"/>
  </w:num>
  <w:num w:numId="11">
    <w:abstractNumId w:val="0"/>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552"/>
    <w:rsid w:val="001817A3"/>
    <w:rsid w:val="001D2DBE"/>
    <w:rsid w:val="00201A26"/>
    <w:rsid w:val="00205037"/>
    <w:rsid w:val="0020590D"/>
    <w:rsid w:val="00242A67"/>
    <w:rsid w:val="00242D87"/>
    <w:rsid w:val="00252AC8"/>
    <w:rsid w:val="004133BC"/>
    <w:rsid w:val="004E544E"/>
    <w:rsid w:val="00527CF4"/>
    <w:rsid w:val="005A699C"/>
    <w:rsid w:val="00613ECC"/>
    <w:rsid w:val="006911AD"/>
    <w:rsid w:val="007A6EA5"/>
    <w:rsid w:val="008029F8"/>
    <w:rsid w:val="00825121"/>
    <w:rsid w:val="00AF3D34"/>
    <w:rsid w:val="00B03833"/>
    <w:rsid w:val="00B22671"/>
    <w:rsid w:val="00B3605C"/>
    <w:rsid w:val="00B62CB9"/>
    <w:rsid w:val="00B71552"/>
    <w:rsid w:val="00BC54AC"/>
    <w:rsid w:val="00BD306D"/>
    <w:rsid w:val="00D9600F"/>
    <w:rsid w:val="00F82E8B"/>
    <w:rsid w:val="00FC0A8B"/>
    <w:rsid w:val="00FD1848"/>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B0E6B"/>
  <w15:docId w15:val="{18C5C264-507E-45F1-9B3E-A059ACF8B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pPr>
      <w:spacing w:after="160"/>
    </w:pPr>
  </w:style>
  <w:style w:type="paragraph" w:styleId="Heading1">
    <w:name w:val="heading 1"/>
    <w:basedOn w:val="Normal"/>
    <w:next w:val="Normal"/>
    <w:link w:val="Heading1Char"/>
    <w:uiPriority w:val="9"/>
    <w:qFormat/>
    <w:rsid w:val="007466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enInternet">
    <w:name w:val="Lien Internet"/>
    <w:basedOn w:val="DefaultParagraphFont"/>
    <w:uiPriority w:val="99"/>
    <w:unhideWhenUsed/>
    <w:rsid w:val="001C2EBA"/>
    <w:rPr>
      <w:color w:val="0563C1" w:themeColor="hyperlink"/>
      <w:u w:val="single"/>
    </w:rPr>
  </w:style>
  <w:style w:type="character" w:customStyle="1" w:styleId="Heading1Char">
    <w:name w:val="Heading 1 Char"/>
    <w:basedOn w:val="DefaultParagraphFont"/>
    <w:link w:val="Heading1"/>
    <w:uiPriority w:val="9"/>
    <w:qFormat/>
    <w:rsid w:val="007466EA"/>
    <w:rPr>
      <w:rFonts w:asciiTheme="majorHAnsi" w:eastAsiaTheme="majorEastAsia" w:hAnsiTheme="majorHAnsi" w:cstheme="majorBidi"/>
      <w:color w:val="2E74B5" w:themeColor="accent1" w:themeShade="BF"/>
      <w:sz w:val="32"/>
      <w:szCs w:val="32"/>
    </w:rPr>
  </w:style>
  <w:style w:type="character" w:customStyle="1" w:styleId="FooterChar">
    <w:name w:val="Footer Char"/>
    <w:basedOn w:val="DefaultParagraphFont"/>
    <w:link w:val="Footer"/>
    <w:uiPriority w:val="99"/>
    <w:qFormat/>
    <w:rsid w:val="00536245"/>
    <w:rPr>
      <w:rFonts w:eastAsiaTheme="minorEastAsia" w:cs="Times New Roman"/>
      <w:lang w:eastAsia="fr-FR"/>
    </w:rPr>
  </w:style>
  <w:style w:type="character" w:customStyle="1" w:styleId="En-tteCar">
    <w:name w:val="En-tête Car"/>
    <w:basedOn w:val="DefaultParagraphFont"/>
    <w:uiPriority w:val="99"/>
    <w:qFormat/>
    <w:rsid w:val="00536245"/>
  </w:style>
  <w:style w:type="character" w:customStyle="1" w:styleId="NoSpacingChar">
    <w:name w:val="No Spacing Char"/>
    <w:basedOn w:val="DefaultParagraphFont"/>
    <w:link w:val="NoSpacing"/>
    <w:uiPriority w:val="1"/>
    <w:qFormat/>
    <w:rsid w:val="00484D2E"/>
    <w:rPr>
      <w:rFonts w:eastAsiaTheme="minorEastAsia"/>
      <w:lang w:eastAsia="fr-FR"/>
    </w:rPr>
  </w:style>
  <w:style w:type="character" w:customStyle="1" w:styleId="ListLabel1">
    <w:name w:val="ListLabel 1"/>
    <w:qFormat/>
    <w:rPr>
      <w:rFonts w:eastAsia="Calibri"/>
      <w:b/>
      <w:sz w:val="28"/>
    </w:rPr>
  </w:style>
  <w:style w:type="character" w:customStyle="1" w:styleId="ListLabel2">
    <w:name w:val="ListLabel 2"/>
    <w:qFormat/>
    <w:rPr>
      <w:rFonts w:cs="Courier New"/>
    </w:rPr>
  </w:style>
  <w:style w:type="paragraph" w:styleId="Title">
    <w:name w:val="Title"/>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88" w:lineRule="auto"/>
    </w:pPr>
  </w:style>
  <w:style w:type="paragraph" w:styleId="List">
    <w:name w:val="List"/>
    <w:basedOn w:val="BodyText"/>
    <w:rPr>
      <w:rFonts w:cs="Mangal"/>
    </w:rPr>
  </w:style>
  <w:style w:type="paragraph" w:styleId="Caption">
    <w:name w:val="caption"/>
    <w:basedOn w:val="Normal"/>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ListParagraph">
    <w:name w:val="List Paragraph"/>
    <w:basedOn w:val="Normal"/>
    <w:uiPriority w:val="34"/>
    <w:qFormat/>
    <w:rsid w:val="000357F9"/>
    <w:pPr>
      <w:ind w:left="720"/>
      <w:contextualSpacing/>
    </w:pPr>
  </w:style>
  <w:style w:type="paragraph" w:customStyle="1" w:styleId="Titredetabledesmatires">
    <w:name w:val="Titre de table des matières"/>
    <w:basedOn w:val="Heading1"/>
    <w:next w:val="Normal"/>
    <w:uiPriority w:val="39"/>
    <w:unhideWhenUsed/>
    <w:qFormat/>
    <w:rsid w:val="007466EA"/>
    <w:rPr>
      <w:lang w:eastAsia="fr-FR"/>
    </w:rPr>
  </w:style>
  <w:style w:type="paragraph" w:styleId="Footer">
    <w:name w:val="footer"/>
    <w:basedOn w:val="Normal"/>
    <w:link w:val="FooterChar"/>
    <w:uiPriority w:val="99"/>
    <w:unhideWhenUsed/>
    <w:rsid w:val="00536245"/>
    <w:pPr>
      <w:tabs>
        <w:tab w:val="center" w:pos="4680"/>
        <w:tab w:val="right" w:pos="9360"/>
      </w:tabs>
      <w:spacing w:after="0" w:line="240" w:lineRule="auto"/>
    </w:pPr>
    <w:rPr>
      <w:rFonts w:eastAsiaTheme="minorEastAsia" w:cs="Times New Roman"/>
      <w:lang w:eastAsia="fr-FR"/>
    </w:rPr>
  </w:style>
  <w:style w:type="paragraph" w:styleId="Header">
    <w:name w:val="header"/>
    <w:basedOn w:val="Normal"/>
    <w:uiPriority w:val="99"/>
    <w:unhideWhenUsed/>
    <w:rsid w:val="00536245"/>
    <w:pPr>
      <w:tabs>
        <w:tab w:val="center" w:pos="4536"/>
        <w:tab w:val="right" w:pos="9072"/>
      </w:tabs>
      <w:spacing w:after="0" w:line="240" w:lineRule="auto"/>
    </w:pPr>
  </w:style>
  <w:style w:type="paragraph" w:styleId="NoSpacing">
    <w:name w:val="No Spacing"/>
    <w:link w:val="NoSpacingChar"/>
    <w:uiPriority w:val="1"/>
    <w:qFormat/>
    <w:rsid w:val="00484D2E"/>
    <w:pPr>
      <w:spacing w:line="240" w:lineRule="auto"/>
    </w:pPr>
    <w:rPr>
      <w:rFonts w:ascii="Calibri" w:eastAsiaTheme="minorEastAsia" w:hAnsi="Calibri"/>
      <w:lang w:eastAsia="fr-FR"/>
    </w:rPr>
  </w:style>
  <w:style w:type="paragraph" w:customStyle="1" w:styleId="Contenudecadre">
    <w:name w:val="Contenu de cadre"/>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7.png"/><Relationship Id="rId21" Type="http://schemas.openxmlformats.org/officeDocument/2006/relationships/image" Target="media/image14.jpg"/><Relationship Id="rId34" Type="http://schemas.openxmlformats.org/officeDocument/2006/relationships/hyperlink" Target="https://fr.wikipedia.org/wiki/Application-specific_integrated_circuit" TargetMode="External"/><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6.pn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hyperlink" Target="https://fr.wikipedia.org/wiki/Double_data_rate" TargetMode="External"/><Relationship Id="rId41" Type="http://schemas.openxmlformats.org/officeDocument/2006/relationships/image" Target="media/image29.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hyperlink" Target="https://www.techpowerup.com/downloads/2531/atiflash-2-71" TargetMode="External"/><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www.techpowerup.com/forums/attachments/vbe7-0-0-7b-exe.52628/" TargetMode="External"/><Relationship Id="rId49" Type="http://schemas.openxmlformats.org/officeDocument/2006/relationships/image" Target="media/image37.jpe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3.png"/><Relationship Id="rId44" Type="http://schemas.openxmlformats.org/officeDocument/2006/relationships/image" Target="media/image32.jpeg"/><Relationship Id="rId52" Type="http://schemas.openxmlformats.org/officeDocument/2006/relationships/image" Target="media/image40.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gif"/><Relationship Id="rId27" Type="http://schemas.openxmlformats.org/officeDocument/2006/relationships/image" Target="media/image20.png"/><Relationship Id="rId30" Type="http://schemas.openxmlformats.org/officeDocument/2006/relationships/image" Target="media/image22.jpeg"/><Relationship Id="rId35" Type="http://schemas.openxmlformats.org/officeDocument/2006/relationships/hyperlink" Target="https://mega.nz/" TargetMode="External"/><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B5FB9-B90A-413E-B8E0-AEAF9FEC5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30</Pages>
  <Words>3293</Words>
  <Characters>18116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Repoussez les limites de votre matériel</dc:subject>
  <dc:creator>Document réalisé par redgears336 et la collaboration du forum matériel informatique (jeuxvideo.com)</dc:creator>
  <cp:lastModifiedBy>BENOIT MATEU</cp:lastModifiedBy>
  <cp:revision>128</cp:revision>
  <dcterms:created xsi:type="dcterms:W3CDTF">2016-04-21T20:42:00Z</dcterms:created>
  <dcterms:modified xsi:type="dcterms:W3CDTF">2016-07-03T14:01:00Z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